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BF49E" w14:textId="706603E2" w:rsidR="00A66F1D" w:rsidRDefault="00952347">
      <w:pPr>
        <w:rPr>
          <w:sz w:val="32"/>
          <w:szCs w:val="32"/>
        </w:rPr>
      </w:pPr>
      <w:r w:rsidRPr="00952347">
        <w:rPr>
          <w:sz w:val="32"/>
          <w:szCs w:val="32"/>
        </w:rPr>
        <w:t xml:space="preserve">Lab  - </w:t>
      </w:r>
      <w:r w:rsidR="004523B7">
        <w:rPr>
          <w:sz w:val="32"/>
          <w:szCs w:val="32"/>
        </w:rPr>
        <w:t>Install</w:t>
      </w:r>
      <w:r w:rsidRPr="00952347">
        <w:rPr>
          <w:sz w:val="32"/>
          <w:szCs w:val="32"/>
        </w:rPr>
        <w:t xml:space="preserve"> Ghidra on CSI Linux</w:t>
      </w:r>
    </w:p>
    <w:p w14:paraId="150694EA" w14:textId="52F44A24" w:rsidR="00952347" w:rsidRDefault="00952347">
      <w:pPr>
        <w:rPr>
          <w:b/>
          <w:bCs/>
          <w:szCs w:val="24"/>
        </w:rPr>
      </w:pPr>
      <w:r w:rsidRPr="00952347">
        <w:rPr>
          <w:b/>
          <w:bCs/>
          <w:szCs w:val="24"/>
        </w:rPr>
        <w:t>Overview</w:t>
      </w:r>
    </w:p>
    <w:p w14:paraId="22D85372" w14:textId="7287A000" w:rsidR="00952347" w:rsidRDefault="00952347">
      <w:r>
        <w:rPr>
          <w:szCs w:val="24"/>
        </w:rPr>
        <w:t xml:space="preserve">In this lab, you will learn how to install Ghidra for reverse engineering software and performing malware analysis. </w:t>
      </w:r>
      <w:r>
        <w:t xml:space="preserve">Ghidra is a software reverse engineering (SRE) suite of tools developed by NSA’s Research Directorate </w:t>
      </w:r>
      <w:r w:rsidR="00631158">
        <w:t>to support</w:t>
      </w:r>
      <w:r>
        <w:t xml:space="preserve"> the Cybersecurity mission. Also, Ghidra is open source.</w:t>
      </w:r>
    </w:p>
    <w:p w14:paraId="21EFAF9C" w14:textId="0B21559B" w:rsidR="00952347" w:rsidRDefault="00952347">
      <w:pPr>
        <w:rPr>
          <w:b/>
          <w:bCs/>
        </w:rPr>
      </w:pPr>
      <w:r w:rsidRPr="00952347">
        <w:rPr>
          <w:b/>
          <w:bCs/>
        </w:rPr>
        <w:t>Lab Requirements</w:t>
      </w:r>
    </w:p>
    <w:p w14:paraId="70CC33E2" w14:textId="77B98E9F" w:rsidR="00952347" w:rsidRDefault="00952347" w:rsidP="00952347">
      <w:pPr>
        <w:pStyle w:val="ListParagraph"/>
        <w:numPr>
          <w:ilvl w:val="0"/>
          <w:numId w:val="1"/>
        </w:numPr>
      </w:pPr>
      <w:r>
        <w:t xml:space="preserve">On installation of VirtualBox with the extension pack. </w:t>
      </w:r>
    </w:p>
    <w:p w14:paraId="18DDBF5A" w14:textId="38250C58" w:rsidR="00952347" w:rsidRDefault="00952347" w:rsidP="00952347">
      <w:pPr>
        <w:pStyle w:val="ListParagraph"/>
        <w:numPr>
          <w:ilvl w:val="0"/>
          <w:numId w:val="1"/>
        </w:numPr>
      </w:pPr>
      <w:r>
        <w:t>One virtual install of the latest version of Ubuntu, Kali Linux, or CSI Linux.</w:t>
      </w:r>
    </w:p>
    <w:p w14:paraId="0500A014" w14:textId="4E0C8FE4" w:rsidR="00952347" w:rsidRDefault="00952347" w:rsidP="00952347">
      <w:pPr>
        <w:pStyle w:val="ListParagraph"/>
        <w:numPr>
          <w:ilvl w:val="0"/>
          <w:numId w:val="1"/>
        </w:numPr>
      </w:pPr>
      <w:r>
        <w:t xml:space="preserve">Ensure </w:t>
      </w:r>
      <w:r w:rsidR="003B6916">
        <w:t xml:space="preserve">your </w:t>
      </w:r>
      <w:r>
        <w:t>virtual install has been updated and upgraded.</w:t>
      </w:r>
    </w:p>
    <w:p w14:paraId="34F7BBB7" w14:textId="52F8FE69" w:rsidR="00952347" w:rsidRDefault="003B6916" w:rsidP="00952347">
      <w:pPr>
        <w:pStyle w:val="ListParagraph"/>
        <w:numPr>
          <w:ilvl w:val="0"/>
          <w:numId w:val="1"/>
        </w:numPr>
      </w:pPr>
      <w:r>
        <w:t xml:space="preserve">VirtualBox network adapter set to NAT network. </w:t>
      </w:r>
    </w:p>
    <w:p w14:paraId="22BBAC72" w14:textId="11AC7F3B" w:rsidR="003B6916" w:rsidRPr="003B6916" w:rsidRDefault="003B6916" w:rsidP="003B6916">
      <w:pPr>
        <w:rPr>
          <w:b/>
          <w:bCs/>
        </w:rPr>
      </w:pPr>
      <w:r w:rsidRPr="003B6916">
        <w:rPr>
          <w:b/>
          <w:bCs/>
        </w:rPr>
        <w:t>Begin the lab!</w:t>
      </w:r>
    </w:p>
    <w:p w14:paraId="769649D1" w14:textId="77777777" w:rsidR="009A5D74" w:rsidRDefault="009A5D74" w:rsidP="003B6916">
      <w:r>
        <w:t xml:space="preserve">For this lab, I will be using CSI Linux as my virtual machine. </w:t>
      </w:r>
    </w:p>
    <w:p w14:paraId="378CF420" w14:textId="0AC85E63" w:rsidR="002E427B" w:rsidRDefault="0004030D" w:rsidP="003B6916">
      <w:r>
        <w:t>Ghidra is present in CSI Linux but needs Java installed</w:t>
      </w:r>
      <w:r w:rsidR="00631158">
        <w:t xml:space="preserve"> to run</w:t>
      </w:r>
      <w:r>
        <w:t xml:space="preserve">. Since CSI Linux is built using </w:t>
      </w:r>
      <w:r w:rsidR="00631158">
        <w:t>Ubuntu</w:t>
      </w:r>
      <w:r>
        <w:t xml:space="preserve"> and Ubuntu does not come with Java, we will need to install it. </w:t>
      </w:r>
    </w:p>
    <w:p w14:paraId="1B87AD12" w14:textId="58120C58" w:rsidR="0004030D" w:rsidRDefault="002E427B" w:rsidP="00DA7888">
      <w:r>
        <w:t xml:space="preserve">Ghidra is dependent on </w:t>
      </w:r>
      <w:r w:rsidR="00DA7888">
        <w:t xml:space="preserve">Java. To install </w:t>
      </w:r>
      <w:r w:rsidR="0004030D">
        <w:t>Java</w:t>
      </w:r>
      <w:r w:rsidR="00DA7888">
        <w:t xml:space="preserve">, run the following commands one at </w:t>
      </w:r>
      <w:r w:rsidR="00631158">
        <w:t xml:space="preserve">a </w:t>
      </w:r>
      <w:r w:rsidR="00DA7888">
        <w:t xml:space="preserve">time at your terminal prompt. </w:t>
      </w:r>
    </w:p>
    <w:p w14:paraId="26E2C274" w14:textId="76EB5A15" w:rsidR="0004030D" w:rsidRDefault="004523B7" w:rsidP="00DA78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="0004030D" w:rsidRPr="0004030D">
        <w:rPr>
          <w:rFonts w:ascii="Courier New" w:hAnsi="Courier New" w:cs="Courier New"/>
        </w:rPr>
        <w:t>owerup</w:t>
      </w:r>
      <w:r w:rsidR="00DA7888" w:rsidRPr="0004030D">
        <w:rPr>
          <w:rFonts w:ascii="Courier New" w:hAnsi="Courier New" w:cs="Courier New"/>
        </w:rPr>
        <w:t xml:space="preserve"> </w:t>
      </w:r>
    </w:p>
    <w:p w14:paraId="6C73E5E3" w14:textId="77777777" w:rsidR="00D96FBA" w:rsidRDefault="0004030D" w:rsidP="00DA7888">
      <w:pPr>
        <w:rPr>
          <w:rFonts w:ascii="Courier New" w:hAnsi="Courier New" w:cs="Courier New"/>
        </w:rPr>
      </w:pPr>
      <w:r w:rsidRPr="0004030D">
        <w:rPr>
          <w:rFonts w:ascii="Courier New" w:hAnsi="Courier New" w:cs="Courier New"/>
          <w:noProof/>
        </w:rPr>
        <w:drawing>
          <wp:inline distT="0" distB="0" distL="0" distR="0" wp14:anchorId="0DE5771E" wp14:editId="343DBBEE">
            <wp:extent cx="1580478" cy="195121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5945" cy="2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FBA1" w14:textId="5B0F6DE7" w:rsidR="00DA7888" w:rsidRDefault="00D96FBA" w:rsidP="00DA7888">
      <w:pPr>
        <w:rPr>
          <w:rFonts w:cs="Times New Roman"/>
        </w:rPr>
      </w:pPr>
      <w:r w:rsidRPr="00D96FBA">
        <w:rPr>
          <w:rFonts w:cs="Times New Roman"/>
        </w:rPr>
        <w:t>Once CSI Linux has completed updating and upgrading, create a snapshot of the system i</w:t>
      </w:r>
      <w:r w:rsidR="00631158">
        <w:rPr>
          <w:rFonts w:cs="Times New Roman"/>
        </w:rPr>
        <w:t xml:space="preserve">f </w:t>
      </w:r>
      <w:r w:rsidRPr="00D96FBA">
        <w:rPr>
          <w:rFonts w:cs="Times New Roman"/>
        </w:rPr>
        <w:t>you need to roll</w:t>
      </w:r>
      <w:r w:rsidR="00631158">
        <w:rPr>
          <w:rFonts w:cs="Times New Roman"/>
        </w:rPr>
        <w:t xml:space="preserve"> </w:t>
      </w:r>
      <w:r w:rsidRPr="00D96FBA">
        <w:rPr>
          <w:rFonts w:cs="Times New Roman"/>
        </w:rPr>
        <w:t xml:space="preserve">back to this point in time. </w:t>
      </w:r>
    </w:p>
    <w:p w14:paraId="2C02634C" w14:textId="7B0A4683" w:rsidR="00D96FBA" w:rsidRPr="00D96FBA" w:rsidRDefault="00D96FBA" w:rsidP="00DA7888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A892F66" wp14:editId="4F047DC4">
            <wp:extent cx="1828800" cy="169121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138" cy="170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23DB5" w14:textId="0BABB446" w:rsidR="00DA7888" w:rsidRDefault="00DA7888" w:rsidP="00DA7888">
      <w:pPr>
        <w:rPr>
          <w:rFonts w:ascii="Courier New" w:hAnsi="Courier New" w:cs="Courier New"/>
        </w:rPr>
      </w:pPr>
      <w:r w:rsidRPr="00DA7888">
        <w:rPr>
          <w:rFonts w:ascii="Courier New" w:hAnsi="Courier New" w:cs="Courier New"/>
        </w:rPr>
        <w:t xml:space="preserve">sudo add-apt-repository </w:t>
      </w:r>
      <w:proofErr w:type="spellStart"/>
      <w:r w:rsidRPr="00DA7888">
        <w:rPr>
          <w:rFonts w:ascii="Courier New" w:hAnsi="Courier New" w:cs="Courier New"/>
        </w:rPr>
        <w:t>ppa:openjdk-r</w:t>
      </w:r>
      <w:proofErr w:type="spellEnd"/>
      <w:r w:rsidRPr="00DA7888">
        <w:rPr>
          <w:rFonts w:ascii="Courier New" w:hAnsi="Courier New" w:cs="Courier New"/>
        </w:rPr>
        <w:t>/</w:t>
      </w:r>
      <w:proofErr w:type="spellStart"/>
      <w:r w:rsidRPr="00DA7888">
        <w:rPr>
          <w:rFonts w:ascii="Courier New" w:hAnsi="Courier New" w:cs="Courier New"/>
        </w:rPr>
        <w:t>ppa</w:t>
      </w:r>
      <w:proofErr w:type="spellEnd"/>
    </w:p>
    <w:p w14:paraId="552F8DDC" w14:textId="1E687813" w:rsidR="00DA7888" w:rsidRPr="00DA7888" w:rsidRDefault="00DA7888" w:rsidP="00DA7888">
      <w:pPr>
        <w:rPr>
          <w:rFonts w:ascii="Courier New" w:hAnsi="Courier New" w:cs="Courier New"/>
        </w:rPr>
      </w:pPr>
      <w:r w:rsidRPr="00DA7888">
        <w:rPr>
          <w:rFonts w:ascii="Courier New" w:hAnsi="Courier New" w:cs="Courier New"/>
          <w:noProof/>
        </w:rPr>
        <w:drawing>
          <wp:inline distT="0" distB="0" distL="0" distR="0" wp14:anchorId="28D33B15" wp14:editId="2C9F02EF">
            <wp:extent cx="3786389" cy="65493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5612" cy="66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8616" w14:textId="274992CF" w:rsidR="00DA7888" w:rsidRDefault="00DA7888" w:rsidP="00DA7888">
      <w:pPr>
        <w:rPr>
          <w:rFonts w:ascii="Courier New" w:hAnsi="Courier New" w:cs="Courier New"/>
        </w:rPr>
      </w:pPr>
      <w:r w:rsidRPr="00DA7888">
        <w:rPr>
          <w:rFonts w:ascii="Courier New" w:hAnsi="Courier New" w:cs="Courier New"/>
        </w:rPr>
        <w:t>sudo apt install openjdk-11-jdk</w:t>
      </w:r>
    </w:p>
    <w:p w14:paraId="4C91E238" w14:textId="7D3C9C2A" w:rsidR="00732D63" w:rsidRPr="00DA7888" w:rsidRDefault="00732D63" w:rsidP="00DA7888">
      <w:pPr>
        <w:rPr>
          <w:rFonts w:ascii="Courier New" w:hAnsi="Courier New" w:cs="Courier New"/>
        </w:rPr>
      </w:pPr>
      <w:r w:rsidRPr="00732D63">
        <w:rPr>
          <w:rFonts w:ascii="Courier New" w:hAnsi="Courier New" w:cs="Courier New"/>
          <w:noProof/>
        </w:rPr>
        <w:lastRenderedPageBreak/>
        <w:drawing>
          <wp:inline distT="0" distB="0" distL="0" distR="0" wp14:anchorId="193FE93A" wp14:editId="3A4E8D25">
            <wp:extent cx="2796043" cy="162560"/>
            <wp:effectExtent l="0" t="0" r="444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858" cy="17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300E" w14:textId="5152C4EE" w:rsidR="00DA7888" w:rsidRDefault="00DA7888" w:rsidP="00DA7888">
      <w:pPr>
        <w:rPr>
          <w:rFonts w:ascii="Courier New" w:hAnsi="Courier New" w:cs="Courier New"/>
        </w:rPr>
      </w:pPr>
      <w:r w:rsidRPr="00DA7888">
        <w:rPr>
          <w:rFonts w:ascii="Courier New" w:hAnsi="Courier New" w:cs="Courier New"/>
        </w:rPr>
        <w:t>sudo apt install openjdk-11-jre-headless</w:t>
      </w:r>
    </w:p>
    <w:p w14:paraId="6F59ACAF" w14:textId="686163DD" w:rsidR="00732D63" w:rsidRDefault="00732D63" w:rsidP="00DA7888">
      <w:pPr>
        <w:rPr>
          <w:rFonts w:ascii="Courier New" w:hAnsi="Courier New" w:cs="Courier New"/>
        </w:rPr>
      </w:pPr>
      <w:r w:rsidRPr="00732D63">
        <w:rPr>
          <w:rFonts w:ascii="Courier New" w:hAnsi="Courier New" w:cs="Courier New"/>
          <w:noProof/>
        </w:rPr>
        <w:drawing>
          <wp:inline distT="0" distB="0" distL="0" distR="0" wp14:anchorId="502097AB" wp14:editId="698F6452">
            <wp:extent cx="3367825" cy="1565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948" cy="17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F8F0" w14:textId="2FD6B81C" w:rsidR="0004030D" w:rsidRDefault="0004030D" w:rsidP="00DA7888">
      <w:pPr>
        <w:rPr>
          <w:rFonts w:cs="Times New Roman"/>
          <w:b/>
          <w:bCs/>
        </w:rPr>
      </w:pPr>
      <w:r w:rsidRPr="0004030D">
        <w:rPr>
          <w:rFonts w:cs="Times New Roman"/>
          <w:b/>
          <w:bCs/>
        </w:rPr>
        <w:t>Launch Ghidra</w:t>
      </w:r>
    </w:p>
    <w:p w14:paraId="5B61DA92" w14:textId="7B6AA42F" w:rsidR="0004030D" w:rsidRDefault="0004030D" w:rsidP="00DA7888">
      <w:pPr>
        <w:rPr>
          <w:rFonts w:cs="Times New Roman"/>
        </w:rPr>
      </w:pPr>
      <w:r>
        <w:rPr>
          <w:rFonts w:cs="Times New Roman"/>
        </w:rPr>
        <w:t xml:space="preserve">You can launch Ghidra </w:t>
      </w:r>
      <w:r w:rsidR="00A67C60">
        <w:rPr>
          <w:rFonts w:cs="Times New Roman"/>
        </w:rPr>
        <w:t>using the Ghidra icon located in</w:t>
      </w:r>
      <w:r>
        <w:rPr>
          <w:rFonts w:cs="Times New Roman"/>
        </w:rPr>
        <w:t xml:space="preserve"> the </w:t>
      </w:r>
      <w:r w:rsidR="00A67C60">
        <w:rPr>
          <w:rFonts w:cs="Times New Roman"/>
        </w:rPr>
        <w:t>bottom taskbar</w:t>
      </w:r>
    </w:p>
    <w:p w14:paraId="4529868D" w14:textId="1794913C" w:rsidR="00A67C60" w:rsidRDefault="00A67C60" w:rsidP="00DA7888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7DCEA7B5" wp14:editId="3529970D">
            <wp:extent cx="2524259" cy="3833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172" cy="38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47786" w14:textId="663C2399" w:rsidR="00A67C60" w:rsidRDefault="00A67C60" w:rsidP="00DA7888">
      <w:pPr>
        <w:rPr>
          <w:rFonts w:cs="Times New Roman"/>
        </w:rPr>
      </w:pPr>
      <w:r>
        <w:rPr>
          <w:rFonts w:cs="Times New Roman"/>
        </w:rPr>
        <w:t xml:space="preserve">Your other option is to use the Application launcher. Scroll down to </w:t>
      </w:r>
      <w:r w:rsidRPr="00A67C60">
        <w:rPr>
          <w:rFonts w:cs="Times New Roman"/>
          <w:b/>
          <w:bCs/>
        </w:rPr>
        <w:t>Malware Analysis and Reverse Engineering</w:t>
      </w:r>
      <w:r>
        <w:rPr>
          <w:rFonts w:cs="Times New Roman"/>
        </w:rPr>
        <w:t xml:space="preserve"> and launch </w:t>
      </w:r>
      <w:r w:rsidRPr="00A67C60">
        <w:rPr>
          <w:rFonts w:cs="Times New Roman"/>
          <w:b/>
          <w:bCs/>
        </w:rPr>
        <w:t>Ghidra</w:t>
      </w:r>
      <w:r>
        <w:rPr>
          <w:rFonts w:cs="Times New Roman"/>
        </w:rPr>
        <w:t xml:space="preserve"> from the content menu.</w:t>
      </w:r>
    </w:p>
    <w:p w14:paraId="43D1119A" w14:textId="47665A75" w:rsidR="00A67C60" w:rsidRDefault="00A67C60" w:rsidP="00DA7888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138DFBE6" wp14:editId="3E28CC2C">
            <wp:extent cx="3277673" cy="15462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828" cy="15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90EF3" w14:textId="2DBDAB26" w:rsidR="00A67C60" w:rsidRDefault="00A67C60" w:rsidP="00DA7888">
      <w:pPr>
        <w:rPr>
          <w:rFonts w:cs="Times New Roman"/>
        </w:rPr>
      </w:pPr>
      <w:r>
        <w:rPr>
          <w:rFonts w:cs="Times New Roman"/>
        </w:rPr>
        <w:t>Accept the license agreement.</w:t>
      </w:r>
    </w:p>
    <w:p w14:paraId="605B9836" w14:textId="6E492A90" w:rsidR="00A67C60" w:rsidRDefault="00A67C60" w:rsidP="00DA7888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1F6EF4D1" wp14:editId="655229A3">
            <wp:extent cx="3277235" cy="164212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289" cy="165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2D41F" w14:textId="79F81433" w:rsidR="00A67C60" w:rsidRDefault="00A67C60" w:rsidP="00DA7888">
      <w:pPr>
        <w:rPr>
          <w:rFonts w:cs="Times New Roman"/>
        </w:rPr>
      </w:pPr>
      <w:r>
        <w:rPr>
          <w:rFonts w:cs="Times New Roman"/>
        </w:rPr>
        <w:t xml:space="preserve">After </w:t>
      </w:r>
      <w:r w:rsidR="00631158">
        <w:rPr>
          <w:rFonts w:cs="Times New Roman"/>
        </w:rPr>
        <w:t xml:space="preserve">a </w:t>
      </w:r>
      <w:r>
        <w:rPr>
          <w:rFonts w:cs="Times New Roman"/>
        </w:rPr>
        <w:t xml:space="preserve">short pause, the help menu </w:t>
      </w:r>
      <w:r w:rsidR="00CD48BE">
        <w:rPr>
          <w:rFonts w:cs="Times New Roman"/>
        </w:rPr>
        <w:t>opens</w:t>
      </w:r>
      <w:r>
        <w:rPr>
          <w:rFonts w:cs="Times New Roman"/>
        </w:rPr>
        <w:t xml:space="preserve">. </w:t>
      </w:r>
      <w:r w:rsidR="00CD48BE">
        <w:rPr>
          <w:rFonts w:cs="Times New Roman"/>
        </w:rPr>
        <w:t xml:space="preserve">You can close this. </w:t>
      </w:r>
    </w:p>
    <w:p w14:paraId="7AC01D37" w14:textId="59282F68" w:rsidR="00CD48BE" w:rsidRDefault="00CD48BE" w:rsidP="00DA7888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4F22FE38" wp14:editId="18D2E30D">
            <wp:extent cx="4166315" cy="642344"/>
            <wp:effectExtent l="0" t="0" r="571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915" cy="65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F926D" w14:textId="66EFC5E4" w:rsidR="00CD48BE" w:rsidRDefault="00CD48BE" w:rsidP="00DA7888">
      <w:pPr>
        <w:rPr>
          <w:rFonts w:cs="Times New Roman"/>
        </w:rPr>
      </w:pPr>
      <w:r>
        <w:rPr>
          <w:rFonts w:cs="Times New Roman"/>
        </w:rPr>
        <w:t xml:space="preserve">The next screen is the Tip of the Day. </w:t>
      </w:r>
      <w:r w:rsidR="00631158">
        <w:rPr>
          <w:rFonts w:cs="Times New Roman"/>
        </w:rPr>
        <w:t>U</w:t>
      </w:r>
      <w:r>
        <w:rPr>
          <w:rFonts w:cs="Times New Roman"/>
        </w:rPr>
        <w:t xml:space="preserve">ncheck </w:t>
      </w:r>
      <w:r w:rsidR="00631158">
        <w:rPr>
          <w:rFonts w:cs="Times New Roman"/>
        </w:rPr>
        <w:t xml:space="preserve">the box if you do not want to see the Tip of the say the </w:t>
      </w:r>
      <w:r>
        <w:rPr>
          <w:rFonts w:cs="Times New Roman"/>
        </w:rPr>
        <w:t xml:space="preserve">next time your open Ghidra. </w:t>
      </w:r>
    </w:p>
    <w:p w14:paraId="748980E8" w14:textId="10FA310A" w:rsidR="00CD48BE" w:rsidRDefault="00CD48BE" w:rsidP="00DA7888">
      <w:pPr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53B842E6" wp14:editId="4A5A9B07">
            <wp:extent cx="2092817" cy="1382312"/>
            <wp:effectExtent l="0" t="0" r="317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790" cy="140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809C6" w14:textId="35890BAC" w:rsidR="00CD48BE" w:rsidRDefault="00CD48BE" w:rsidP="00DA7888">
      <w:pPr>
        <w:rPr>
          <w:rFonts w:cs="Times New Roman"/>
        </w:rPr>
      </w:pPr>
      <w:r>
        <w:rPr>
          <w:rFonts w:cs="Times New Roman"/>
        </w:rPr>
        <w:t xml:space="preserve">This brings us to the main screen. </w:t>
      </w:r>
    </w:p>
    <w:p w14:paraId="65918F96" w14:textId="17879A04" w:rsidR="00CD48BE" w:rsidRDefault="00CD48BE" w:rsidP="00DA7888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3E63613C" wp14:editId="42B60DC9">
            <wp:extent cx="3642026" cy="2414788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872" cy="24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C4B4B" w14:textId="41AAD1DD" w:rsidR="00631158" w:rsidRDefault="00631158" w:rsidP="00DA7888">
      <w:pPr>
        <w:rPr>
          <w:rFonts w:cs="Times New Roman"/>
        </w:rPr>
      </w:pPr>
      <w:r>
        <w:rPr>
          <w:rFonts w:cs="Times New Roman"/>
        </w:rPr>
        <w:t>Summary –</w:t>
      </w:r>
    </w:p>
    <w:p w14:paraId="62E75F19" w14:textId="1176919A" w:rsidR="00631158" w:rsidRDefault="00631158" w:rsidP="00DA7888">
      <w:pPr>
        <w:rPr>
          <w:rFonts w:cs="Times New Roman"/>
        </w:rPr>
      </w:pPr>
      <w:r>
        <w:rPr>
          <w:rFonts w:cs="Times New Roman"/>
        </w:rPr>
        <w:t xml:space="preserve">In this short lab, you learned how to install Java onto Ubuntu, or in this case, a derivative of Ubuntu known as CSI Linux. There are several tools in CSI Linux that are present but will not open for the lack of one or more dependencies. </w:t>
      </w:r>
    </w:p>
    <w:p w14:paraId="34B3BBC7" w14:textId="77777777" w:rsidR="00CD48BE" w:rsidRDefault="00CD48BE" w:rsidP="00DA7888">
      <w:pPr>
        <w:rPr>
          <w:rFonts w:cs="Times New Roman"/>
        </w:rPr>
      </w:pPr>
    </w:p>
    <w:p w14:paraId="0FBD3B03" w14:textId="77777777" w:rsidR="00A67C60" w:rsidRPr="0004030D" w:rsidRDefault="00A67C60" w:rsidP="00DA7888">
      <w:pPr>
        <w:rPr>
          <w:rFonts w:cs="Times New Roman"/>
        </w:rPr>
      </w:pPr>
    </w:p>
    <w:p w14:paraId="0F8A8D13" w14:textId="77777777" w:rsidR="00732D63" w:rsidRPr="00DA7888" w:rsidRDefault="00732D63" w:rsidP="00DA7888">
      <w:pPr>
        <w:rPr>
          <w:rFonts w:ascii="Courier New" w:hAnsi="Courier New" w:cs="Courier New"/>
        </w:rPr>
      </w:pPr>
    </w:p>
    <w:p w14:paraId="36DED991" w14:textId="77777777" w:rsidR="002E427B" w:rsidRPr="00952347" w:rsidRDefault="002E427B" w:rsidP="003B6916"/>
    <w:p w14:paraId="1EF07E13" w14:textId="77777777" w:rsidR="00952347" w:rsidRPr="00952347" w:rsidRDefault="00952347">
      <w:pPr>
        <w:rPr>
          <w:b/>
          <w:bCs/>
        </w:rPr>
      </w:pPr>
    </w:p>
    <w:p w14:paraId="00CD221F" w14:textId="2C3C5D69" w:rsidR="00952347" w:rsidRPr="00952347" w:rsidRDefault="00952347">
      <w:pPr>
        <w:rPr>
          <w:szCs w:val="24"/>
        </w:rPr>
      </w:pPr>
      <w:r>
        <w:rPr>
          <w:szCs w:val="24"/>
        </w:rPr>
        <w:t xml:space="preserve"> </w:t>
      </w:r>
    </w:p>
    <w:p w14:paraId="5CA66485" w14:textId="52134452" w:rsidR="00952347" w:rsidRDefault="00952347"/>
    <w:sectPr w:rsidR="009523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7445E"/>
    <w:multiLevelType w:val="hybridMultilevel"/>
    <w:tmpl w:val="1916DB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0MDY2MTAyNjcyN7RU0lEKTi0uzszPAykwqgUAZJS9oiwAAAA="/>
  </w:docVars>
  <w:rsids>
    <w:rsidRoot w:val="00952347"/>
    <w:rsid w:val="0004030D"/>
    <w:rsid w:val="002E427B"/>
    <w:rsid w:val="003B6916"/>
    <w:rsid w:val="004523B7"/>
    <w:rsid w:val="00631158"/>
    <w:rsid w:val="006417D5"/>
    <w:rsid w:val="00732D63"/>
    <w:rsid w:val="00952347"/>
    <w:rsid w:val="009A5D74"/>
    <w:rsid w:val="00A66F1D"/>
    <w:rsid w:val="00A67C60"/>
    <w:rsid w:val="00C13DE2"/>
    <w:rsid w:val="00CD48BE"/>
    <w:rsid w:val="00D96FBA"/>
    <w:rsid w:val="00DA7888"/>
    <w:rsid w:val="00E6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D93A"/>
  <w15:chartTrackingRefBased/>
  <w15:docId w15:val="{556D46EA-7025-47CC-A8FE-4DDD8BE1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3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69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9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1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404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2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4352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5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7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87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641254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1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8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32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66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40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57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12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2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15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97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88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676618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1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5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97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6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0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11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904290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3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2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23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07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74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88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12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68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8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02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80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32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98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97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04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1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7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18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65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7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2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9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0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33233DE-6B15-4D29-8B01-1F1581E0FC66}"/>
</file>

<file path=customXml/itemProps2.xml><?xml version="1.0" encoding="utf-8"?>
<ds:datastoreItem xmlns:ds="http://schemas.openxmlformats.org/officeDocument/2006/customXml" ds:itemID="{43BCEA90-3C3A-4375-A509-9FD692372CD4}"/>
</file>

<file path=customXml/itemProps3.xml><?xml version="1.0" encoding="utf-8"?>
<ds:datastoreItem xmlns:ds="http://schemas.openxmlformats.org/officeDocument/2006/customXml" ds:itemID="{6D115486-7292-4970-82EA-54234BC70B4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2</cp:revision>
  <dcterms:created xsi:type="dcterms:W3CDTF">2021-07-07T03:48:00Z</dcterms:created>
  <dcterms:modified xsi:type="dcterms:W3CDTF">2021-07-07T23:30:00Z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