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56CD" w14:textId="6F1B3E80" w:rsidR="00A66F1D" w:rsidRPr="00A91A87" w:rsidRDefault="00A91A87">
      <w:pPr>
        <w:rPr>
          <w:b/>
          <w:bCs/>
          <w:sz w:val="36"/>
          <w:szCs w:val="36"/>
          <w:lang w:val="en-US"/>
        </w:rPr>
      </w:pPr>
      <w:r w:rsidRPr="00A91A87">
        <w:rPr>
          <w:b/>
          <w:bCs/>
          <w:sz w:val="36"/>
          <w:szCs w:val="36"/>
          <w:lang w:val="en-US"/>
        </w:rPr>
        <w:t xml:space="preserve">Lab – CTF </w:t>
      </w:r>
      <w:r w:rsidR="00953D32">
        <w:rPr>
          <w:b/>
          <w:bCs/>
          <w:sz w:val="36"/>
          <w:szCs w:val="36"/>
          <w:lang w:val="en-US"/>
        </w:rPr>
        <w:t xml:space="preserve">Lab Build for </w:t>
      </w:r>
      <w:r w:rsidRPr="00A91A87">
        <w:rPr>
          <w:b/>
          <w:bCs/>
          <w:sz w:val="36"/>
          <w:szCs w:val="36"/>
          <w:lang w:val="en-US"/>
        </w:rPr>
        <w:t xml:space="preserve">HA: </w:t>
      </w:r>
      <w:r w:rsidR="009C2DFA">
        <w:rPr>
          <w:b/>
          <w:bCs/>
          <w:sz w:val="36"/>
          <w:szCs w:val="36"/>
          <w:lang w:val="en-US"/>
        </w:rPr>
        <w:t>Forensics</w:t>
      </w:r>
    </w:p>
    <w:p w14:paraId="3A958E54" w14:textId="59EE3A1E" w:rsidR="00A91A87" w:rsidRDefault="00A91A87">
      <w:pPr>
        <w:rPr>
          <w:b/>
          <w:bCs/>
          <w:lang w:val="en-US"/>
        </w:rPr>
      </w:pPr>
      <w:r w:rsidRPr="00A91A87">
        <w:rPr>
          <w:b/>
          <w:bCs/>
          <w:lang w:val="en-US"/>
        </w:rPr>
        <w:t>Overview</w:t>
      </w:r>
    </w:p>
    <w:p w14:paraId="3FC1185D" w14:textId="5516757F" w:rsidR="00F00EFF" w:rsidRPr="00F00EFF" w:rsidRDefault="00A91A87" w:rsidP="00F00EFF">
      <w:pPr>
        <w:rPr>
          <w:lang w:val="en-US"/>
        </w:rPr>
      </w:pPr>
      <w:r>
        <w:rPr>
          <w:lang w:val="en-US"/>
        </w:rPr>
        <w:t>HA: Forensics is Capture the Flag (CTF) designed for those interested in learning digital forensics.</w:t>
      </w:r>
      <w:r w:rsidRPr="00A91A87">
        <w:t xml:space="preserve"> </w:t>
      </w:r>
      <w:r w:rsidR="00F00EFF" w:rsidRPr="00F00EFF">
        <w:rPr>
          <w:lang w:val="en-US"/>
        </w:rPr>
        <w:t>This lab is based on the famous investigator’s journey on solving the Curious Case of Harshit's murder</w:t>
      </w:r>
      <w:r w:rsidR="00F00EFF">
        <w:rPr>
          <w:lang w:val="en-US"/>
        </w:rPr>
        <w:t>.</w:t>
      </w:r>
    </w:p>
    <w:p w14:paraId="5E808A61" w14:textId="171E12C0" w:rsidR="00F00EFF" w:rsidRDefault="00F00EFF" w:rsidP="00F00EFF">
      <w:pPr>
        <w:rPr>
          <w:lang w:val="en-US"/>
        </w:rPr>
      </w:pPr>
      <w:r w:rsidRPr="00F00EFF">
        <w:rPr>
          <w:lang w:val="en-US"/>
        </w:rPr>
        <w:t xml:space="preserve">This is a Forensic based </w:t>
      </w:r>
      <w:r>
        <w:rPr>
          <w:lang w:val="en-US"/>
        </w:rPr>
        <w:t>capturing points</w:t>
      </w:r>
      <w:r w:rsidRPr="00F00EFF">
        <w:rPr>
          <w:lang w:val="en-US"/>
        </w:rPr>
        <w:t xml:space="preserve"> and not a Boot-to-Root</w:t>
      </w:r>
      <w:r>
        <w:rPr>
          <w:lang w:val="en-US"/>
        </w:rPr>
        <w:t>. The objective is to f</w:t>
      </w:r>
      <w:r w:rsidRPr="00F00EFF">
        <w:rPr>
          <w:lang w:val="en-US"/>
        </w:rPr>
        <w:t>ind all 100 points</w:t>
      </w:r>
      <w:r>
        <w:rPr>
          <w:lang w:val="en-US"/>
        </w:rPr>
        <w:t>.</w:t>
      </w:r>
    </w:p>
    <w:p w14:paraId="13840A68" w14:textId="77C1FC54" w:rsidR="00A91A87" w:rsidRDefault="00A91A87" w:rsidP="00F00EFF">
      <w:pPr>
        <w:rPr>
          <w:b/>
          <w:bCs/>
          <w:lang w:val="en-US"/>
        </w:rPr>
      </w:pPr>
      <w:r w:rsidRPr="00A91A87">
        <w:rPr>
          <w:b/>
          <w:bCs/>
          <w:lang w:val="en-US"/>
        </w:rPr>
        <w:t>Lab Requirements</w:t>
      </w:r>
    </w:p>
    <w:p w14:paraId="67FA25A3" w14:textId="37F6B507" w:rsidR="00F00EFF" w:rsidRDefault="00F00EFF" w:rsidP="00F00EFF">
      <w:pPr>
        <w:rPr>
          <w:b/>
          <w:bCs/>
          <w:lang w:val="en-US"/>
        </w:rPr>
      </w:pPr>
      <w:r w:rsidRPr="00F00EFF">
        <w:rPr>
          <w:b/>
          <w:bCs/>
          <w:lang w:val="en-US"/>
        </w:rPr>
        <w:t>Disclaimer: This machine works on VMWare. There might be IP related issues with Virtual Box.</w:t>
      </w:r>
    </w:p>
    <w:p w14:paraId="473F90B6" w14:textId="57AEC212" w:rsidR="00011C82" w:rsidRPr="00011C82" w:rsidRDefault="00011C82">
      <w:pPr>
        <w:rPr>
          <w:lang w:val="en-US"/>
        </w:rPr>
      </w:pPr>
      <w:r w:rsidRPr="00011C82">
        <w:rPr>
          <w:lang w:val="en-US"/>
        </w:rPr>
        <w:t>This lab requires the use of VMware</w:t>
      </w:r>
      <w:r>
        <w:rPr>
          <w:lang w:val="en-US"/>
        </w:rPr>
        <w:t xml:space="preserve"> Workstation Player. The forensic target was built using VMware</w:t>
      </w:r>
      <w:r w:rsidR="003203CA">
        <w:rPr>
          <w:lang w:val="en-US"/>
        </w:rPr>
        <w:t>,</w:t>
      </w:r>
      <w:r>
        <w:rPr>
          <w:lang w:val="en-US"/>
        </w:rPr>
        <w:t xml:space="preserve"> and though it is an OVA file, it will not acquire an IP address using DHCP when imported </w:t>
      </w:r>
      <w:r w:rsidR="00666586">
        <w:rPr>
          <w:lang w:val="en-US"/>
        </w:rPr>
        <w:t xml:space="preserve">into VirtualBox. </w:t>
      </w:r>
      <w:r>
        <w:rPr>
          <w:lang w:val="en-US"/>
        </w:rPr>
        <w:t xml:space="preserve">  </w:t>
      </w:r>
    </w:p>
    <w:p w14:paraId="25C641E5" w14:textId="1F3E1342" w:rsidR="00666586" w:rsidRDefault="00666586" w:rsidP="000D2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of </w:t>
      </w:r>
      <w:hyperlink r:id="rId7" w:history="1">
        <w:r w:rsidRPr="00666586">
          <w:rPr>
            <w:rStyle w:val="Hyperlink"/>
            <w:b/>
            <w:bCs/>
            <w:lang w:val="en-US"/>
          </w:rPr>
          <w:t>VMware Workstation Player</w:t>
        </w:r>
      </w:hyperlink>
    </w:p>
    <w:p w14:paraId="70490A36" w14:textId="036064D6" w:rsidR="000D216D" w:rsidRPr="000D216D" w:rsidRDefault="000D216D" w:rsidP="000D216D">
      <w:pPr>
        <w:pStyle w:val="ListParagraph"/>
        <w:numPr>
          <w:ilvl w:val="0"/>
          <w:numId w:val="1"/>
        </w:numPr>
        <w:rPr>
          <w:lang w:val="en-US"/>
        </w:rPr>
      </w:pPr>
      <w:r w:rsidRPr="000D216D">
        <w:rPr>
          <w:lang w:val="en-US"/>
        </w:rPr>
        <w:t xml:space="preserve">Once virtual install of </w:t>
      </w:r>
      <w:hyperlink r:id="rId8" w:history="1">
        <w:r w:rsidRPr="006E0A5F">
          <w:rPr>
            <w:rStyle w:val="Hyperlink"/>
            <w:b/>
            <w:bCs/>
            <w:lang w:val="en-US"/>
          </w:rPr>
          <w:t>Kali Linux</w:t>
        </w:r>
        <w:r w:rsidR="00953D32" w:rsidRPr="006E0A5F">
          <w:rPr>
            <w:rStyle w:val="Hyperlink"/>
            <w:b/>
            <w:bCs/>
            <w:lang w:val="en-US"/>
          </w:rPr>
          <w:t xml:space="preserve"> </w:t>
        </w:r>
        <w:r w:rsidR="00DA274D">
          <w:rPr>
            <w:rStyle w:val="Hyperlink"/>
            <w:b/>
            <w:bCs/>
            <w:lang w:val="en-US"/>
          </w:rPr>
          <w:t>in</w:t>
        </w:r>
        <w:r w:rsidR="00953D32" w:rsidRPr="006E0A5F">
          <w:rPr>
            <w:rStyle w:val="Hyperlink"/>
            <w:b/>
            <w:bCs/>
            <w:lang w:val="en-US"/>
          </w:rPr>
          <w:t xml:space="preserve"> VMWare</w:t>
        </w:r>
      </w:hyperlink>
      <w:r w:rsidRPr="000D216D">
        <w:rPr>
          <w:lang w:val="en-US"/>
        </w:rPr>
        <w:t xml:space="preserve">. </w:t>
      </w:r>
    </w:p>
    <w:p w14:paraId="25388575" w14:textId="47CF19BD" w:rsidR="000D216D" w:rsidRDefault="000D216D" w:rsidP="000D216D">
      <w:pPr>
        <w:pStyle w:val="ListParagraph"/>
        <w:numPr>
          <w:ilvl w:val="0"/>
          <w:numId w:val="1"/>
        </w:numPr>
        <w:rPr>
          <w:lang w:val="en-US"/>
        </w:rPr>
      </w:pPr>
      <w:r w:rsidRPr="000D216D">
        <w:rPr>
          <w:lang w:val="en-US"/>
        </w:rPr>
        <w:t xml:space="preserve">OVA </w:t>
      </w:r>
      <w:r>
        <w:rPr>
          <w:lang w:val="en-US"/>
        </w:rPr>
        <w:t xml:space="preserve">image </w:t>
      </w:r>
      <w:r w:rsidRPr="000D216D">
        <w:rPr>
          <w:lang w:val="en-US"/>
        </w:rPr>
        <w:t xml:space="preserve">file for HA: </w:t>
      </w:r>
      <w:r w:rsidR="009C2DFA">
        <w:rPr>
          <w:lang w:val="en-US"/>
        </w:rPr>
        <w:t>Forensic</w:t>
      </w:r>
      <w:r w:rsidRPr="000D216D">
        <w:rPr>
          <w:lang w:val="en-US"/>
        </w:rPr>
        <w:t xml:space="preserve"> Target</w:t>
      </w:r>
      <w:r>
        <w:rPr>
          <w:lang w:val="en-US"/>
        </w:rPr>
        <w:t xml:space="preserve"> downloaded from </w:t>
      </w:r>
      <w:hyperlink r:id="rId9" w:history="1">
        <w:r w:rsidRPr="009C2DFA">
          <w:rPr>
            <w:rStyle w:val="Hyperlink"/>
            <w:b/>
            <w:bCs/>
            <w:lang w:val="en-US"/>
          </w:rPr>
          <w:t>Vulnhub</w:t>
        </w:r>
      </w:hyperlink>
      <w:r>
        <w:rPr>
          <w:lang w:val="en-US"/>
        </w:rPr>
        <w:t xml:space="preserve"> </w:t>
      </w:r>
    </w:p>
    <w:p w14:paraId="1B8DA113" w14:textId="7CC2315D" w:rsidR="006E0A5F" w:rsidRPr="006E0A5F" w:rsidRDefault="006E0A5F" w:rsidP="006E0A5F">
      <w:pPr>
        <w:rPr>
          <w:lang w:val="en-US"/>
        </w:rPr>
      </w:pPr>
      <w:r>
        <w:rPr>
          <w:lang w:val="en-US"/>
        </w:rPr>
        <w:t xml:space="preserve">Make sure you download the correct virtual machine for VMware. </w:t>
      </w:r>
    </w:p>
    <w:p w14:paraId="5DD5282C" w14:textId="40ECAED4" w:rsidR="00953D32" w:rsidRDefault="00953D32" w:rsidP="00953D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AD189" wp14:editId="177948AC">
            <wp:extent cx="3180015" cy="1733040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93" cy="176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C02C" w14:textId="3BB6986C" w:rsidR="006E0A5F" w:rsidRDefault="004B749F" w:rsidP="00953D3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23BFA" wp14:editId="2F4C50C5">
                <wp:simplePos x="0" y="0"/>
                <wp:positionH relativeFrom="column">
                  <wp:posOffset>704728</wp:posOffset>
                </wp:positionH>
                <wp:positionV relativeFrom="paragraph">
                  <wp:posOffset>328712</wp:posOffset>
                </wp:positionV>
                <wp:extent cx="1577825" cy="314414"/>
                <wp:effectExtent l="0" t="0" r="6096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825" cy="31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C5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5.5pt;margin-top:25.9pt;width:12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E0A5F">
        <w:rPr>
          <w:lang w:val="en-US"/>
        </w:rPr>
        <w:t xml:space="preserve">Once you have the 7zip folder downloaded, you will need to extract the contents. </w:t>
      </w:r>
      <w:r w:rsidRPr="004B749F">
        <w:rPr>
          <w:lang w:val="en-US"/>
        </w:rPr>
        <w:t>Click on the folder icon. This will take you to the download location.</w:t>
      </w:r>
    </w:p>
    <w:p w14:paraId="127E4DB8" w14:textId="0B88B494" w:rsidR="006E0A5F" w:rsidRDefault="006E0A5F" w:rsidP="00953D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9B9C6" wp14:editId="7E873EAC">
            <wp:extent cx="2580122" cy="419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08" cy="43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41A6" w14:textId="4F08B567" w:rsidR="004B749F" w:rsidRPr="004B749F" w:rsidRDefault="004B749F" w:rsidP="00953D32">
      <w:pPr>
        <w:rPr>
          <w:lang w:val="en-US"/>
        </w:rPr>
      </w:pPr>
      <w:bookmarkStart w:id="0" w:name="_Hlk55281374"/>
      <w:r>
        <w:rPr>
          <w:lang w:val="en-US"/>
        </w:rPr>
        <w:t>Once you locate the downloaded VMware image, right</w:t>
      </w:r>
      <w:r w:rsidR="003203CA">
        <w:rPr>
          <w:lang w:val="en-US"/>
        </w:rPr>
        <w:t>-</w:t>
      </w:r>
      <w:r>
        <w:rPr>
          <w:lang w:val="en-US"/>
        </w:rPr>
        <w:t xml:space="preserve">click </w:t>
      </w:r>
      <w:r w:rsidR="003203CA">
        <w:rPr>
          <w:lang w:val="en-US"/>
        </w:rPr>
        <w:t xml:space="preserve">on the downloaded archive, </w:t>
      </w:r>
      <w:r>
        <w:rPr>
          <w:lang w:val="en-US"/>
        </w:rPr>
        <w:t xml:space="preserve">and from your 7zip menu, select </w:t>
      </w:r>
      <w:r w:rsidRPr="004B749F">
        <w:rPr>
          <w:b/>
          <w:bCs/>
          <w:lang w:val="en-US"/>
        </w:rPr>
        <w:t>Extract to</w:t>
      </w:r>
      <w:bookmarkEnd w:id="0"/>
      <w:r w:rsidRPr="004B749F">
        <w:rPr>
          <w:b/>
          <w:bCs/>
          <w:lang w:val="en-US"/>
        </w:rPr>
        <w:t>….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This will extract the contents to the same location as the downloaded image. </w:t>
      </w:r>
    </w:p>
    <w:p w14:paraId="6ADF7105" w14:textId="1DEDE250" w:rsidR="006E0A5F" w:rsidRDefault="006E0A5F" w:rsidP="00953D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0BB769" wp14:editId="50D6F6D3">
            <wp:extent cx="4507934" cy="1490907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60" cy="15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DA93" w14:textId="0C50435A" w:rsidR="004B749F" w:rsidRDefault="004B749F" w:rsidP="00953D32">
      <w:pPr>
        <w:rPr>
          <w:lang w:val="en-US"/>
        </w:rPr>
      </w:pPr>
      <w:r>
        <w:rPr>
          <w:lang w:val="en-US"/>
        </w:rPr>
        <w:t xml:space="preserve">Open your VMware Player management console. Click on the </w:t>
      </w:r>
      <w:r w:rsidRPr="006C061A">
        <w:rPr>
          <w:b/>
          <w:bCs/>
          <w:lang w:val="en-US"/>
        </w:rPr>
        <w:t xml:space="preserve">Open a Virtual </w:t>
      </w:r>
      <w:r w:rsidR="006C061A" w:rsidRPr="006C061A">
        <w:rPr>
          <w:b/>
          <w:bCs/>
          <w:lang w:val="en-US"/>
        </w:rPr>
        <w:t>M</w:t>
      </w:r>
      <w:r w:rsidRPr="006C061A">
        <w:rPr>
          <w:b/>
          <w:bCs/>
          <w:lang w:val="en-US"/>
        </w:rPr>
        <w:t>achine</w:t>
      </w:r>
      <w:r w:rsidR="006C061A">
        <w:rPr>
          <w:lang w:val="en-US"/>
        </w:rPr>
        <w:t xml:space="preserve"> option</w:t>
      </w:r>
      <w:r>
        <w:rPr>
          <w:lang w:val="en-US"/>
        </w:rPr>
        <w:t xml:space="preserve">. </w:t>
      </w:r>
    </w:p>
    <w:p w14:paraId="7DBCD895" w14:textId="4237DD61" w:rsidR="004B749F" w:rsidRDefault="004B749F" w:rsidP="00953D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EE3899" wp14:editId="4DFDF04A">
            <wp:extent cx="2644189" cy="211845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89" cy="21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EE3" w14:textId="336DA00B" w:rsidR="006C061A" w:rsidRDefault="006C061A" w:rsidP="00953D32">
      <w:pPr>
        <w:rPr>
          <w:lang w:val="en-US"/>
        </w:rPr>
      </w:pPr>
      <w:r>
        <w:rPr>
          <w:lang w:val="en-US"/>
        </w:rPr>
        <w:t xml:space="preserve">Browse to your extracted folder. You will </w:t>
      </w:r>
      <w:r w:rsidR="003203CA">
        <w:rPr>
          <w:lang w:val="en-US"/>
        </w:rPr>
        <w:t>see</w:t>
      </w:r>
      <w:r>
        <w:rPr>
          <w:lang w:val="en-US"/>
        </w:rPr>
        <w:t xml:space="preserve"> one option that can be imported. X2 click the following file to complete the importation of Kali Linux. </w:t>
      </w:r>
    </w:p>
    <w:p w14:paraId="4332ECF3" w14:textId="47BE75F8" w:rsidR="006C061A" w:rsidRDefault="006C061A" w:rsidP="00953D32">
      <w:pPr>
        <w:rPr>
          <w:lang w:val="en-US"/>
        </w:rPr>
      </w:pPr>
      <w:r>
        <w:rPr>
          <w:lang w:val="en-US"/>
        </w:rPr>
        <w:t xml:space="preserve">You can launch Kali Linux from the left windowpane. </w:t>
      </w:r>
    </w:p>
    <w:p w14:paraId="6999485D" w14:textId="457D7D29" w:rsidR="004B749F" w:rsidRPr="006C061A" w:rsidRDefault="006C061A" w:rsidP="000D216D">
      <w:pPr>
        <w:rPr>
          <w:lang w:val="en-US"/>
        </w:rPr>
      </w:pPr>
      <w:r w:rsidRPr="006C061A">
        <w:rPr>
          <w:noProof/>
          <w:lang w:val="en-US"/>
        </w:rPr>
        <w:drawing>
          <wp:inline distT="0" distB="0" distL="0" distR="0" wp14:anchorId="7A375E97" wp14:editId="3934B8BF">
            <wp:extent cx="2791215" cy="66684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3AAB" w14:textId="1DC354CF" w:rsidR="000D216D" w:rsidRDefault="000D216D" w:rsidP="000D216D">
      <w:pPr>
        <w:rPr>
          <w:b/>
          <w:bCs/>
          <w:lang w:val="en-US"/>
        </w:rPr>
      </w:pPr>
      <w:r w:rsidRPr="000D216D">
        <w:rPr>
          <w:b/>
          <w:bCs/>
          <w:lang w:val="en-US"/>
        </w:rPr>
        <w:t>Create Your Target</w:t>
      </w:r>
      <w:r>
        <w:rPr>
          <w:b/>
          <w:bCs/>
          <w:lang w:val="en-US"/>
        </w:rPr>
        <w:t xml:space="preserve"> Machine</w:t>
      </w:r>
    </w:p>
    <w:p w14:paraId="68F2D4F2" w14:textId="230A3042" w:rsidR="000D216D" w:rsidRDefault="000D216D" w:rsidP="000D216D">
      <w:pPr>
        <w:rPr>
          <w:lang w:val="en-US"/>
        </w:rPr>
      </w:pPr>
      <w:r>
        <w:rPr>
          <w:lang w:val="en-US"/>
        </w:rPr>
        <w:t xml:space="preserve">Once you have the OVA image downloaded from Vulnhub, </w:t>
      </w:r>
      <w:r w:rsidR="00D83739">
        <w:rPr>
          <w:lang w:val="en-US"/>
        </w:rPr>
        <w:t>launch a second instance of VMWare Player from your Start Menu&gt;Programs&gt;VMware folder</w:t>
      </w:r>
      <w:r>
        <w:rPr>
          <w:lang w:val="en-US"/>
        </w:rPr>
        <w:t xml:space="preserve">. </w:t>
      </w:r>
      <w:r w:rsidR="00D83739">
        <w:rPr>
          <w:lang w:val="en-US"/>
        </w:rPr>
        <w:t xml:space="preserve">From the right windowpane, </w:t>
      </w:r>
      <w:r w:rsidR="00F60FA1">
        <w:rPr>
          <w:lang w:val="en-US"/>
        </w:rPr>
        <w:t xml:space="preserve">select, </w:t>
      </w:r>
      <w:r w:rsidR="00D83739">
        <w:rPr>
          <w:lang w:val="en-US"/>
        </w:rPr>
        <w:t>Open a Virtual Ma</w:t>
      </w:r>
      <w:r w:rsidR="006753A4">
        <w:rPr>
          <w:lang w:val="en-US"/>
        </w:rPr>
        <w:t>chine</w:t>
      </w:r>
      <w:r w:rsidR="00F60FA1">
        <w:rPr>
          <w:lang w:val="en-US"/>
        </w:rPr>
        <w:t>.</w:t>
      </w:r>
    </w:p>
    <w:p w14:paraId="42B7E3DB" w14:textId="2E9CFE69" w:rsidR="00F60FA1" w:rsidRDefault="00666586" w:rsidP="000D21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1E505B" wp14:editId="1861000A">
            <wp:extent cx="2644189" cy="21184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89" cy="21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E8F7" w14:textId="050EBE0C" w:rsidR="00A44D1D" w:rsidRDefault="00A44D1D">
      <w:pPr>
        <w:rPr>
          <w:lang w:val="en-US"/>
        </w:rPr>
      </w:pPr>
      <w:r>
        <w:rPr>
          <w:lang w:val="en-US"/>
        </w:rPr>
        <w:t>On the next screen, browse to your download location.</w:t>
      </w:r>
    </w:p>
    <w:p w14:paraId="1A291605" w14:textId="63325B40" w:rsidR="00A44D1D" w:rsidRDefault="00A44D1D">
      <w:pPr>
        <w:rPr>
          <w:lang w:val="en-US"/>
        </w:rPr>
      </w:pPr>
      <w:r>
        <w:rPr>
          <w:lang w:val="en-US"/>
        </w:rPr>
        <w:t xml:space="preserve">Find your </w:t>
      </w:r>
      <w:r w:rsidR="009C2DFA">
        <w:rPr>
          <w:rFonts w:ascii="Courier New" w:hAnsi="Courier New" w:cs="Courier New"/>
          <w:b/>
          <w:bCs/>
          <w:lang w:val="en-US"/>
        </w:rPr>
        <w:t>forensics</w:t>
      </w:r>
      <w:r w:rsidRPr="003203CA">
        <w:rPr>
          <w:rFonts w:ascii="Courier New" w:hAnsi="Courier New" w:cs="Courier New"/>
          <w:b/>
          <w:bCs/>
          <w:lang w:val="en-US"/>
        </w:rPr>
        <w:t>.ova</w:t>
      </w:r>
      <w:r>
        <w:rPr>
          <w:lang w:val="en-US"/>
        </w:rPr>
        <w:t xml:space="preserve"> file, x2 click</w:t>
      </w:r>
      <w:r w:rsidR="003203CA">
        <w:rPr>
          <w:lang w:val="en-US"/>
        </w:rPr>
        <w:t>,</w:t>
      </w:r>
      <w:r>
        <w:rPr>
          <w:lang w:val="en-US"/>
        </w:rPr>
        <w:t xml:space="preserve"> and allow the import to complete. </w:t>
      </w:r>
    </w:p>
    <w:p w14:paraId="3847F383" w14:textId="0FC913C5" w:rsidR="00A44D1D" w:rsidRDefault="00953D32">
      <w:pPr>
        <w:rPr>
          <w:lang w:val="en-US"/>
        </w:rPr>
      </w:pPr>
      <w:r w:rsidRPr="00953D32">
        <w:rPr>
          <w:noProof/>
          <w:lang w:val="en-US"/>
        </w:rPr>
        <w:drawing>
          <wp:inline distT="0" distB="0" distL="0" distR="0" wp14:anchorId="30082FC7" wp14:editId="451DBC82">
            <wp:extent cx="1019317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48CC" w14:textId="6FBDCDFC" w:rsidR="00A44D1D" w:rsidRDefault="00A44D1D">
      <w:pPr>
        <w:rPr>
          <w:lang w:val="en-US"/>
        </w:rPr>
      </w:pPr>
      <w:r>
        <w:rPr>
          <w:lang w:val="en-US"/>
        </w:rPr>
        <w:t xml:space="preserve">Once your image file has been imported, from the left windowpane of your </w:t>
      </w:r>
      <w:r w:rsidR="006C061A">
        <w:rPr>
          <w:lang w:val="en-US"/>
        </w:rPr>
        <w:t xml:space="preserve">VMware </w:t>
      </w:r>
      <w:r>
        <w:rPr>
          <w:lang w:val="en-US"/>
        </w:rPr>
        <w:t xml:space="preserve">management console, find your newly created virtual disk, </w:t>
      </w:r>
      <w:r w:rsidR="00D83739">
        <w:rPr>
          <w:lang w:val="en-US"/>
        </w:rPr>
        <w:t>right</w:t>
      </w:r>
      <w:r w:rsidR="003203CA">
        <w:rPr>
          <w:lang w:val="en-US"/>
        </w:rPr>
        <w:t>-</w:t>
      </w:r>
      <w:r w:rsidR="00D83739">
        <w:rPr>
          <w:lang w:val="en-US"/>
        </w:rPr>
        <w:t>click on the name of your image</w:t>
      </w:r>
      <w:r w:rsidR="003203CA">
        <w:rPr>
          <w:lang w:val="en-US"/>
        </w:rPr>
        <w:t>,</w:t>
      </w:r>
      <w:r w:rsidR="00D83739">
        <w:rPr>
          <w:lang w:val="en-US"/>
        </w:rPr>
        <w:t xml:space="preserve"> and </w:t>
      </w:r>
      <w:r w:rsidR="003203CA">
        <w:rPr>
          <w:lang w:val="en-US"/>
        </w:rPr>
        <w:t>select Settings from the context menu</w:t>
      </w:r>
      <w:r>
        <w:rPr>
          <w:lang w:val="en-US"/>
        </w:rPr>
        <w:t xml:space="preserve">. </w:t>
      </w:r>
    </w:p>
    <w:p w14:paraId="540AE523" w14:textId="5F9421B3" w:rsidR="00E60458" w:rsidRDefault="00E60458">
      <w:pPr>
        <w:rPr>
          <w:lang w:val="en-US"/>
        </w:rPr>
      </w:pPr>
      <w:r>
        <w:rPr>
          <w:lang w:val="en-US"/>
        </w:rPr>
        <w:t xml:space="preserve">From the setting properties, select network. And configure your network </w:t>
      </w:r>
      <w:r w:rsidR="00E57804">
        <w:rPr>
          <w:lang w:val="en-US"/>
        </w:rPr>
        <w:t>to use</w:t>
      </w:r>
      <w:r>
        <w:rPr>
          <w:lang w:val="en-US"/>
        </w:rPr>
        <w:t xml:space="preserve"> </w:t>
      </w:r>
      <w:r w:rsidR="00D83739">
        <w:rPr>
          <w:lang w:val="en-US"/>
        </w:rPr>
        <w:t>Host-only networking</w:t>
      </w:r>
      <w:r>
        <w:rPr>
          <w:lang w:val="en-US"/>
        </w:rPr>
        <w:t xml:space="preserve">. </w:t>
      </w:r>
    </w:p>
    <w:p w14:paraId="4D0E13C6" w14:textId="51C4168E" w:rsidR="00E60458" w:rsidRDefault="00D837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35531" wp14:editId="0117870F">
            <wp:extent cx="3447929" cy="1903271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47" cy="19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E57B" w14:textId="0E2C6958" w:rsidR="00E60458" w:rsidRDefault="00E60458">
      <w:pPr>
        <w:rPr>
          <w:b/>
          <w:bCs/>
          <w:lang w:val="en-US"/>
        </w:rPr>
      </w:pPr>
      <w:r w:rsidRPr="00E60458">
        <w:rPr>
          <w:b/>
          <w:bCs/>
          <w:lang w:val="en-US"/>
        </w:rPr>
        <w:t>Start your Lab</w:t>
      </w:r>
    </w:p>
    <w:p w14:paraId="58D2206C" w14:textId="2B170355" w:rsidR="00E60458" w:rsidRDefault="006753A4">
      <w:pPr>
        <w:rPr>
          <w:lang w:val="en-US"/>
        </w:rPr>
      </w:pPr>
      <w:r>
        <w:rPr>
          <w:lang w:val="en-US"/>
        </w:rPr>
        <w:t>VMware requires a separate instance of the program for each virtual machine. S</w:t>
      </w:r>
      <w:r w:rsidR="00E60458" w:rsidRPr="00E60458">
        <w:rPr>
          <w:lang w:val="en-US"/>
        </w:rPr>
        <w:t>tart both you</w:t>
      </w:r>
      <w:r>
        <w:rPr>
          <w:lang w:val="en-US"/>
        </w:rPr>
        <w:t>r</w:t>
      </w:r>
      <w:r w:rsidR="00E60458" w:rsidRPr="00E60458">
        <w:rPr>
          <w:lang w:val="en-US"/>
        </w:rPr>
        <w:t xml:space="preserve"> install </w:t>
      </w:r>
      <w:r>
        <w:rPr>
          <w:lang w:val="en-US"/>
        </w:rPr>
        <w:t>of</w:t>
      </w:r>
      <w:r w:rsidR="00A91F9C">
        <w:rPr>
          <w:lang w:val="en-US"/>
        </w:rPr>
        <w:t xml:space="preserve"> Kali Linux and your Forensics virtual </w:t>
      </w:r>
      <w:r>
        <w:rPr>
          <w:lang w:val="en-US"/>
        </w:rPr>
        <w:t>machine</w:t>
      </w:r>
      <w:r w:rsidR="00A91F9C">
        <w:rPr>
          <w:lang w:val="en-US"/>
        </w:rPr>
        <w:t xml:space="preserve">. </w:t>
      </w:r>
    </w:p>
    <w:p w14:paraId="13591CE1" w14:textId="640C6CD5" w:rsidR="00A91F9C" w:rsidRDefault="00A91F9C">
      <w:pPr>
        <w:rPr>
          <w:lang w:val="en-US"/>
        </w:rPr>
      </w:pPr>
      <w:r>
        <w:rPr>
          <w:lang w:val="en-US"/>
        </w:rPr>
        <w:t xml:space="preserve">Minimize </w:t>
      </w:r>
      <w:r w:rsidR="003203CA">
        <w:rPr>
          <w:lang w:val="en-US"/>
        </w:rPr>
        <w:t>the</w:t>
      </w:r>
      <w:r>
        <w:rPr>
          <w:lang w:val="en-US"/>
        </w:rPr>
        <w:t xml:space="preserve"> install of your target machine. </w:t>
      </w:r>
    </w:p>
    <w:p w14:paraId="3CB6CEF6" w14:textId="2CE7A5A1" w:rsidR="00A91F9C" w:rsidRDefault="00A91F9C">
      <w:pPr>
        <w:rPr>
          <w:lang w:val="en-US"/>
        </w:rPr>
      </w:pPr>
      <w:r>
        <w:rPr>
          <w:lang w:val="en-US"/>
        </w:rPr>
        <w:t>Logon to your install Kali</w:t>
      </w:r>
      <w:r w:rsidR="00953D32">
        <w:rPr>
          <w:lang w:val="en-US"/>
        </w:rPr>
        <w:t xml:space="preserve"> Linux</w:t>
      </w:r>
      <w:r>
        <w:rPr>
          <w:lang w:val="en-US"/>
        </w:rPr>
        <w:t xml:space="preserve">. </w:t>
      </w:r>
    </w:p>
    <w:p w14:paraId="05434178" w14:textId="77777777" w:rsidR="00B023A9" w:rsidRDefault="00B023A9">
      <w:pPr>
        <w:rPr>
          <w:b/>
          <w:bCs/>
          <w:lang w:val="en-US"/>
        </w:rPr>
      </w:pPr>
    </w:p>
    <w:p w14:paraId="4B1C9EA9" w14:textId="77777777" w:rsidR="00B023A9" w:rsidRDefault="00B023A9">
      <w:pPr>
        <w:rPr>
          <w:b/>
          <w:bCs/>
          <w:lang w:val="en-US"/>
        </w:rPr>
      </w:pPr>
    </w:p>
    <w:p w14:paraId="15C8DC4A" w14:textId="77777777" w:rsidR="008D1990" w:rsidRDefault="008D1990">
      <w:pPr>
        <w:rPr>
          <w:b/>
          <w:bCs/>
          <w:lang w:val="en-US"/>
        </w:rPr>
      </w:pPr>
    </w:p>
    <w:p w14:paraId="4DC9CB7B" w14:textId="508191F2" w:rsidR="006753A4" w:rsidRDefault="006753A4">
      <w:pPr>
        <w:rPr>
          <w:b/>
          <w:bCs/>
          <w:lang w:val="en-US"/>
        </w:rPr>
      </w:pPr>
      <w:r w:rsidRPr="006753A4">
        <w:rPr>
          <w:b/>
          <w:bCs/>
          <w:lang w:val="en-US"/>
        </w:rPr>
        <w:t>Log on as Root</w:t>
      </w:r>
    </w:p>
    <w:p w14:paraId="386E8FFE" w14:textId="4BB825EF" w:rsidR="006753A4" w:rsidRDefault="006753A4">
      <w:pPr>
        <w:rPr>
          <w:lang w:val="en-US"/>
        </w:rPr>
      </w:pPr>
      <w:r w:rsidRPr="006753A4">
        <w:rPr>
          <w:lang w:val="en-US"/>
        </w:rPr>
        <w:t>From your Kali desktop, open terminal. At the prompt</w:t>
      </w:r>
      <w:r w:rsidR="003203CA">
        <w:rPr>
          <w:lang w:val="en-US"/>
        </w:rPr>
        <w:t>,</w:t>
      </w:r>
      <w:r w:rsidRPr="006753A4">
        <w:rPr>
          <w:lang w:val="en-US"/>
        </w:rPr>
        <w:t xml:space="preserve"> type</w:t>
      </w:r>
      <w:r>
        <w:rPr>
          <w:b/>
          <w:bCs/>
          <w:lang w:val="en-US"/>
        </w:rPr>
        <w:t xml:space="preserve"> </w:t>
      </w:r>
      <w:r w:rsidRPr="006753A4">
        <w:rPr>
          <w:rFonts w:ascii="Courier New" w:hAnsi="Courier New" w:cs="Courier New"/>
          <w:b/>
          <w:bCs/>
          <w:lang w:val="en-US"/>
        </w:rPr>
        <w:t>sudo passwd</w:t>
      </w:r>
      <w:r>
        <w:rPr>
          <w:b/>
          <w:bCs/>
          <w:lang w:val="en-US"/>
        </w:rPr>
        <w:t xml:space="preserve">.  </w:t>
      </w:r>
      <w:r w:rsidRPr="006753A4">
        <w:rPr>
          <w:lang w:val="en-US"/>
        </w:rPr>
        <w:t xml:space="preserve">When prompted for your Kali password, type in kali, all lower case. </w:t>
      </w:r>
    </w:p>
    <w:p w14:paraId="1E02540E" w14:textId="35C28845" w:rsidR="006753A4" w:rsidRDefault="006753A4">
      <w:pPr>
        <w:rPr>
          <w:lang w:val="en-US"/>
        </w:rPr>
      </w:pPr>
      <w:r>
        <w:rPr>
          <w:lang w:val="en-US"/>
        </w:rPr>
        <w:t xml:space="preserve">You will be prompted to type in your new password for root. In this example, I used the password of </w:t>
      </w:r>
      <w:r w:rsidRPr="00F34257">
        <w:rPr>
          <w:rFonts w:ascii="Courier New" w:hAnsi="Courier New" w:cs="Courier New"/>
          <w:b/>
          <w:bCs/>
          <w:lang w:val="en-US"/>
        </w:rPr>
        <w:t>toor</w:t>
      </w:r>
      <w:r>
        <w:rPr>
          <w:lang w:val="en-US"/>
        </w:rPr>
        <w:t>. Retype your password</w:t>
      </w:r>
      <w:r w:rsidR="00F34257">
        <w:rPr>
          <w:lang w:val="en-US"/>
        </w:rPr>
        <w:t xml:space="preserve">. </w:t>
      </w:r>
    </w:p>
    <w:p w14:paraId="4D33C59F" w14:textId="7B25822D" w:rsidR="00A560D2" w:rsidRDefault="00A560D2">
      <w:pPr>
        <w:rPr>
          <w:lang w:val="en-US"/>
        </w:rPr>
      </w:pPr>
      <w:r>
        <w:rPr>
          <w:lang w:val="en-US"/>
        </w:rPr>
        <w:t xml:space="preserve">From the quick start menu located at the top right of your Kali, </w:t>
      </w:r>
      <w:r w:rsidR="00BE570E">
        <w:rPr>
          <w:lang w:val="en-US"/>
        </w:rPr>
        <w:t>press</w:t>
      </w:r>
      <w:r>
        <w:rPr>
          <w:lang w:val="en-US"/>
        </w:rPr>
        <w:t xml:space="preserve"> the power button. </w:t>
      </w:r>
    </w:p>
    <w:p w14:paraId="3AF64336" w14:textId="30EB7A65" w:rsidR="00A560D2" w:rsidRDefault="00A56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25F37" wp14:editId="50ADA6F9">
            <wp:extent cx="2458085" cy="314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B04B" w14:textId="56314378" w:rsidR="00F34257" w:rsidRDefault="00F34257">
      <w:pPr>
        <w:rPr>
          <w:lang w:val="en-US"/>
        </w:rPr>
      </w:pPr>
      <w:r>
        <w:rPr>
          <w:lang w:val="en-US"/>
        </w:rPr>
        <w:t xml:space="preserve">Log off your Kali install. </w:t>
      </w:r>
    </w:p>
    <w:p w14:paraId="5522D727" w14:textId="7EA4F3F5" w:rsidR="00F34257" w:rsidRDefault="00F342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AE3B0" wp14:editId="28789D32">
            <wp:extent cx="2848036" cy="169429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41" cy="170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EFF9" w14:textId="59DB30C3" w:rsidR="00F34257" w:rsidRDefault="00F34257">
      <w:pPr>
        <w:rPr>
          <w:lang w:val="en-US"/>
        </w:rPr>
      </w:pPr>
      <w:r>
        <w:rPr>
          <w:lang w:val="en-US"/>
        </w:rPr>
        <w:t xml:space="preserve">Type in root as your username and your root password. </w:t>
      </w:r>
    </w:p>
    <w:p w14:paraId="48EA8BD2" w14:textId="3B7B0148" w:rsidR="00F34257" w:rsidRDefault="00F34257">
      <w:pPr>
        <w:rPr>
          <w:lang w:val="en-US"/>
        </w:rPr>
      </w:pPr>
      <w:r w:rsidRPr="00F34257">
        <w:rPr>
          <w:noProof/>
          <w:lang w:val="en-US"/>
        </w:rPr>
        <w:drawing>
          <wp:inline distT="0" distB="0" distL="0" distR="0" wp14:anchorId="7AF0E5A2" wp14:editId="06A678F5">
            <wp:extent cx="3315163" cy="180047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C6C" w14:textId="7B1A2066" w:rsidR="00F34257" w:rsidRDefault="00A560D2">
      <w:pPr>
        <w:rPr>
          <w:lang w:val="en-US"/>
        </w:rPr>
      </w:pPr>
      <w:r>
        <w:rPr>
          <w:lang w:val="en-US"/>
        </w:rPr>
        <w:t>When</w:t>
      </w:r>
      <w:r w:rsidR="00F34257">
        <w:rPr>
          <w:lang w:val="en-US"/>
        </w:rPr>
        <w:t xml:space="preserve"> logged in as root, you will not </w:t>
      </w:r>
      <w:r w:rsidR="00BE570E">
        <w:rPr>
          <w:lang w:val="en-US"/>
        </w:rPr>
        <w:t>be prompted</w:t>
      </w:r>
      <w:r w:rsidR="00F34257">
        <w:rPr>
          <w:lang w:val="en-US"/>
        </w:rPr>
        <w:t xml:space="preserve"> for your sudo password. </w:t>
      </w:r>
    </w:p>
    <w:p w14:paraId="3459D4A7" w14:textId="1F5B2BEC" w:rsidR="00BE570E" w:rsidRDefault="00BE570E">
      <w:pPr>
        <w:rPr>
          <w:b/>
          <w:bCs/>
          <w:lang w:val="en-US"/>
        </w:rPr>
      </w:pPr>
      <w:r w:rsidRPr="00BE570E">
        <w:rPr>
          <w:b/>
          <w:bCs/>
          <w:lang w:val="en-US"/>
        </w:rPr>
        <w:t>Configure the Idle Time Out</w:t>
      </w:r>
    </w:p>
    <w:p w14:paraId="07B0CEA2" w14:textId="4726EF84" w:rsidR="00BE570E" w:rsidRDefault="00BE570E">
      <w:pPr>
        <w:rPr>
          <w:lang w:val="en-US"/>
        </w:rPr>
      </w:pPr>
      <w:r w:rsidRPr="00BE570E">
        <w:rPr>
          <w:lang w:val="en-US"/>
        </w:rPr>
        <w:t xml:space="preserve">From the </w:t>
      </w:r>
      <w:r>
        <w:rPr>
          <w:lang w:val="en-US"/>
        </w:rPr>
        <w:t xml:space="preserve">quick launch menu, click on Power Management. From the context menu, click on Power manager settings. </w:t>
      </w:r>
    </w:p>
    <w:p w14:paraId="3BBF7B29" w14:textId="36BB3FA3" w:rsidR="00BE570E" w:rsidRDefault="00BE570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AEFC54" wp14:editId="7150007E">
            <wp:extent cx="2469515" cy="9144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27E1" w14:textId="696C3C1D" w:rsidR="00BE570E" w:rsidRDefault="00BE570E">
      <w:pPr>
        <w:rPr>
          <w:lang w:val="en-US"/>
        </w:rPr>
      </w:pPr>
      <w:r>
        <w:rPr>
          <w:lang w:val="en-US"/>
        </w:rPr>
        <w:t>Click on System. Move the slider to the left un</w:t>
      </w:r>
      <w:r w:rsidR="003203CA">
        <w:rPr>
          <w:lang w:val="en-US"/>
        </w:rPr>
        <w:t>til</w:t>
      </w:r>
      <w:r>
        <w:rPr>
          <w:lang w:val="en-US"/>
        </w:rPr>
        <w:t xml:space="preserve"> the indicator shows, never.</w:t>
      </w:r>
    </w:p>
    <w:p w14:paraId="2C9CFB8C" w14:textId="7A320822" w:rsidR="00BE570E" w:rsidRDefault="00BE57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DA3F0" wp14:editId="147C28B3">
            <wp:extent cx="3465401" cy="1418271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13" cy="14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E787" w14:textId="73B69062" w:rsidR="00BE570E" w:rsidRDefault="00BE570E">
      <w:pPr>
        <w:rPr>
          <w:lang w:val="en-US"/>
        </w:rPr>
      </w:pPr>
      <w:r>
        <w:rPr>
          <w:lang w:val="en-US"/>
        </w:rPr>
        <w:t xml:space="preserve">Click on display. Click on three blue lines until they read </w:t>
      </w:r>
      <w:r w:rsidR="003D127A">
        <w:rPr>
          <w:b/>
          <w:bCs/>
          <w:lang w:val="en-US"/>
        </w:rPr>
        <w:t>N</w:t>
      </w:r>
      <w:r w:rsidRPr="003D127A">
        <w:rPr>
          <w:b/>
          <w:bCs/>
          <w:lang w:val="en-US"/>
        </w:rPr>
        <w:t>ever</w:t>
      </w:r>
      <w:r>
        <w:rPr>
          <w:lang w:val="en-US"/>
        </w:rPr>
        <w:t xml:space="preserve">. </w:t>
      </w:r>
      <w:r w:rsidR="003D127A">
        <w:rPr>
          <w:lang w:val="en-US"/>
        </w:rPr>
        <w:t>This will prevent you from being logged off when idle for more th</w:t>
      </w:r>
      <w:r w:rsidR="003203CA">
        <w:rPr>
          <w:lang w:val="en-US"/>
        </w:rPr>
        <w:t>a</w:t>
      </w:r>
      <w:r w:rsidR="003D127A">
        <w:rPr>
          <w:lang w:val="en-US"/>
        </w:rPr>
        <w:t>n 10 minutes.</w:t>
      </w:r>
    </w:p>
    <w:p w14:paraId="532242A7" w14:textId="6463EB4A" w:rsidR="003D127A" w:rsidRDefault="00BE57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DC586D" wp14:editId="2B77A725">
            <wp:extent cx="3343093" cy="167333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44" cy="169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6746" w14:textId="12AFB820" w:rsidR="00A44D1D" w:rsidRPr="00CC57B5" w:rsidRDefault="003D127A">
      <w:pPr>
        <w:rPr>
          <w:b/>
          <w:bCs/>
          <w:lang w:val="en-US"/>
        </w:rPr>
      </w:pPr>
      <w:r w:rsidRPr="003D127A">
        <w:rPr>
          <w:b/>
          <w:bCs/>
          <w:lang w:val="en-US"/>
        </w:rPr>
        <w:t>End of this lab</w:t>
      </w:r>
    </w:p>
    <w:sectPr w:rsidR="00A44D1D" w:rsidRPr="00CC57B5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8304" w14:textId="77777777" w:rsidR="00B878DD" w:rsidRDefault="00B878DD" w:rsidP="00A31D5A">
      <w:pPr>
        <w:spacing w:after="0" w:line="240" w:lineRule="auto"/>
      </w:pPr>
      <w:r>
        <w:separator/>
      </w:r>
    </w:p>
  </w:endnote>
  <w:endnote w:type="continuationSeparator" w:id="0">
    <w:p w14:paraId="4E6257C6" w14:textId="77777777" w:rsidR="00B878DD" w:rsidRDefault="00B878DD" w:rsidP="00A3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753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93EC5" w14:textId="0A07AC0F" w:rsidR="00A31D5A" w:rsidRDefault="00A31D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0E81C" w14:textId="77777777" w:rsidR="00A31D5A" w:rsidRDefault="00A31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8E80" w14:textId="77777777" w:rsidR="00B878DD" w:rsidRDefault="00B878DD" w:rsidP="00A31D5A">
      <w:pPr>
        <w:spacing w:after="0" w:line="240" w:lineRule="auto"/>
      </w:pPr>
      <w:r>
        <w:separator/>
      </w:r>
    </w:p>
  </w:footnote>
  <w:footnote w:type="continuationSeparator" w:id="0">
    <w:p w14:paraId="42D2E420" w14:textId="77777777" w:rsidR="00B878DD" w:rsidRDefault="00B878DD" w:rsidP="00A3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7B32"/>
    <w:multiLevelType w:val="hybridMultilevel"/>
    <w:tmpl w:val="EE389A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s7Q0MgUyDC3MTZV0lIJTi4sz8/NACsxrAT821uIsAAAA"/>
  </w:docVars>
  <w:rsids>
    <w:rsidRoot w:val="00A91A87"/>
    <w:rsid w:val="00011C82"/>
    <w:rsid w:val="000D216D"/>
    <w:rsid w:val="003203CA"/>
    <w:rsid w:val="003D127A"/>
    <w:rsid w:val="00441E97"/>
    <w:rsid w:val="004B749F"/>
    <w:rsid w:val="00531A4D"/>
    <w:rsid w:val="005C7876"/>
    <w:rsid w:val="00666586"/>
    <w:rsid w:val="006753A4"/>
    <w:rsid w:val="006C061A"/>
    <w:rsid w:val="006E0A5F"/>
    <w:rsid w:val="008122A4"/>
    <w:rsid w:val="008D1990"/>
    <w:rsid w:val="009476BE"/>
    <w:rsid w:val="00953D32"/>
    <w:rsid w:val="00987622"/>
    <w:rsid w:val="009C2DFA"/>
    <w:rsid w:val="00A31D5A"/>
    <w:rsid w:val="00A44D1D"/>
    <w:rsid w:val="00A560D2"/>
    <w:rsid w:val="00A66F1D"/>
    <w:rsid w:val="00A91A87"/>
    <w:rsid w:val="00A91F9C"/>
    <w:rsid w:val="00B023A9"/>
    <w:rsid w:val="00B878DD"/>
    <w:rsid w:val="00BC5280"/>
    <w:rsid w:val="00BE570E"/>
    <w:rsid w:val="00CC57B5"/>
    <w:rsid w:val="00D83739"/>
    <w:rsid w:val="00DA274D"/>
    <w:rsid w:val="00E57804"/>
    <w:rsid w:val="00E60458"/>
    <w:rsid w:val="00F00EFF"/>
    <w:rsid w:val="00F34257"/>
    <w:rsid w:val="00F60FA1"/>
    <w:rsid w:val="00F76BF2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EB8E"/>
  <w15:chartTrackingRefBased/>
  <w15:docId w15:val="{94E818B3-6AB7-4C0C-98AC-932B5F6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D5A"/>
  </w:style>
  <w:style w:type="paragraph" w:styleId="Footer">
    <w:name w:val="footer"/>
    <w:basedOn w:val="Normal"/>
    <w:link w:val="FooterChar"/>
    <w:uiPriority w:val="99"/>
    <w:unhideWhenUsed/>
    <w:rsid w:val="00A3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fensive-security.com/kali-linux-vm-vmware-virtualbox-image-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vmware.com/products/workstation-player/workstation-player-evaluation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wnload.vulnhub.com/ha/forensics.ov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9E7318B-9ADB-4B60-8FCC-37EA5B7F1B7A}"/>
</file>

<file path=customXml/itemProps2.xml><?xml version="1.0" encoding="utf-8"?>
<ds:datastoreItem xmlns:ds="http://schemas.openxmlformats.org/officeDocument/2006/customXml" ds:itemID="{D2C6BEDE-FCF4-4A3E-925C-B983B273C7ED}"/>
</file>

<file path=customXml/itemProps3.xml><?xml version="1.0" encoding="utf-8"?>
<ds:datastoreItem xmlns:ds="http://schemas.openxmlformats.org/officeDocument/2006/customXml" ds:itemID="{98371401-B826-4E76-AE4A-E5229E726C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2020-11-13T22:55:00Z</dcterms:created>
  <dcterms:modified xsi:type="dcterms:W3CDTF">2021-05-25T07:10:00Z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