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EECC9" w14:textId="28A2CD34" w:rsidR="0009411E" w:rsidRPr="005E1FD0" w:rsidRDefault="00155A75" w:rsidP="0009411E">
      <w:pPr>
        <w:autoSpaceDE w:val="0"/>
        <w:autoSpaceDN w:val="0"/>
        <w:adjustRightInd w:val="0"/>
        <w:jc w:val="both"/>
        <w:rPr>
          <w:rFonts w:asciiTheme="minorHAnsi" w:eastAsiaTheme="minorHAnsi" w:hAnsiTheme="minorHAnsi" w:cstheme="minorHAnsi"/>
          <w:b/>
          <w:color w:val="000000"/>
          <w:szCs w:val="22"/>
          <w:lang w:eastAsia="en-US"/>
        </w:rPr>
      </w:pPr>
      <w:r w:rsidRPr="005E1FD0">
        <w:rPr>
          <w:rFonts w:asciiTheme="minorHAnsi" w:eastAsiaTheme="minorHAnsi" w:hAnsiTheme="minorHAnsi" w:cstheme="minorHAnsi"/>
          <w:b/>
          <w:color w:val="000000"/>
          <w:szCs w:val="22"/>
          <w:lang w:eastAsia="en-US"/>
        </w:rPr>
        <w:t>According to the Storage Limitation Principle –</w:t>
      </w:r>
    </w:p>
    <w:p w14:paraId="3D11FC78" w14:textId="7E6A74E5" w:rsidR="00155A75" w:rsidRPr="005E1FD0" w:rsidRDefault="00155A75" w:rsidP="005E1FD0">
      <w:pPr>
        <w:pStyle w:val="ListParagraph"/>
        <w:numPr>
          <w:ilvl w:val="0"/>
          <w:numId w:val="30"/>
        </w:numPr>
        <w:autoSpaceDE w:val="0"/>
        <w:autoSpaceDN w:val="0"/>
        <w:adjustRightInd w:val="0"/>
        <w:jc w:val="both"/>
        <w:rPr>
          <w:rFonts w:asciiTheme="minorHAnsi" w:hAnsiTheme="minorHAnsi" w:cstheme="minorHAnsi"/>
          <w:color w:val="333333"/>
          <w:szCs w:val="22"/>
          <w:shd w:val="clear" w:color="auto" w:fill="FFFFFF"/>
        </w:rPr>
      </w:pPr>
      <w:r w:rsidRPr="005E1FD0">
        <w:rPr>
          <w:rFonts w:asciiTheme="minorHAnsi" w:hAnsiTheme="minorHAnsi" w:cstheme="minorHAnsi"/>
          <w:color w:val="333333"/>
          <w:szCs w:val="22"/>
          <w:shd w:val="clear" w:color="auto" w:fill="FFFFFF"/>
        </w:rPr>
        <w:t>Personal data should be processed in a manner that ensures appropriate security and confidentiality of the personal data</w:t>
      </w:r>
      <w:r w:rsidR="005E1FD0">
        <w:rPr>
          <w:rFonts w:asciiTheme="minorHAnsi" w:hAnsiTheme="minorHAnsi" w:cstheme="minorHAnsi"/>
          <w:color w:val="333333"/>
          <w:szCs w:val="22"/>
          <w:shd w:val="clear" w:color="auto" w:fill="FFFFFF"/>
        </w:rPr>
        <w:t xml:space="preserve">. </w:t>
      </w:r>
      <w:r w:rsidR="005E1FD0" w:rsidRPr="005E1FD0">
        <w:rPr>
          <w:rFonts w:asciiTheme="minorHAnsi" w:eastAsiaTheme="minorHAnsi" w:hAnsiTheme="minorHAnsi" w:cstheme="minorHAnsi"/>
          <w:i/>
          <w:iCs/>
          <w:color w:val="000000"/>
          <w:szCs w:val="22"/>
          <w:lang w:eastAsia="en-US"/>
        </w:rPr>
        <w:t>This answer is incorrect because</w:t>
      </w:r>
      <w:r w:rsidR="00886CA5">
        <w:rPr>
          <w:rFonts w:asciiTheme="minorHAnsi" w:eastAsiaTheme="minorHAnsi" w:hAnsiTheme="minorHAnsi" w:cstheme="minorHAnsi"/>
          <w:i/>
          <w:iCs/>
          <w:color w:val="000000"/>
          <w:szCs w:val="22"/>
          <w:lang w:eastAsia="en-US"/>
        </w:rPr>
        <w:t xml:space="preserve"> this is defined under </w:t>
      </w:r>
      <w:r w:rsidR="00886CA5" w:rsidRPr="00886CA5">
        <w:rPr>
          <w:rFonts w:ascii="Segoe UI" w:hAnsi="Segoe UI" w:cs="Segoe UI"/>
          <w:i/>
        </w:rPr>
        <w:t>Integrity and Confidentiality Principle.</w:t>
      </w:r>
    </w:p>
    <w:p w14:paraId="521E82BC" w14:textId="09DE6B48" w:rsidR="00155A75" w:rsidRDefault="005E1FD0" w:rsidP="005E1FD0">
      <w:pPr>
        <w:pStyle w:val="ListParagraph"/>
        <w:numPr>
          <w:ilvl w:val="0"/>
          <w:numId w:val="30"/>
        </w:numPr>
        <w:autoSpaceDE w:val="0"/>
        <w:autoSpaceDN w:val="0"/>
        <w:adjustRightInd w:val="0"/>
        <w:jc w:val="both"/>
        <w:rPr>
          <w:rFonts w:asciiTheme="minorHAnsi" w:eastAsia="Times New Roman" w:hAnsiTheme="minorHAnsi" w:cstheme="minorHAnsi"/>
          <w:color w:val="333333"/>
          <w:szCs w:val="22"/>
        </w:rPr>
      </w:pPr>
      <w:r>
        <w:rPr>
          <w:rFonts w:asciiTheme="minorHAnsi" w:hAnsiTheme="minorHAnsi" w:cstheme="minorHAnsi"/>
          <w:szCs w:val="22"/>
        </w:rPr>
        <w:t>T</w:t>
      </w:r>
      <w:r w:rsidR="00155A75" w:rsidRPr="005E1FD0">
        <w:rPr>
          <w:rFonts w:asciiTheme="minorHAnsi" w:eastAsia="Times New Roman" w:hAnsiTheme="minorHAnsi" w:cstheme="minorHAnsi"/>
          <w:color w:val="333333"/>
          <w:szCs w:val="22"/>
        </w:rPr>
        <w:t>he controller shall be responsible for and be able to demonstrate compliance with the Data Protection Principles.</w:t>
      </w:r>
      <w:r>
        <w:rPr>
          <w:rFonts w:asciiTheme="minorHAnsi" w:eastAsia="Times New Roman" w:hAnsiTheme="minorHAnsi" w:cstheme="minorHAnsi"/>
          <w:color w:val="333333"/>
          <w:szCs w:val="22"/>
        </w:rPr>
        <w:t xml:space="preserve"> </w:t>
      </w:r>
      <w:r w:rsidRPr="005E1FD0">
        <w:rPr>
          <w:rFonts w:asciiTheme="minorHAnsi" w:eastAsiaTheme="minorHAnsi" w:hAnsiTheme="minorHAnsi" w:cstheme="minorHAnsi"/>
          <w:i/>
          <w:iCs/>
          <w:color w:val="000000"/>
          <w:szCs w:val="22"/>
          <w:lang w:eastAsia="en-US"/>
        </w:rPr>
        <w:t>This answer is incorrect because</w:t>
      </w:r>
      <w:r w:rsidR="00886CA5">
        <w:rPr>
          <w:rFonts w:asciiTheme="minorHAnsi" w:eastAsiaTheme="minorHAnsi" w:hAnsiTheme="minorHAnsi" w:cstheme="minorHAnsi"/>
          <w:i/>
          <w:iCs/>
          <w:color w:val="000000"/>
          <w:szCs w:val="22"/>
          <w:lang w:eastAsia="en-US"/>
        </w:rPr>
        <w:t xml:space="preserve"> this is defined under Accountability Principle.</w:t>
      </w:r>
    </w:p>
    <w:p w14:paraId="447460C9" w14:textId="72F980EF" w:rsidR="005E1FD0" w:rsidRPr="005E1FD0" w:rsidRDefault="005E1FD0" w:rsidP="005E1FD0">
      <w:pPr>
        <w:pStyle w:val="ListParagraph"/>
        <w:numPr>
          <w:ilvl w:val="0"/>
          <w:numId w:val="30"/>
        </w:numPr>
        <w:autoSpaceDE w:val="0"/>
        <w:autoSpaceDN w:val="0"/>
        <w:adjustRightInd w:val="0"/>
        <w:jc w:val="both"/>
        <w:rPr>
          <w:rFonts w:asciiTheme="minorHAnsi" w:eastAsia="Times New Roman" w:hAnsiTheme="minorHAnsi" w:cstheme="minorHAnsi"/>
          <w:color w:val="333333"/>
          <w:szCs w:val="22"/>
        </w:rPr>
      </w:pPr>
      <w:r w:rsidRPr="005E1FD0">
        <w:rPr>
          <w:rFonts w:asciiTheme="minorHAnsi" w:hAnsiTheme="minorHAnsi" w:cstheme="minorHAnsi"/>
          <w:szCs w:val="22"/>
        </w:rPr>
        <w:t xml:space="preserve">Personal data shall be </w:t>
      </w:r>
      <w:r w:rsidRPr="005E1FD0">
        <w:rPr>
          <w:rFonts w:asciiTheme="minorHAnsi" w:eastAsia="Times New Roman" w:hAnsiTheme="minorHAnsi" w:cstheme="minorHAnsi"/>
          <w:color w:val="333333"/>
          <w:szCs w:val="22"/>
        </w:rPr>
        <w:t>kept for no longer than is necessary for the purposes for which the personal data are processed.</w:t>
      </w:r>
      <w:r>
        <w:rPr>
          <w:rFonts w:asciiTheme="minorHAnsi" w:eastAsia="Times New Roman" w:hAnsiTheme="minorHAnsi" w:cstheme="minorHAnsi"/>
          <w:color w:val="333333"/>
          <w:szCs w:val="22"/>
        </w:rPr>
        <w:t xml:space="preserve"> </w:t>
      </w:r>
      <w:r w:rsidRPr="005E1FD0">
        <w:rPr>
          <w:rFonts w:asciiTheme="minorHAnsi" w:eastAsiaTheme="minorHAnsi" w:hAnsiTheme="minorHAnsi" w:cstheme="minorHAnsi"/>
          <w:i/>
          <w:iCs/>
          <w:color w:val="000000"/>
          <w:szCs w:val="22"/>
          <w:lang w:eastAsia="en-US"/>
        </w:rPr>
        <w:t>This answer is correct because</w:t>
      </w:r>
      <w:r w:rsidR="00886CA5">
        <w:rPr>
          <w:rFonts w:asciiTheme="minorHAnsi" w:eastAsiaTheme="minorHAnsi" w:hAnsiTheme="minorHAnsi" w:cstheme="minorHAnsi"/>
          <w:i/>
          <w:iCs/>
          <w:color w:val="000000"/>
          <w:szCs w:val="22"/>
          <w:lang w:eastAsia="en-US"/>
        </w:rPr>
        <w:t xml:space="preserve"> this is defined under Storage Limitation Principle.</w:t>
      </w:r>
    </w:p>
    <w:p w14:paraId="0BFBEA68" w14:textId="603904D9" w:rsidR="00155A75" w:rsidRPr="005E1FD0" w:rsidRDefault="00155A75" w:rsidP="005E1FD0">
      <w:pPr>
        <w:pStyle w:val="ListParagraph"/>
        <w:numPr>
          <w:ilvl w:val="0"/>
          <w:numId w:val="30"/>
        </w:numPr>
        <w:autoSpaceDE w:val="0"/>
        <w:autoSpaceDN w:val="0"/>
        <w:adjustRightInd w:val="0"/>
        <w:jc w:val="both"/>
        <w:rPr>
          <w:rFonts w:asciiTheme="minorHAnsi" w:eastAsiaTheme="minorHAnsi" w:hAnsiTheme="minorHAnsi" w:cstheme="minorHAnsi"/>
          <w:color w:val="000000"/>
          <w:szCs w:val="22"/>
          <w:lang w:eastAsia="en-US"/>
        </w:rPr>
      </w:pPr>
      <w:r w:rsidRPr="005E1FD0">
        <w:rPr>
          <w:rFonts w:asciiTheme="minorHAnsi" w:hAnsiTheme="minorHAnsi" w:cstheme="minorHAnsi"/>
          <w:szCs w:val="22"/>
        </w:rPr>
        <w:t xml:space="preserve">Personal data shall be </w:t>
      </w:r>
      <w:r w:rsidRPr="005E1FD0">
        <w:rPr>
          <w:rFonts w:asciiTheme="minorHAnsi" w:eastAsia="Times New Roman" w:hAnsiTheme="minorHAnsi" w:cstheme="minorHAnsi"/>
          <w:color w:val="333333"/>
          <w:szCs w:val="22"/>
        </w:rPr>
        <w:t>accurate and kept up to date.</w:t>
      </w:r>
      <w:r w:rsidR="005E1FD0">
        <w:rPr>
          <w:rFonts w:asciiTheme="minorHAnsi" w:eastAsia="Times New Roman" w:hAnsiTheme="minorHAnsi" w:cstheme="minorHAnsi"/>
          <w:color w:val="333333"/>
          <w:szCs w:val="22"/>
        </w:rPr>
        <w:t xml:space="preserve"> </w:t>
      </w:r>
      <w:r w:rsidR="005E1FD0" w:rsidRPr="005E1FD0">
        <w:rPr>
          <w:rFonts w:asciiTheme="minorHAnsi" w:eastAsiaTheme="minorHAnsi" w:hAnsiTheme="minorHAnsi" w:cstheme="minorHAnsi"/>
          <w:i/>
          <w:iCs/>
          <w:color w:val="000000"/>
          <w:szCs w:val="22"/>
          <w:lang w:eastAsia="en-US"/>
        </w:rPr>
        <w:t>This answer is incorrect because</w:t>
      </w:r>
      <w:r w:rsidR="00886CA5">
        <w:rPr>
          <w:rFonts w:asciiTheme="minorHAnsi" w:eastAsiaTheme="minorHAnsi" w:hAnsiTheme="minorHAnsi" w:cstheme="minorHAnsi"/>
          <w:i/>
          <w:iCs/>
          <w:color w:val="000000"/>
          <w:szCs w:val="22"/>
          <w:lang w:eastAsia="en-US"/>
        </w:rPr>
        <w:t xml:space="preserve"> this is defined under Accuracy Principle.</w:t>
      </w:r>
    </w:p>
    <w:p w14:paraId="04B016DD" w14:textId="77777777" w:rsidR="005E1FD0" w:rsidRPr="005E1FD0" w:rsidRDefault="005E1FD0" w:rsidP="005E1FD0">
      <w:pPr>
        <w:autoSpaceDE w:val="0"/>
        <w:autoSpaceDN w:val="0"/>
        <w:adjustRightInd w:val="0"/>
        <w:jc w:val="both"/>
        <w:rPr>
          <w:rFonts w:asciiTheme="minorHAnsi" w:eastAsia="Times New Roman" w:hAnsiTheme="minorHAnsi" w:cstheme="minorHAnsi"/>
          <w:color w:val="333333"/>
          <w:szCs w:val="22"/>
        </w:rPr>
      </w:pPr>
      <w:r w:rsidRPr="005E1FD0">
        <w:rPr>
          <w:rFonts w:asciiTheme="minorHAnsi" w:eastAsiaTheme="minorHAnsi" w:hAnsiTheme="minorHAnsi" w:cstheme="minorHAnsi"/>
          <w:szCs w:val="22"/>
          <w:lang w:eastAsia="en-US"/>
        </w:rPr>
        <w:t xml:space="preserve">Answer: c) </w:t>
      </w:r>
      <w:r w:rsidRPr="005E1FD0">
        <w:rPr>
          <w:rFonts w:asciiTheme="minorHAnsi" w:hAnsiTheme="minorHAnsi" w:cstheme="minorHAnsi"/>
          <w:szCs w:val="22"/>
        </w:rPr>
        <w:t xml:space="preserve">Personal data shall be </w:t>
      </w:r>
      <w:r w:rsidRPr="005E1FD0">
        <w:rPr>
          <w:rFonts w:asciiTheme="minorHAnsi" w:eastAsia="Times New Roman" w:hAnsiTheme="minorHAnsi" w:cstheme="minorHAnsi"/>
          <w:color w:val="333333"/>
          <w:szCs w:val="22"/>
        </w:rPr>
        <w:t>kept for no longer than is necessary for the purposes for which the personal data are processed.</w:t>
      </w:r>
    </w:p>
    <w:p w14:paraId="4D838BBB" w14:textId="067BF2AB" w:rsidR="005E1FD0" w:rsidRDefault="005E1FD0" w:rsidP="005E1FD0">
      <w:pPr>
        <w:autoSpaceDE w:val="0"/>
        <w:autoSpaceDN w:val="0"/>
        <w:adjustRightInd w:val="0"/>
        <w:jc w:val="both"/>
        <w:rPr>
          <w:rFonts w:asciiTheme="minorHAnsi" w:eastAsiaTheme="minorHAnsi" w:hAnsiTheme="minorHAnsi" w:cstheme="minorHAnsi"/>
          <w:color w:val="000000"/>
          <w:szCs w:val="22"/>
          <w:lang w:eastAsia="en-US"/>
        </w:rPr>
      </w:pPr>
    </w:p>
    <w:p w14:paraId="5C194AEF" w14:textId="515C913C" w:rsidR="00886CA5" w:rsidRDefault="00886CA5" w:rsidP="005E1FD0">
      <w:pPr>
        <w:autoSpaceDE w:val="0"/>
        <w:autoSpaceDN w:val="0"/>
        <w:adjustRightInd w:val="0"/>
        <w:jc w:val="both"/>
        <w:rPr>
          <w:rFonts w:asciiTheme="minorHAnsi" w:eastAsiaTheme="minorHAnsi" w:hAnsiTheme="minorHAnsi" w:cstheme="minorHAnsi"/>
          <w:color w:val="000000"/>
          <w:szCs w:val="22"/>
          <w:lang w:eastAsia="en-US"/>
        </w:rPr>
      </w:pPr>
    </w:p>
    <w:p w14:paraId="673C7F8A" w14:textId="6E97AD7F" w:rsidR="00886CA5" w:rsidRPr="00933571" w:rsidRDefault="00FD050B" w:rsidP="005E1FD0">
      <w:pPr>
        <w:autoSpaceDE w:val="0"/>
        <w:autoSpaceDN w:val="0"/>
        <w:adjustRightInd w:val="0"/>
        <w:jc w:val="both"/>
        <w:rPr>
          <w:rFonts w:ascii="Segoe UI" w:hAnsi="Segoe UI" w:cs="Segoe UI"/>
          <w:b/>
        </w:rPr>
      </w:pPr>
      <w:r w:rsidRPr="00933571">
        <w:rPr>
          <w:rFonts w:ascii="Segoe UI" w:hAnsi="Segoe UI" w:cs="Segoe UI"/>
          <w:b/>
        </w:rPr>
        <w:t>General Data Protection Regulation (GDPR) introduces a series of key principles that describe how businesses should behave when processing the personal data of individuals within the European Union. Select an option which is not included under the key principle series.</w:t>
      </w:r>
    </w:p>
    <w:p w14:paraId="4BE7D234" w14:textId="5DC8543E" w:rsidR="00FD050B" w:rsidRPr="00933571" w:rsidRDefault="00FD050B" w:rsidP="00933571">
      <w:pPr>
        <w:pStyle w:val="ListParagraph"/>
        <w:numPr>
          <w:ilvl w:val="0"/>
          <w:numId w:val="31"/>
        </w:numPr>
        <w:autoSpaceDE w:val="0"/>
        <w:autoSpaceDN w:val="0"/>
        <w:adjustRightInd w:val="0"/>
        <w:jc w:val="both"/>
        <w:rPr>
          <w:rFonts w:ascii="Segoe UI" w:hAnsi="Segoe UI" w:cs="Segoe UI"/>
          <w:i/>
        </w:rPr>
      </w:pPr>
      <w:r w:rsidRPr="00933571">
        <w:rPr>
          <w:rFonts w:ascii="Segoe UI" w:hAnsi="Segoe UI" w:cs="Segoe UI"/>
        </w:rPr>
        <w:t xml:space="preserve">Lawfulness, fairness and transparency. </w:t>
      </w:r>
      <w:r w:rsidRPr="00933571">
        <w:rPr>
          <w:rFonts w:asciiTheme="minorHAnsi" w:eastAsiaTheme="minorHAnsi" w:hAnsiTheme="minorHAnsi" w:cstheme="minorHAnsi"/>
          <w:i/>
          <w:iCs/>
          <w:color w:val="000000"/>
          <w:szCs w:val="22"/>
          <w:lang w:eastAsia="en-US"/>
        </w:rPr>
        <w:t xml:space="preserve">This answer is incorrect because this is included under the key principles of the GDPR according to which </w:t>
      </w:r>
      <w:r w:rsidRPr="00933571">
        <w:rPr>
          <w:rFonts w:ascii="Segoe UI" w:hAnsi="Segoe UI" w:cs="Segoe UI"/>
          <w:i/>
          <w:shd w:val="clear" w:color="auto" w:fill="FFFFFF"/>
        </w:rPr>
        <w:t>processing personal data to be lawful, fair, and transparent, the specific purpose needs to be explicit, legitimate and determined at the time of the collection.</w:t>
      </w:r>
    </w:p>
    <w:p w14:paraId="650743AE" w14:textId="2C1FCDE6" w:rsidR="00FD050B" w:rsidRPr="00933571" w:rsidRDefault="00FD050B" w:rsidP="00933571">
      <w:pPr>
        <w:pStyle w:val="ListParagraph"/>
        <w:numPr>
          <w:ilvl w:val="0"/>
          <w:numId w:val="31"/>
        </w:numPr>
        <w:autoSpaceDE w:val="0"/>
        <w:autoSpaceDN w:val="0"/>
        <w:adjustRightInd w:val="0"/>
        <w:jc w:val="both"/>
        <w:rPr>
          <w:rFonts w:asciiTheme="minorHAnsi" w:eastAsiaTheme="minorHAnsi" w:hAnsiTheme="minorHAnsi" w:cstheme="minorHAnsi"/>
          <w:color w:val="000000"/>
          <w:szCs w:val="22"/>
          <w:lang w:eastAsia="en-US"/>
        </w:rPr>
      </w:pPr>
      <w:r w:rsidRPr="00933571">
        <w:rPr>
          <w:rFonts w:asciiTheme="minorHAnsi" w:eastAsiaTheme="minorHAnsi" w:hAnsiTheme="minorHAnsi" w:cstheme="minorHAnsi"/>
          <w:color w:val="000000"/>
          <w:szCs w:val="22"/>
          <w:lang w:eastAsia="en-US"/>
        </w:rPr>
        <w:t xml:space="preserve">Authentication. </w:t>
      </w:r>
      <w:r w:rsidRPr="00933571">
        <w:rPr>
          <w:rFonts w:asciiTheme="minorHAnsi" w:eastAsiaTheme="minorHAnsi" w:hAnsiTheme="minorHAnsi" w:cstheme="minorHAnsi"/>
          <w:i/>
          <w:iCs/>
          <w:color w:val="000000"/>
          <w:szCs w:val="22"/>
          <w:lang w:eastAsia="en-US"/>
        </w:rPr>
        <w:t xml:space="preserve">This answer is correct because this is not included </w:t>
      </w:r>
      <w:r w:rsidRPr="00933571">
        <w:rPr>
          <w:rFonts w:ascii="Segoe UI" w:hAnsi="Segoe UI" w:cs="Segoe UI"/>
          <w:i/>
        </w:rPr>
        <w:t>under the key principle of the GDPR.</w:t>
      </w:r>
    </w:p>
    <w:p w14:paraId="775A8A2C" w14:textId="19D8E2CA" w:rsidR="00FD050B" w:rsidRPr="00933571" w:rsidRDefault="00FD050B" w:rsidP="00933571">
      <w:pPr>
        <w:pStyle w:val="ListParagraph"/>
        <w:numPr>
          <w:ilvl w:val="0"/>
          <w:numId w:val="31"/>
        </w:numPr>
        <w:autoSpaceDE w:val="0"/>
        <w:autoSpaceDN w:val="0"/>
        <w:adjustRightInd w:val="0"/>
        <w:jc w:val="both"/>
        <w:rPr>
          <w:rFonts w:asciiTheme="minorHAnsi" w:eastAsiaTheme="minorHAnsi" w:hAnsiTheme="minorHAnsi" w:cstheme="minorHAnsi"/>
          <w:color w:val="000000"/>
          <w:szCs w:val="22"/>
          <w:lang w:eastAsia="en-US"/>
        </w:rPr>
      </w:pPr>
      <w:r w:rsidRPr="00933571">
        <w:rPr>
          <w:rFonts w:asciiTheme="minorHAnsi" w:eastAsiaTheme="minorHAnsi" w:hAnsiTheme="minorHAnsi" w:cstheme="minorHAnsi"/>
          <w:color w:val="000000"/>
          <w:szCs w:val="22"/>
          <w:lang w:eastAsia="en-US"/>
        </w:rPr>
        <w:t xml:space="preserve">Data Minimization. </w:t>
      </w:r>
      <w:r w:rsidRPr="00933571">
        <w:rPr>
          <w:rFonts w:asciiTheme="minorHAnsi" w:eastAsiaTheme="minorHAnsi" w:hAnsiTheme="minorHAnsi" w:cstheme="minorHAnsi"/>
          <w:i/>
          <w:iCs/>
          <w:color w:val="000000"/>
          <w:szCs w:val="22"/>
          <w:lang w:eastAsia="en-US"/>
        </w:rPr>
        <w:t xml:space="preserve">This answer is incorrect because this is included under the key principles of the GDPR according to which </w:t>
      </w:r>
      <w:r w:rsidRPr="00933571">
        <w:rPr>
          <w:rFonts w:ascii="Segoe UI" w:hAnsi="Segoe UI" w:cs="Segoe UI"/>
          <w:i/>
        </w:rPr>
        <w:t xml:space="preserve">data processing shall be </w:t>
      </w:r>
      <w:r w:rsidRPr="00933571">
        <w:rPr>
          <w:rFonts w:ascii="Segoe UI" w:eastAsia="Times New Roman" w:hAnsi="Segoe UI" w:cs="Segoe UI"/>
          <w:i/>
          <w:color w:val="333333"/>
        </w:rPr>
        <w:t>limited to what is necessary in relation to the purposes outline for which they are processed.</w:t>
      </w:r>
    </w:p>
    <w:p w14:paraId="2E64B13C" w14:textId="75590F3F" w:rsidR="00FD050B" w:rsidRPr="00933571" w:rsidRDefault="00FD050B" w:rsidP="00933571">
      <w:pPr>
        <w:pStyle w:val="ListParagraph"/>
        <w:numPr>
          <w:ilvl w:val="0"/>
          <w:numId w:val="31"/>
        </w:numPr>
        <w:shd w:val="clear" w:color="auto" w:fill="FFFFFF"/>
        <w:textAlignment w:val="baseline"/>
        <w:rPr>
          <w:rFonts w:ascii="Segoe UI" w:eastAsia="Times New Roman" w:hAnsi="Segoe UI" w:cs="Segoe UI"/>
          <w:color w:val="333333"/>
        </w:rPr>
      </w:pPr>
      <w:r w:rsidRPr="00933571">
        <w:rPr>
          <w:rFonts w:asciiTheme="minorHAnsi" w:eastAsiaTheme="minorHAnsi" w:hAnsiTheme="minorHAnsi" w:cstheme="minorHAnsi"/>
          <w:color w:val="000000"/>
          <w:szCs w:val="22"/>
          <w:lang w:eastAsia="en-US"/>
        </w:rPr>
        <w:t xml:space="preserve">Storage Limitation. </w:t>
      </w:r>
      <w:r w:rsidRPr="00933571">
        <w:rPr>
          <w:rFonts w:asciiTheme="minorHAnsi" w:eastAsiaTheme="minorHAnsi" w:hAnsiTheme="minorHAnsi" w:cstheme="minorHAnsi"/>
          <w:i/>
          <w:iCs/>
          <w:color w:val="000000"/>
          <w:szCs w:val="22"/>
          <w:lang w:eastAsia="en-US"/>
        </w:rPr>
        <w:t>This answer is incorrect because</w:t>
      </w:r>
      <w:r>
        <w:t xml:space="preserve"> </w:t>
      </w:r>
      <w:r w:rsidRPr="00933571">
        <w:rPr>
          <w:rFonts w:asciiTheme="minorHAnsi" w:eastAsiaTheme="minorHAnsi" w:hAnsiTheme="minorHAnsi" w:cstheme="minorHAnsi"/>
          <w:i/>
          <w:iCs/>
          <w:color w:val="000000"/>
          <w:szCs w:val="22"/>
          <w:lang w:eastAsia="en-US"/>
        </w:rPr>
        <w:t>this is included under the key</w:t>
      </w:r>
      <w:r w:rsidR="00933571">
        <w:rPr>
          <w:rFonts w:asciiTheme="minorHAnsi" w:eastAsiaTheme="minorHAnsi" w:hAnsiTheme="minorHAnsi" w:cstheme="minorHAnsi"/>
          <w:i/>
          <w:iCs/>
          <w:color w:val="000000"/>
          <w:szCs w:val="22"/>
          <w:lang w:eastAsia="en-US"/>
        </w:rPr>
        <w:t xml:space="preserve"> </w:t>
      </w:r>
      <w:r w:rsidRPr="00933571">
        <w:rPr>
          <w:rFonts w:asciiTheme="minorHAnsi" w:eastAsiaTheme="minorHAnsi" w:hAnsiTheme="minorHAnsi" w:cstheme="minorHAnsi"/>
          <w:i/>
          <w:iCs/>
          <w:color w:val="000000"/>
          <w:szCs w:val="22"/>
          <w:lang w:eastAsia="en-US"/>
        </w:rPr>
        <w:t xml:space="preserve">principles of the GDPR according to which </w:t>
      </w:r>
      <w:r w:rsidR="00933571" w:rsidRPr="00933571">
        <w:rPr>
          <w:rFonts w:asciiTheme="minorHAnsi" w:eastAsiaTheme="minorHAnsi" w:hAnsiTheme="minorHAnsi" w:cstheme="minorHAnsi"/>
          <w:i/>
          <w:iCs/>
          <w:color w:val="000000"/>
          <w:szCs w:val="22"/>
          <w:lang w:eastAsia="en-US"/>
        </w:rPr>
        <w:t>p</w:t>
      </w:r>
      <w:r w:rsidRPr="00933571">
        <w:rPr>
          <w:rFonts w:ascii="Segoe UI" w:hAnsi="Segoe UI" w:cs="Segoe UI"/>
          <w:i/>
        </w:rPr>
        <w:t xml:space="preserve">ersonal data shall be </w:t>
      </w:r>
      <w:r w:rsidRPr="00933571">
        <w:rPr>
          <w:rFonts w:ascii="Segoe UI" w:eastAsia="Times New Roman" w:hAnsi="Segoe UI" w:cs="Segoe UI"/>
          <w:i/>
          <w:color w:val="333333"/>
        </w:rPr>
        <w:t>kept for no longer than is necessary for the purposes for which the personal data are processed.</w:t>
      </w:r>
    </w:p>
    <w:p w14:paraId="0B46C742" w14:textId="1A73B111" w:rsidR="00FD050B" w:rsidRDefault="00FD050B" w:rsidP="005E1FD0">
      <w:pPr>
        <w:autoSpaceDE w:val="0"/>
        <w:autoSpaceDN w:val="0"/>
        <w:adjustRightInd w:val="0"/>
        <w:jc w:val="both"/>
        <w:rPr>
          <w:rFonts w:asciiTheme="minorHAnsi" w:eastAsiaTheme="minorHAnsi" w:hAnsiTheme="minorHAnsi" w:cstheme="minorHAnsi"/>
          <w:color w:val="000000"/>
          <w:szCs w:val="22"/>
          <w:lang w:eastAsia="en-US"/>
        </w:rPr>
      </w:pPr>
      <w:r>
        <w:rPr>
          <w:rFonts w:asciiTheme="minorHAnsi" w:eastAsiaTheme="minorHAnsi" w:hAnsiTheme="minorHAnsi" w:cstheme="minorHAnsi"/>
          <w:color w:val="000000"/>
          <w:szCs w:val="22"/>
          <w:lang w:eastAsia="en-US"/>
        </w:rPr>
        <w:t>Answer: b) Authentication.</w:t>
      </w:r>
    </w:p>
    <w:p w14:paraId="635C9664" w14:textId="72026386" w:rsidR="00F222FD" w:rsidRDefault="00F222FD" w:rsidP="005E1FD0">
      <w:pPr>
        <w:autoSpaceDE w:val="0"/>
        <w:autoSpaceDN w:val="0"/>
        <w:adjustRightInd w:val="0"/>
        <w:jc w:val="both"/>
        <w:rPr>
          <w:rFonts w:asciiTheme="minorHAnsi" w:eastAsiaTheme="minorHAnsi" w:hAnsiTheme="minorHAnsi" w:cstheme="minorHAnsi"/>
          <w:color w:val="000000"/>
          <w:szCs w:val="22"/>
          <w:lang w:eastAsia="en-US"/>
        </w:rPr>
      </w:pPr>
    </w:p>
    <w:p w14:paraId="60B10CC8" w14:textId="4A785FC6" w:rsidR="00F222FD" w:rsidRDefault="00F222FD" w:rsidP="005E1FD0">
      <w:pPr>
        <w:autoSpaceDE w:val="0"/>
        <w:autoSpaceDN w:val="0"/>
        <w:adjustRightInd w:val="0"/>
        <w:jc w:val="both"/>
        <w:rPr>
          <w:rFonts w:asciiTheme="minorHAnsi" w:eastAsiaTheme="minorHAnsi" w:hAnsiTheme="minorHAnsi" w:cstheme="minorHAnsi"/>
          <w:color w:val="000000"/>
          <w:szCs w:val="22"/>
          <w:lang w:eastAsia="en-US"/>
        </w:rPr>
      </w:pPr>
    </w:p>
    <w:p w14:paraId="06FF1283" w14:textId="45C57813" w:rsidR="00F222FD" w:rsidRPr="00224086" w:rsidRDefault="00F222FD" w:rsidP="005E1FD0">
      <w:pPr>
        <w:autoSpaceDE w:val="0"/>
        <w:autoSpaceDN w:val="0"/>
        <w:adjustRightInd w:val="0"/>
        <w:jc w:val="both"/>
        <w:rPr>
          <w:rFonts w:asciiTheme="minorHAnsi" w:eastAsiaTheme="minorHAnsi" w:hAnsiTheme="minorHAnsi" w:cstheme="minorHAnsi"/>
          <w:b/>
          <w:color w:val="000000"/>
          <w:szCs w:val="22"/>
          <w:lang w:eastAsia="en-US"/>
        </w:rPr>
      </w:pPr>
      <w:r w:rsidRPr="00224086">
        <w:rPr>
          <w:rFonts w:asciiTheme="minorHAnsi" w:eastAsiaTheme="minorHAnsi" w:hAnsiTheme="minorHAnsi" w:cstheme="minorHAnsi"/>
          <w:b/>
          <w:color w:val="000000"/>
          <w:szCs w:val="22"/>
          <w:lang w:eastAsia="en-US"/>
        </w:rPr>
        <w:t>Select an option which is correct with respect to Accountability Principle.</w:t>
      </w:r>
    </w:p>
    <w:p w14:paraId="439C5335" w14:textId="13D0BF56" w:rsidR="00F222FD" w:rsidRPr="00F222FD" w:rsidRDefault="00F222FD" w:rsidP="00F222FD">
      <w:pPr>
        <w:pStyle w:val="ListParagraph"/>
        <w:numPr>
          <w:ilvl w:val="0"/>
          <w:numId w:val="33"/>
        </w:numPr>
        <w:autoSpaceDE w:val="0"/>
        <w:autoSpaceDN w:val="0"/>
        <w:adjustRightInd w:val="0"/>
        <w:jc w:val="both"/>
        <w:rPr>
          <w:rFonts w:ascii="Segoe UI" w:eastAsia="Times New Roman" w:hAnsi="Segoe UI" w:cs="Segoe UI"/>
          <w:i/>
          <w:color w:val="333333"/>
        </w:rPr>
      </w:pPr>
      <w:r w:rsidRPr="00F222FD">
        <w:rPr>
          <w:rFonts w:ascii="Segoe UI" w:hAnsi="Segoe UI" w:cs="Segoe UI"/>
        </w:rPr>
        <w:t>T</w:t>
      </w:r>
      <w:r w:rsidRPr="00F222FD">
        <w:rPr>
          <w:rFonts w:ascii="Segoe UI" w:eastAsia="Times New Roman" w:hAnsi="Segoe UI" w:cs="Segoe UI"/>
          <w:color w:val="333333"/>
        </w:rPr>
        <w:t xml:space="preserve">he controller shall be responsible for and be able to demonstrate compliance with the Data Protection Principles. </w:t>
      </w:r>
      <w:r w:rsidRPr="00F222FD">
        <w:rPr>
          <w:rFonts w:asciiTheme="minorHAnsi" w:eastAsiaTheme="minorHAnsi" w:hAnsiTheme="minorHAnsi" w:cstheme="minorHAnsi"/>
          <w:i/>
          <w:iCs/>
          <w:color w:val="000000"/>
          <w:szCs w:val="22"/>
          <w:lang w:eastAsia="en-US"/>
        </w:rPr>
        <w:t xml:space="preserve">This answer is correct because according to Accountability Principle </w:t>
      </w:r>
      <w:bookmarkStart w:id="0" w:name="_Hlk514268431"/>
      <w:r w:rsidRPr="00F222FD">
        <w:rPr>
          <w:rFonts w:ascii="Segoe UI" w:hAnsi="Segoe UI" w:cs="Segoe UI"/>
          <w:i/>
        </w:rPr>
        <w:t>t</w:t>
      </w:r>
      <w:r w:rsidRPr="00F222FD">
        <w:rPr>
          <w:rFonts w:ascii="Segoe UI" w:eastAsia="Times New Roman" w:hAnsi="Segoe UI" w:cs="Segoe UI"/>
          <w:i/>
          <w:color w:val="333333"/>
        </w:rPr>
        <w:t>he controller shall be responsible for and be able to demonstrate compliance with the Data Protection Principles</w:t>
      </w:r>
      <w:bookmarkEnd w:id="0"/>
      <w:r w:rsidRPr="00F222FD">
        <w:rPr>
          <w:rFonts w:ascii="Segoe UI" w:eastAsia="Times New Roman" w:hAnsi="Segoe UI" w:cs="Segoe UI"/>
          <w:i/>
          <w:color w:val="333333"/>
        </w:rPr>
        <w:t>.</w:t>
      </w:r>
    </w:p>
    <w:p w14:paraId="5A8DAA62" w14:textId="77777777" w:rsidR="00F222FD" w:rsidRPr="00F222FD" w:rsidRDefault="00F222FD" w:rsidP="00F222FD">
      <w:pPr>
        <w:pStyle w:val="ListParagraph"/>
        <w:numPr>
          <w:ilvl w:val="0"/>
          <w:numId w:val="33"/>
        </w:numPr>
        <w:autoSpaceDE w:val="0"/>
        <w:autoSpaceDN w:val="0"/>
        <w:adjustRightInd w:val="0"/>
        <w:jc w:val="both"/>
        <w:rPr>
          <w:rFonts w:asciiTheme="minorHAnsi" w:hAnsiTheme="minorHAnsi" w:cstheme="minorHAnsi"/>
          <w:color w:val="333333"/>
          <w:szCs w:val="22"/>
          <w:shd w:val="clear" w:color="auto" w:fill="FFFFFF"/>
        </w:rPr>
      </w:pPr>
      <w:r w:rsidRPr="00F222FD">
        <w:rPr>
          <w:rFonts w:asciiTheme="minorHAnsi" w:hAnsiTheme="minorHAnsi" w:cstheme="minorHAnsi"/>
          <w:color w:val="333333"/>
          <w:szCs w:val="22"/>
          <w:shd w:val="clear" w:color="auto" w:fill="FFFFFF"/>
        </w:rPr>
        <w:t xml:space="preserve">Personal data should be processed in a manner that ensures appropriate security and confidentiality of the personal data. </w:t>
      </w:r>
      <w:r w:rsidRPr="00F222FD">
        <w:rPr>
          <w:rFonts w:asciiTheme="minorHAnsi" w:eastAsiaTheme="minorHAnsi" w:hAnsiTheme="minorHAnsi" w:cstheme="minorHAnsi"/>
          <w:i/>
          <w:iCs/>
          <w:color w:val="000000"/>
          <w:szCs w:val="22"/>
          <w:lang w:eastAsia="en-US"/>
        </w:rPr>
        <w:t xml:space="preserve">This answer is incorrect because this is defined under </w:t>
      </w:r>
      <w:r w:rsidRPr="00F222FD">
        <w:rPr>
          <w:rFonts w:ascii="Segoe UI" w:hAnsi="Segoe UI" w:cs="Segoe UI"/>
          <w:i/>
        </w:rPr>
        <w:t>Integrity and Confidentiality Principle.</w:t>
      </w:r>
    </w:p>
    <w:p w14:paraId="13729A39" w14:textId="77777777" w:rsidR="00F222FD" w:rsidRPr="00F222FD" w:rsidRDefault="00F222FD" w:rsidP="00F222FD">
      <w:pPr>
        <w:pStyle w:val="ListParagraph"/>
        <w:numPr>
          <w:ilvl w:val="0"/>
          <w:numId w:val="33"/>
        </w:numPr>
        <w:autoSpaceDE w:val="0"/>
        <w:autoSpaceDN w:val="0"/>
        <w:adjustRightInd w:val="0"/>
        <w:jc w:val="both"/>
        <w:rPr>
          <w:rFonts w:asciiTheme="minorHAnsi" w:eastAsia="Times New Roman" w:hAnsiTheme="minorHAnsi" w:cstheme="minorHAnsi"/>
          <w:color w:val="333333"/>
          <w:szCs w:val="22"/>
        </w:rPr>
      </w:pPr>
      <w:r w:rsidRPr="00F222FD">
        <w:rPr>
          <w:rFonts w:asciiTheme="minorHAnsi" w:hAnsiTheme="minorHAnsi" w:cstheme="minorHAnsi"/>
          <w:szCs w:val="22"/>
        </w:rPr>
        <w:lastRenderedPageBreak/>
        <w:t xml:space="preserve">Personal data shall be </w:t>
      </w:r>
      <w:r w:rsidRPr="00F222FD">
        <w:rPr>
          <w:rFonts w:asciiTheme="minorHAnsi" w:eastAsia="Times New Roman" w:hAnsiTheme="minorHAnsi" w:cstheme="minorHAnsi"/>
          <w:color w:val="333333"/>
          <w:szCs w:val="22"/>
        </w:rPr>
        <w:t xml:space="preserve">kept for no longer than is necessary for the purposes for which the personal data are processed. </w:t>
      </w:r>
      <w:r w:rsidRPr="00F222FD">
        <w:rPr>
          <w:rFonts w:asciiTheme="minorHAnsi" w:eastAsiaTheme="minorHAnsi" w:hAnsiTheme="minorHAnsi" w:cstheme="minorHAnsi"/>
          <w:i/>
          <w:iCs/>
          <w:color w:val="000000"/>
          <w:szCs w:val="22"/>
          <w:lang w:eastAsia="en-US"/>
        </w:rPr>
        <w:t>This answer is correct because this is defined under Storage Limitation Principle.</w:t>
      </w:r>
    </w:p>
    <w:p w14:paraId="2E9329E4" w14:textId="29A75D4B" w:rsidR="00F222FD" w:rsidRPr="00F222FD" w:rsidRDefault="00F222FD" w:rsidP="00F222FD">
      <w:pPr>
        <w:pStyle w:val="ListParagraph"/>
        <w:numPr>
          <w:ilvl w:val="0"/>
          <w:numId w:val="33"/>
        </w:numPr>
        <w:autoSpaceDE w:val="0"/>
        <w:autoSpaceDN w:val="0"/>
        <w:adjustRightInd w:val="0"/>
        <w:jc w:val="both"/>
        <w:rPr>
          <w:rFonts w:asciiTheme="minorHAnsi" w:eastAsiaTheme="minorHAnsi" w:hAnsiTheme="minorHAnsi" w:cstheme="minorHAnsi"/>
          <w:i/>
          <w:iCs/>
          <w:color w:val="000000"/>
          <w:szCs w:val="22"/>
          <w:lang w:eastAsia="en-US"/>
        </w:rPr>
      </w:pPr>
      <w:r w:rsidRPr="00F222FD">
        <w:rPr>
          <w:rFonts w:asciiTheme="minorHAnsi" w:hAnsiTheme="minorHAnsi" w:cstheme="minorHAnsi"/>
          <w:szCs w:val="22"/>
        </w:rPr>
        <w:t xml:space="preserve">Personal data shall be </w:t>
      </w:r>
      <w:r w:rsidRPr="00F222FD">
        <w:rPr>
          <w:rFonts w:asciiTheme="minorHAnsi" w:eastAsia="Times New Roman" w:hAnsiTheme="minorHAnsi" w:cstheme="minorHAnsi"/>
          <w:color w:val="333333"/>
          <w:szCs w:val="22"/>
        </w:rPr>
        <w:t xml:space="preserve">accurate and kept up to date. </w:t>
      </w:r>
      <w:r w:rsidRPr="00F222FD">
        <w:rPr>
          <w:rFonts w:asciiTheme="minorHAnsi" w:eastAsiaTheme="minorHAnsi" w:hAnsiTheme="minorHAnsi" w:cstheme="minorHAnsi"/>
          <w:i/>
          <w:iCs/>
          <w:color w:val="000000"/>
          <w:szCs w:val="22"/>
          <w:lang w:eastAsia="en-US"/>
        </w:rPr>
        <w:t>This answer is incorrect because this is defined under Accuracy Principle.</w:t>
      </w:r>
    </w:p>
    <w:p w14:paraId="14B2CC15" w14:textId="3BC448FB" w:rsidR="00F222FD" w:rsidRDefault="00F222FD" w:rsidP="00F222FD">
      <w:pPr>
        <w:autoSpaceDE w:val="0"/>
        <w:autoSpaceDN w:val="0"/>
        <w:adjustRightInd w:val="0"/>
        <w:jc w:val="both"/>
        <w:rPr>
          <w:rFonts w:ascii="Segoe UI" w:eastAsia="Times New Roman" w:hAnsi="Segoe UI" w:cs="Segoe UI"/>
          <w:color w:val="333333"/>
        </w:rPr>
      </w:pPr>
      <w:r>
        <w:rPr>
          <w:rFonts w:asciiTheme="minorHAnsi" w:eastAsiaTheme="minorHAnsi" w:hAnsiTheme="minorHAnsi" w:cstheme="minorHAnsi"/>
          <w:color w:val="000000"/>
          <w:szCs w:val="22"/>
          <w:lang w:eastAsia="en-US"/>
        </w:rPr>
        <w:t xml:space="preserve">Answer: a) </w:t>
      </w:r>
      <w:r>
        <w:rPr>
          <w:rFonts w:ascii="Segoe UI" w:hAnsi="Segoe UI" w:cs="Segoe UI"/>
        </w:rPr>
        <w:t>T</w:t>
      </w:r>
      <w:r w:rsidRPr="006B2517">
        <w:rPr>
          <w:rFonts w:ascii="Segoe UI" w:eastAsia="Times New Roman" w:hAnsi="Segoe UI" w:cs="Segoe UI"/>
          <w:color w:val="333333"/>
        </w:rPr>
        <w:t>he controller shall be responsible for and be able to demonstrate compliance with</w:t>
      </w:r>
      <w:r>
        <w:rPr>
          <w:rFonts w:ascii="Segoe UI" w:eastAsia="Times New Roman" w:hAnsi="Segoe UI" w:cs="Segoe UI"/>
          <w:color w:val="333333"/>
        </w:rPr>
        <w:t xml:space="preserve"> the Data Protection Principles.</w:t>
      </w:r>
    </w:p>
    <w:p w14:paraId="74308CF6" w14:textId="059CBA06" w:rsidR="00224086" w:rsidRDefault="00224086" w:rsidP="00F222FD">
      <w:pPr>
        <w:autoSpaceDE w:val="0"/>
        <w:autoSpaceDN w:val="0"/>
        <w:adjustRightInd w:val="0"/>
        <w:jc w:val="both"/>
        <w:rPr>
          <w:rFonts w:asciiTheme="minorHAnsi" w:eastAsiaTheme="minorHAnsi" w:hAnsiTheme="minorHAnsi" w:cstheme="minorHAnsi"/>
          <w:color w:val="000000"/>
          <w:szCs w:val="22"/>
          <w:lang w:eastAsia="en-US"/>
        </w:rPr>
      </w:pPr>
    </w:p>
    <w:p w14:paraId="68992702" w14:textId="567A65B8" w:rsidR="00224086" w:rsidRDefault="00224086" w:rsidP="00F222FD">
      <w:pPr>
        <w:autoSpaceDE w:val="0"/>
        <w:autoSpaceDN w:val="0"/>
        <w:adjustRightInd w:val="0"/>
        <w:jc w:val="both"/>
        <w:rPr>
          <w:rFonts w:asciiTheme="minorHAnsi" w:eastAsiaTheme="minorHAnsi" w:hAnsiTheme="minorHAnsi" w:cstheme="minorHAnsi"/>
          <w:color w:val="000000"/>
          <w:szCs w:val="22"/>
          <w:lang w:eastAsia="en-US"/>
        </w:rPr>
      </w:pPr>
    </w:p>
    <w:p w14:paraId="309D368F" w14:textId="3AF3B94C" w:rsidR="00224086" w:rsidRPr="007E0D98" w:rsidRDefault="00224086" w:rsidP="00F222FD">
      <w:pPr>
        <w:autoSpaceDE w:val="0"/>
        <w:autoSpaceDN w:val="0"/>
        <w:adjustRightInd w:val="0"/>
        <w:jc w:val="both"/>
        <w:rPr>
          <w:rFonts w:ascii="Segoe UI" w:hAnsi="Segoe UI" w:cs="Segoe UI"/>
          <w:b/>
          <w:color w:val="333333"/>
          <w:shd w:val="clear" w:color="auto" w:fill="FFFFFF"/>
        </w:rPr>
      </w:pPr>
      <w:r w:rsidRPr="007E0D98">
        <w:rPr>
          <w:rFonts w:ascii="Segoe UI" w:hAnsi="Segoe UI" w:cs="Segoe UI"/>
          <w:b/>
          <w:color w:val="333333"/>
          <w:shd w:val="clear" w:color="auto" w:fill="FFFFFF"/>
        </w:rPr>
        <w:t>“Y</w:t>
      </w:r>
      <w:r w:rsidRPr="007E0D98">
        <w:rPr>
          <w:rFonts w:ascii="Segoe UI" w:hAnsi="Segoe UI" w:cs="Segoe UI"/>
          <w:b/>
          <w:color w:val="333333"/>
          <w:shd w:val="clear" w:color="auto" w:fill="FFFFFF"/>
        </w:rPr>
        <w:t>ou can't store personal data forever, once you've used it for its original purpose</w:t>
      </w:r>
      <w:r w:rsidRPr="007E0D98">
        <w:rPr>
          <w:rFonts w:ascii="Segoe UI" w:hAnsi="Segoe UI" w:cs="Segoe UI"/>
          <w:b/>
          <w:color w:val="333333"/>
          <w:shd w:val="clear" w:color="auto" w:fill="FFFFFF"/>
        </w:rPr>
        <w:t>”. This is correct for which rule of the GDPR.</w:t>
      </w:r>
    </w:p>
    <w:p w14:paraId="3318644A" w14:textId="07826D58" w:rsidR="00224086" w:rsidRPr="0067166B" w:rsidRDefault="00224086" w:rsidP="0067166B">
      <w:pPr>
        <w:pStyle w:val="ListParagraph"/>
        <w:numPr>
          <w:ilvl w:val="0"/>
          <w:numId w:val="34"/>
        </w:numPr>
        <w:autoSpaceDE w:val="0"/>
        <w:autoSpaceDN w:val="0"/>
        <w:adjustRightInd w:val="0"/>
        <w:jc w:val="both"/>
        <w:rPr>
          <w:rFonts w:asciiTheme="minorHAnsi" w:eastAsiaTheme="minorHAnsi" w:hAnsiTheme="minorHAnsi" w:cstheme="minorHAnsi"/>
          <w:i/>
          <w:color w:val="000000"/>
          <w:szCs w:val="22"/>
          <w:lang w:eastAsia="en-US"/>
        </w:rPr>
      </w:pPr>
      <w:r w:rsidRPr="0067166B">
        <w:rPr>
          <w:rFonts w:asciiTheme="minorHAnsi" w:eastAsiaTheme="minorHAnsi" w:hAnsiTheme="minorHAnsi" w:cstheme="minorHAnsi"/>
          <w:color w:val="000000"/>
          <w:szCs w:val="22"/>
          <w:lang w:eastAsia="en-US"/>
        </w:rPr>
        <w:t xml:space="preserve">Data Minimization. </w:t>
      </w:r>
      <w:r w:rsidRPr="0067166B">
        <w:rPr>
          <w:rFonts w:asciiTheme="minorHAnsi" w:eastAsiaTheme="minorHAnsi" w:hAnsiTheme="minorHAnsi" w:cstheme="minorHAnsi"/>
          <w:i/>
          <w:iCs/>
          <w:color w:val="000000"/>
          <w:szCs w:val="22"/>
          <w:lang w:eastAsia="en-US"/>
        </w:rPr>
        <w:t>This answer is incorrect because</w:t>
      </w:r>
      <w:r w:rsidR="0067166B">
        <w:rPr>
          <w:rFonts w:asciiTheme="minorHAnsi" w:eastAsiaTheme="minorHAnsi" w:hAnsiTheme="minorHAnsi" w:cstheme="minorHAnsi"/>
          <w:i/>
          <w:iCs/>
          <w:color w:val="000000"/>
          <w:szCs w:val="22"/>
          <w:lang w:eastAsia="en-US"/>
        </w:rPr>
        <w:t xml:space="preserve"> data minimization ensures </w:t>
      </w:r>
      <w:r w:rsidR="0067166B">
        <w:rPr>
          <w:rFonts w:ascii="Segoe UI" w:hAnsi="Segoe UI" w:cs="Segoe UI"/>
          <w:i/>
        </w:rPr>
        <w:t>d</w:t>
      </w:r>
      <w:r w:rsidR="0067166B" w:rsidRPr="0067166B">
        <w:rPr>
          <w:rFonts w:ascii="Segoe UI" w:hAnsi="Segoe UI" w:cs="Segoe UI"/>
          <w:i/>
        </w:rPr>
        <w:t xml:space="preserve">ata processing </w:t>
      </w:r>
      <w:r w:rsidR="0067166B" w:rsidRPr="0067166B">
        <w:rPr>
          <w:rFonts w:ascii="Segoe UI" w:eastAsia="Times New Roman" w:hAnsi="Segoe UI" w:cs="Segoe UI"/>
          <w:i/>
          <w:color w:val="333333"/>
        </w:rPr>
        <w:t>limit</w:t>
      </w:r>
      <w:r w:rsidR="0067166B">
        <w:rPr>
          <w:rFonts w:ascii="Segoe UI" w:eastAsia="Times New Roman" w:hAnsi="Segoe UI" w:cs="Segoe UI"/>
          <w:i/>
          <w:color w:val="333333"/>
        </w:rPr>
        <w:t>ation</w:t>
      </w:r>
      <w:r w:rsidR="0067166B" w:rsidRPr="0067166B">
        <w:rPr>
          <w:rFonts w:ascii="Segoe UI" w:eastAsia="Times New Roman" w:hAnsi="Segoe UI" w:cs="Segoe UI"/>
          <w:i/>
          <w:color w:val="333333"/>
        </w:rPr>
        <w:t xml:space="preserve"> to what is necessary in relation to the purposes outline for which they are processed</w:t>
      </w:r>
      <w:r w:rsidR="0067166B">
        <w:rPr>
          <w:rFonts w:ascii="Segoe UI" w:eastAsia="Times New Roman" w:hAnsi="Segoe UI" w:cs="Segoe UI"/>
          <w:i/>
          <w:color w:val="333333"/>
        </w:rPr>
        <w:t>.</w:t>
      </w:r>
    </w:p>
    <w:p w14:paraId="0C91C7B3" w14:textId="354D4C01" w:rsidR="00224086" w:rsidRPr="007A4287" w:rsidRDefault="00224086" w:rsidP="0067166B">
      <w:pPr>
        <w:pStyle w:val="ListParagraph"/>
        <w:numPr>
          <w:ilvl w:val="0"/>
          <w:numId w:val="34"/>
        </w:numPr>
        <w:autoSpaceDE w:val="0"/>
        <w:autoSpaceDN w:val="0"/>
        <w:adjustRightInd w:val="0"/>
        <w:jc w:val="both"/>
        <w:rPr>
          <w:rFonts w:asciiTheme="minorHAnsi" w:eastAsiaTheme="minorHAnsi" w:hAnsiTheme="minorHAnsi" w:cstheme="minorHAnsi"/>
          <w:i/>
          <w:color w:val="000000"/>
          <w:szCs w:val="22"/>
          <w:lang w:eastAsia="en-US"/>
        </w:rPr>
      </w:pPr>
      <w:r w:rsidRPr="0067166B">
        <w:rPr>
          <w:rFonts w:asciiTheme="minorHAnsi" w:eastAsiaTheme="minorHAnsi" w:hAnsiTheme="minorHAnsi" w:cstheme="minorHAnsi"/>
          <w:color w:val="000000"/>
          <w:szCs w:val="22"/>
          <w:lang w:eastAsia="en-US"/>
        </w:rPr>
        <w:t xml:space="preserve">Storage Limitation. </w:t>
      </w:r>
      <w:r w:rsidRPr="0067166B">
        <w:rPr>
          <w:rFonts w:asciiTheme="minorHAnsi" w:eastAsiaTheme="minorHAnsi" w:hAnsiTheme="minorHAnsi" w:cstheme="minorHAnsi"/>
          <w:i/>
          <w:iCs/>
          <w:color w:val="000000"/>
          <w:szCs w:val="22"/>
          <w:lang w:eastAsia="en-US"/>
        </w:rPr>
        <w:t>This answer is correct because</w:t>
      </w:r>
      <w:r w:rsidR="0067166B">
        <w:rPr>
          <w:rFonts w:asciiTheme="minorHAnsi" w:eastAsiaTheme="minorHAnsi" w:hAnsiTheme="minorHAnsi" w:cstheme="minorHAnsi"/>
          <w:i/>
          <w:iCs/>
          <w:color w:val="000000"/>
          <w:szCs w:val="22"/>
          <w:lang w:eastAsia="en-US"/>
        </w:rPr>
        <w:t xml:space="preserve"> </w:t>
      </w:r>
      <w:r w:rsidR="007A4287">
        <w:rPr>
          <w:rFonts w:asciiTheme="minorHAnsi" w:eastAsiaTheme="minorHAnsi" w:hAnsiTheme="minorHAnsi" w:cstheme="minorHAnsi"/>
          <w:i/>
          <w:iCs/>
          <w:color w:val="000000"/>
          <w:szCs w:val="22"/>
          <w:lang w:eastAsia="en-US"/>
        </w:rPr>
        <w:t xml:space="preserve">storage limitation </w:t>
      </w:r>
      <w:r w:rsidR="007A4287" w:rsidRPr="007A4287">
        <w:rPr>
          <w:rFonts w:ascii="Segoe UI" w:hAnsi="Segoe UI" w:cs="Segoe UI"/>
          <w:i/>
          <w:color w:val="333333"/>
          <w:shd w:val="clear" w:color="auto" w:fill="FFFFFF"/>
        </w:rPr>
        <w:t>ensure</w:t>
      </w:r>
      <w:r w:rsidR="007A4287" w:rsidRPr="007A4287">
        <w:rPr>
          <w:rFonts w:ascii="Segoe UI" w:hAnsi="Segoe UI" w:cs="Segoe UI"/>
          <w:i/>
          <w:color w:val="333333"/>
          <w:shd w:val="clear" w:color="auto" w:fill="FFFFFF"/>
        </w:rPr>
        <w:t>s</w:t>
      </w:r>
      <w:r w:rsidR="007A4287" w:rsidRPr="007A4287">
        <w:rPr>
          <w:rFonts w:ascii="Segoe UI" w:hAnsi="Segoe UI" w:cs="Segoe UI"/>
          <w:i/>
          <w:color w:val="333333"/>
          <w:shd w:val="clear" w:color="auto" w:fill="FFFFFF"/>
        </w:rPr>
        <w:t xml:space="preserve"> that the personal data are not kept longer than necessary, time limits should be established by the controller for erasure or for a periodic review</w:t>
      </w:r>
      <w:r w:rsidR="007A4287">
        <w:rPr>
          <w:rFonts w:ascii="Segoe UI" w:hAnsi="Segoe UI" w:cs="Segoe UI"/>
          <w:i/>
          <w:color w:val="333333"/>
          <w:shd w:val="clear" w:color="auto" w:fill="FFFFFF"/>
        </w:rPr>
        <w:t>.</w:t>
      </w:r>
    </w:p>
    <w:p w14:paraId="4245A3B9" w14:textId="6BECD8C8" w:rsidR="00224086" w:rsidRPr="007E0D98" w:rsidRDefault="00224086" w:rsidP="0067166B">
      <w:pPr>
        <w:pStyle w:val="ListParagraph"/>
        <w:numPr>
          <w:ilvl w:val="0"/>
          <w:numId w:val="34"/>
        </w:numPr>
        <w:autoSpaceDE w:val="0"/>
        <w:autoSpaceDN w:val="0"/>
        <w:adjustRightInd w:val="0"/>
        <w:jc w:val="both"/>
        <w:rPr>
          <w:rFonts w:asciiTheme="minorHAnsi" w:eastAsiaTheme="minorHAnsi" w:hAnsiTheme="minorHAnsi" w:cstheme="minorHAnsi"/>
          <w:i/>
          <w:color w:val="000000"/>
          <w:szCs w:val="22"/>
          <w:lang w:eastAsia="en-US"/>
        </w:rPr>
      </w:pPr>
      <w:r w:rsidRPr="0067166B">
        <w:rPr>
          <w:rFonts w:asciiTheme="minorHAnsi" w:eastAsiaTheme="minorHAnsi" w:hAnsiTheme="minorHAnsi" w:cstheme="minorHAnsi"/>
          <w:color w:val="000000"/>
          <w:szCs w:val="22"/>
          <w:lang w:eastAsia="en-US"/>
        </w:rPr>
        <w:t xml:space="preserve">Accuracy. </w:t>
      </w:r>
      <w:r w:rsidRPr="0067166B">
        <w:rPr>
          <w:rFonts w:asciiTheme="minorHAnsi" w:eastAsiaTheme="minorHAnsi" w:hAnsiTheme="minorHAnsi" w:cstheme="minorHAnsi"/>
          <w:i/>
          <w:iCs/>
          <w:color w:val="000000"/>
          <w:szCs w:val="22"/>
          <w:lang w:eastAsia="en-US"/>
        </w:rPr>
        <w:t xml:space="preserve">This answer is </w:t>
      </w:r>
      <w:r w:rsidR="007A4287">
        <w:rPr>
          <w:rFonts w:asciiTheme="minorHAnsi" w:eastAsiaTheme="minorHAnsi" w:hAnsiTheme="minorHAnsi" w:cstheme="minorHAnsi"/>
          <w:i/>
          <w:iCs/>
          <w:color w:val="000000"/>
          <w:szCs w:val="22"/>
          <w:lang w:eastAsia="en-US"/>
        </w:rPr>
        <w:t>in</w:t>
      </w:r>
      <w:r w:rsidRPr="0067166B">
        <w:rPr>
          <w:rFonts w:asciiTheme="minorHAnsi" w:eastAsiaTheme="minorHAnsi" w:hAnsiTheme="minorHAnsi" w:cstheme="minorHAnsi"/>
          <w:i/>
          <w:iCs/>
          <w:color w:val="000000"/>
          <w:szCs w:val="22"/>
          <w:lang w:eastAsia="en-US"/>
        </w:rPr>
        <w:t>correct because</w:t>
      </w:r>
      <w:r w:rsidR="007A4287">
        <w:rPr>
          <w:rFonts w:asciiTheme="minorHAnsi" w:eastAsiaTheme="minorHAnsi" w:hAnsiTheme="minorHAnsi" w:cstheme="minorHAnsi"/>
          <w:i/>
          <w:iCs/>
          <w:color w:val="000000"/>
          <w:szCs w:val="22"/>
          <w:lang w:eastAsia="en-US"/>
        </w:rPr>
        <w:t xml:space="preserve"> </w:t>
      </w:r>
      <w:r w:rsidR="007E0D98">
        <w:rPr>
          <w:rFonts w:asciiTheme="minorHAnsi" w:eastAsiaTheme="minorHAnsi" w:hAnsiTheme="minorHAnsi" w:cstheme="minorHAnsi"/>
          <w:i/>
          <w:iCs/>
          <w:color w:val="000000"/>
          <w:szCs w:val="22"/>
          <w:lang w:eastAsia="en-US"/>
        </w:rPr>
        <w:t xml:space="preserve">this principle ensures personal data should be </w:t>
      </w:r>
      <w:r w:rsidR="007E0D98" w:rsidRPr="007E0D98">
        <w:rPr>
          <w:rFonts w:ascii="Segoe UI" w:eastAsia="Times New Roman" w:hAnsi="Segoe UI" w:cs="Segoe UI"/>
          <w:i/>
          <w:color w:val="333333"/>
        </w:rPr>
        <w:t>accurate and kept up to date</w:t>
      </w:r>
      <w:r w:rsidR="007E0D98" w:rsidRPr="007E0D98">
        <w:rPr>
          <w:rFonts w:ascii="Segoe UI" w:eastAsia="Times New Roman" w:hAnsi="Segoe UI" w:cs="Segoe UI"/>
          <w:i/>
          <w:color w:val="333333"/>
        </w:rPr>
        <w:t>.</w:t>
      </w:r>
    </w:p>
    <w:p w14:paraId="736AB0D5" w14:textId="0C831C98" w:rsidR="00224086" w:rsidRPr="0067166B" w:rsidRDefault="00224086" w:rsidP="0067166B">
      <w:pPr>
        <w:pStyle w:val="ListParagraph"/>
        <w:numPr>
          <w:ilvl w:val="0"/>
          <w:numId w:val="34"/>
        </w:numPr>
        <w:autoSpaceDE w:val="0"/>
        <w:autoSpaceDN w:val="0"/>
        <w:adjustRightInd w:val="0"/>
        <w:jc w:val="both"/>
        <w:rPr>
          <w:rFonts w:asciiTheme="minorHAnsi" w:eastAsiaTheme="minorHAnsi" w:hAnsiTheme="minorHAnsi" w:cstheme="minorHAnsi"/>
          <w:i/>
          <w:iCs/>
          <w:color w:val="000000"/>
          <w:szCs w:val="22"/>
          <w:lang w:eastAsia="en-US"/>
        </w:rPr>
      </w:pPr>
      <w:r w:rsidRPr="0067166B">
        <w:rPr>
          <w:rFonts w:asciiTheme="minorHAnsi" w:eastAsiaTheme="minorHAnsi" w:hAnsiTheme="minorHAnsi" w:cstheme="minorHAnsi"/>
          <w:color w:val="000000"/>
          <w:szCs w:val="22"/>
          <w:lang w:eastAsia="en-US"/>
        </w:rPr>
        <w:t xml:space="preserve">Integrity &amp; Confidentiality. </w:t>
      </w:r>
      <w:r w:rsidRPr="0067166B">
        <w:rPr>
          <w:rFonts w:asciiTheme="minorHAnsi" w:eastAsiaTheme="minorHAnsi" w:hAnsiTheme="minorHAnsi" w:cstheme="minorHAnsi"/>
          <w:i/>
          <w:iCs/>
          <w:color w:val="000000"/>
          <w:szCs w:val="22"/>
          <w:lang w:eastAsia="en-US"/>
        </w:rPr>
        <w:t>This answer is incorrect because</w:t>
      </w:r>
      <w:r w:rsidR="007E0D98">
        <w:rPr>
          <w:rFonts w:asciiTheme="minorHAnsi" w:eastAsiaTheme="minorHAnsi" w:hAnsiTheme="minorHAnsi" w:cstheme="minorHAnsi"/>
          <w:i/>
          <w:iCs/>
          <w:color w:val="000000"/>
          <w:szCs w:val="22"/>
          <w:lang w:eastAsia="en-US"/>
        </w:rPr>
        <w:t xml:space="preserve"> according to this principle the personal data </w:t>
      </w:r>
      <w:r w:rsidR="007E0D98" w:rsidRPr="007E0D98">
        <w:rPr>
          <w:rFonts w:ascii="Segoe UI" w:hAnsi="Segoe UI" w:cs="Segoe UI"/>
          <w:i/>
          <w:color w:val="333333"/>
          <w:shd w:val="clear" w:color="auto" w:fill="FFFFFF"/>
        </w:rPr>
        <w:t>should be processed in a manner that ensures appropriate security and confidentiality of the personal data</w:t>
      </w:r>
      <w:r w:rsidR="007E0D98">
        <w:rPr>
          <w:rFonts w:ascii="Segoe UI" w:hAnsi="Segoe UI" w:cs="Segoe UI"/>
          <w:i/>
          <w:color w:val="333333"/>
          <w:shd w:val="clear" w:color="auto" w:fill="FFFFFF"/>
        </w:rPr>
        <w:t>.</w:t>
      </w:r>
    </w:p>
    <w:p w14:paraId="013FD3EC" w14:textId="1CECB455" w:rsidR="00224086" w:rsidRDefault="00224086" w:rsidP="00F222FD">
      <w:pPr>
        <w:autoSpaceDE w:val="0"/>
        <w:autoSpaceDN w:val="0"/>
        <w:adjustRightInd w:val="0"/>
        <w:jc w:val="both"/>
        <w:rPr>
          <w:rFonts w:asciiTheme="minorHAnsi" w:eastAsiaTheme="minorHAnsi" w:hAnsiTheme="minorHAnsi" w:cstheme="minorHAnsi"/>
          <w:color w:val="000000"/>
          <w:szCs w:val="22"/>
          <w:lang w:eastAsia="en-US"/>
        </w:rPr>
      </w:pPr>
      <w:r>
        <w:rPr>
          <w:rFonts w:asciiTheme="minorHAnsi" w:eastAsiaTheme="minorHAnsi" w:hAnsiTheme="minorHAnsi" w:cstheme="minorHAnsi"/>
          <w:color w:val="000000"/>
          <w:szCs w:val="22"/>
          <w:lang w:eastAsia="en-US"/>
        </w:rPr>
        <w:t xml:space="preserve">Answer: </w:t>
      </w:r>
      <w:r w:rsidR="007A4287">
        <w:rPr>
          <w:rFonts w:asciiTheme="minorHAnsi" w:eastAsiaTheme="minorHAnsi" w:hAnsiTheme="minorHAnsi" w:cstheme="minorHAnsi"/>
          <w:color w:val="000000"/>
          <w:szCs w:val="22"/>
          <w:lang w:eastAsia="en-US"/>
        </w:rPr>
        <w:t>b) Storage Limitation</w:t>
      </w:r>
      <w:r>
        <w:rPr>
          <w:rFonts w:asciiTheme="minorHAnsi" w:eastAsiaTheme="minorHAnsi" w:hAnsiTheme="minorHAnsi" w:cstheme="minorHAnsi"/>
          <w:color w:val="000000"/>
          <w:szCs w:val="22"/>
          <w:lang w:eastAsia="en-US"/>
        </w:rPr>
        <w:t>.</w:t>
      </w:r>
    </w:p>
    <w:p w14:paraId="3FCEF4CD" w14:textId="019220BD" w:rsidR="007E0D98" w:rsidRDefault="007E0D98" w:rsidP="00F222FD">
      <w:pPr>
        <w:autoSpaceDE w:val="0"/>
        <w:autoSpaceDN w:val="0"/>
        <w:adjustRightInd w:val="0"/>
        <w:jc w:val="both"/>
        <w:rPr>
          <w:rFonts w:asciiTheme="minorHAnsi" w:eastAsiaTheme="minorHAnsi" w:hAnsiTheme="minorHAnsi" w:cstheme="minorHAnsi"/>
          <w:color w:val="000000"/>
          <w:szCs w:val="22"/>
          <w:lang w:eastAsia="en-US"/>
        </w:rPr>
      </w:pPr>
    </w:p>
    <w:p w14:paraId="5DFE91FB" w14:textId="77777777" w:rsidR="007E0D98" w:rsidRDefault="007E0D98" w:rsidP="00F222FD">
      <w:pPr>
        <w:autoSpaceDE w:val="0"/>
        <w:autoSpaceDN w:val="0"/>
        <w:adjustRightInd w:val="0"/>
        <w:jc w:val="both"/>
        <w:rPr>
          <w:rFonts w:asciiTheme="minorHAnsi" w:eastAsiaTheme="minorHAnsi" w:hAnsiTheme="minorHAnsi" w:cstheme="minorHAnsi"/>
          <w:color w:val="000000"/>
          <w:szCs w:val="22"/>
          <w:lang w:eastAsia="en-US"/>
        </w:rPr>
      </w:pPr>
    </w:p>
    <w:p w14:paraId="395622D5" w14:textId="77777777" w:rsidR="00224086" w:rsidRPr="00F222FD" w:rsidRDefault="00224086" w:rsidP="00F222FD">
      <w:pPr>
        <w:autoSpaceDE w:val="0"/>
        <w:autoSpaceDN w:val="0"/>
        <w:adjustRightInd w:val="0"/>
        <w:jc w:val="both"/>
        <w:rPr>
          <w:rFonts w:asciiTheme="minorHAnsi" w:eastAsiaTheme="minorHAnsi" w:hAnsiTheme="minorHAnsi" w:cstheme="minorHAnsi"/>
          <w:color w:val="000000"/>
          <w:szCs w:val="22"/>
          <w:lang w:eastAsia="en-US"/>
        </w:rPr>
      </w:pPr>
    </w:p>
    <w:p w14:paraId="6208F366" w14:textId="7DEA5A27" w:rsidR="00FF1BF3" w:rsidRPr="005E1FD0" w:rsidRDefault="00FF1BF3" w:rsidP="00FF1BF3">
      <w:pPr>
        <w:autoSpaceDE w:val="0"/>
        <w:autoSpaceDN w:val="0"/>
        <w:adjustRightInd w:val="0"/>
        <w:jc w:val="both"/>
        <w:rPr>
          <w:rFonts w:asciiTheme="minorHAnsi" w:eastAsiaTheme="minorHAnsi" w:hAnsiTheme="minorHAnsi" w:cstheme="minorHAnsi"/>
          <w:b/>
          <w:color w:val="000000"/>
          <w:szCs w:val="22"/>
          <w:lang w:eastAsia="en-US"/>
        </w:rPr>
      </w:pPr>
      <w:r w:rsidRPr="005E1FD0">
        <w:rPr>
          <w:rFonts w:asciiTheme="minorHAnsi" w:eastAsiaTheme="minorHAnsi" w:hAnsiTheme="minorHAnsi" w:cstheme="minorHAnsi"/>
          <w:b/>
          <w:color w:val="000000"/>
          <w:szCs w:val="22"/>
          <w:lang w:eastAsia="en-US"/>
        </w:rPr>
        <w:t xml:space="preserve">According to the </w:t>
      </w:r>
      <w:r>
        <w:rPr>
          <w:rFonts w:asciiTheme="minorHAnsi" w:eastAsiaTheme="minorHAnsi" w:hAnsiTheme="minorHAnsi" w:cstheme="minorHAnsi"/>
          <w:b/>
          <w:color w:val="000000"/>
          <w:szCs w:val="22"/>
          <w:lang w:eastAsia="en-US"/>
        </w:rPr>
        <w:t>Integrity &amp; Confidentiality</w:t>
      </w:r>
      <w:r w:rsidRPr="005E1FD0">
        <w:rPr>
          <w:rFonts w:asciiTheme="minorHAnsi" w:eastAsiaTheme="minorHAnsi" w:hAnsiTheme="minorHAnsi" w:cstheme="minorHAnsi"/>
          <w:b/>
          <w:color w:val="000000"/>
          <w:szCs w:val="22"/>
          <w:lang w:eastAsia="en-US"/>
        </w:rPr>
        <w:t xml:space="preserve"> Principle </w:t>
      </w:r>
      <w:r>
        <w:rPr>
          <w:rFonts w:asciiTheme="minorHAnsi" w:eastAsiaTheme="minorHAnsi" w:hAnsiTheme="minorHAnsi" w:cstheme="minorHAnsi"/>
          <w:b/>
          <w:color w:val="000000"/>
          <w:szCs w:val="22"/>
          <w:lang w:eastAsia="en-US"/>
        </w:rPr>
        <w:t xml:space="preserve">of the GDPR </w:t>
      </w:r>
      <w:r w:rsidRPr="005E1FD0">
        <w:rPr>
          <w:rFonts w:asciiTheme="minorHAnsi" w:eastAsiaTheme="minorHAnsi" w:hAnsiTheme="minorHAnsi" w:cstheme="minorHAnsi"/>
          <w:b/>
          <w:color w:val="000000"/>
          <w:szCs w:val="22"/>
          <w:lang w:eastAsia="en-US"/>
        </w:rPr>
        <w:t>–</w:t>
      </w:r>
    </w:p>
    <w:p w14:paraId="03A4BF13" w14:textId="77777777" w:rsidR="00FF1BF3" w:rsidRDefault="00FF1BF3" w:rsidP="00FF1BF3">
      <w:pPr>
        <w:pStyle w:val="ListParagraph"/>
        <w:numPr>
          <w:ilvl w:val="0"/>
          <w:numId w:val="35"/>
        </w:numPr>
        <w:autoSpaceDE w:val="0"/>
        <w:autoSpaceDN w:val="0"/>
        <w:adjustRightInd w:val="0"/>
        <w:jc w:val="both"/>
        <w:rPr>
          <w:rFonts w:asciiTheme="minorHAnsi" w:eastAsia="Times New Roman" w:hAnsiTheme="minorHAnsi" w:cstheme="minorHAnsi"/>
          <w:color w:val="333333"/>
          <w:szCs w:val="22"/>
        </w:rPr>
      </w:pPr>
      <w:r>
        <w:rPr>
          <w:rFonts w:asciiTheme="minorHAnsi" w:hAnsiTheme="minorHAnsi" w:cstheme="minorHAnsi"/>
          <w:szCs w:val="22"/>
        </w:rPr>
        <w:t>T</w:t>
      </w:r>
      <w:r w:rsidRPr="005E1FD0">
        <w:rPr>
          <w:rFonts w:asciiTheme="minorHAnsi" w:eastAsia="Times New Roman" w:hAnsiTheme="minorHAnsi" w:cstheme="minorHAnsi"/>
          <w:color w:val="333333"/>
          <w:szCs w:val="22"/>
        </w:rPr>
        <w:t>he controller shall be responsible for and be able to demonstrate compliance with the Data Protection Principles.</w:t>
      </w:r>
      <w:r>
        <w:rPr>
          <w:rFonts w:asciiTheme="minorHAnsi" w:eastAsia="Times New Roman" w:hAnsiTheme="minorHAnsi" w:cstheme="minorHAnsi"/>
          <w:color w:val="333333"/>
          <w:szCs w:val="22"/>
        </w:rPr>
        <w:t xml:space="preserve"> </w:t>
      </w:r>
      <w:r w:rsidRPr="005E1FD0">
        <w:rPr>
          <w:rFonts w:asciiTheme="minorHAnsi" w:eastAsiaTheme="minorHAnsi" w:hAnsiTheme="minorHAnsi" w:cstheme="minorHAnsi"/>
          <w:i/>
          <w:iCs/>
          <w:color w:val="000000"/>
          <w:szCs w:val="22"/>
          <w:lang w:eastAsia="en-US"/>
        </w:rPr>
        <w:t>This answer is incorrect because</w:t>
      </w:r>
      <w:r>
        <w:rPr>
          <w:rFonts w:asciiTheme="minorHAnsi" w:eastAsiaTheme="minorHAnsi" w:hAnsiTheme="minorHAnsi" w:cstheme="minorHAnsi"/>
          <w:i/>
          <w:iCs/>
          <w:color w:val="000000"/>
          <w:szCs w:val="22"/>
          <w:lang w:eastAsia="en-US"/>
        </w:rPr>
        <w:t xml:space="preserve"> this is defined under Accountability Principle.</w:t>
      </w:r>
    </w:p>
    <w:p w14:paraId="6242E33D" w14:textId="0FD8BACA" w:rsidR="00FF1BF3" w:rsidRPr="005E1FD0" w:rsidRDefault="00FF1BF3" w:rsidP="00FF1BF3">
      <w:pPr>
        <w:pStyle w:val="ListParagraph"/>
        <w:numPr>
          <w:ilvl w:val="0"/>
          <w:numId w:val="35"/>
        </w:numPr>
        <w:autoSpaceDE w:val="0"/>
        <w:autoSpaceDN w:val="0"/>
        <w:adjustRightInd w:val="0"/>
        <w:jc w:val="both"/>
        <w:rPr>
          <w:rFonts w:asciiTheme="minorHAnsi" w:eastAsia="Times New Roman" w:hAnsiTheme="minorHAnsi" w:cstheme="minorHAnsi"/>
          <w:color w:val="333333"/>
          <w:szCs w:val="22"/>
        </w:rPr>
      </w:pPr>
      <w:r w:rsidRPr="005E1FD0">
        <w:rPr>
          <w:rFonts w:asciiTheme="minorHAnsi" w:hAnsiTheme="minorHAnsi" w:cstheme="minorHAnsi"/>
          <w:szCs w:val="22"/>
        </w:rPr>
        <w:t xml:space="preserve">Personal data shall be </w:t>
      </w:r>
      <w:r w:rsidRPr="005E1FD0">
        <w:rPr>
          <w:rFonts w:asciiTheme="minorHAnsi" w:eastAsia="Times New Roman" w:hAnsiTheme="minorHAnsi" w:cstheme="minorHAnsi"/>
          <w:color w:val="333333"/>
          <w:szCs w:val="22"/>
        </w:rPr>
        <w:t>kept for no longer than is necessary for the purposes for which the personal data are processed.</w:t>
      </w:r>
      <w:r>
        <w:rPr>
          <w:rFonts w:asciiTheme="minorHAnsi" w:eastAsia="Times New Roman" w:hAnsiTheme="minorHAnsi" w:cstheme="minorHAnsi"/>
          <w:color w:val="333333"/>
          <w:szCs w:val="22"/>
        </w:rPr>
        <w:t xml:space="preserve"> </w:t>
      </w:r>
      <w:r w:rsidRPr="005E1FD0">
        <w:rPr>
          <w:rFonts w:asciiTheme="minorHAnsi" w:eastAsiaTheme="minorHAnsi" w:hAnsiTheme="minorHAnsi" w:cstheme="minorHAnsi"/>
          <w:i/>
          <w:iCs/>
          <w:color w:val="000000"/>
          <w:szCs w:val="22"/>
          <w:lang w:eastAsia="en-US"/>
        </w:rPr>
        <w:t xml:space="preserve">This answer is </w:t>
      </w:r>
      <w:r>
        <w:rPr>
          <w:rFonts w:asciiTheme="minorHAnsi" w:eastAsiaTheme="minorHAnsi" w:hAnsiTheme="minorHAnsi" w:cstheme="minorHAnsi"/>
          <w:i/>
          <w:iCs/>
          <w:color w:val="000000"/>
          <w:szCs w:val="22"/>
          <w:lang w:eastAsia="en-US"/>
        </w:rPr>
        <w:t>in</w:t>
      </w:r>
      <w:r w:rsidRPr="005E1FD0">
        <w:rPr>
          <w:rFonts w:asciiTheme="minorHAnsi" w:eastAsiaTheme="minorHAnsi" w:hAnsiTheme="minorHAnsi" w:cstheme="minorHAnsi"/>
          <w:i/>
          <w:iCs/>
          <w:color w:val="000000"/>
          <w:szCs w:val="22"/>
          <w:lang w:eastAsia="en-US"/>
        </w:rPr>
        <w:t>correct because</w:t>
      </w:r>
      <w:r>
        <w:rPr>
          <w:rFonts w:asciiTheme="minorHAnsi" w:eastAsiaTheme="minorHAnsi" w:hAnsiTheme="minorHAnsi" w:cstheme="minorHAnsi"/>
          <w:i/>
          <w:iCs/>
          <w:color w:val="000000"/>
          <w:szCs w:val="22"/>
          <w:lang w:eastAsia="en-US"/>
        </w:rPr>
        <w:t xml:space="preserve"> this is defined under Storage Limitation Principle.</w:t>
      </w:r>
    </w:p>
    <w:p w14:paraId="3B1482DD" w14:textId="25B6FC12" w:rsidR="00FF1BF3" w:rsidRPr="00FF1BF3" w:rsidRDefault="00FF1BF3" w:rsidP="00FF1BF3">
      <w:pPr>
        <w:pStyle w:val="ListParagraph"/>
        <w:numPr>
          <w:ilvl w:val="0"/>
          <w:numId w:val="35"/>
        </w:numPr>
        <w:autoSpaceDE w:val="0"/>
        <w:autoSpaceDN w:val="0"/>
        <w:adjustRightInd w:val="0"/>
        <w:jc w:val="both"/>
        <w:rPr>
          <w:rFonts w:asciiTheme="minorHAnsi" w:eastAsiaTheme="minorHAnsi" w:hAnsiTheme="minorHAnsi" w:cstheme="minorHAnsi"/>
          <w:color w:val="000000"/>
          <w:szCs w:val="22"/>
          <w:lang w:eastAsia="en-US"/>
        </w:rPr>
      </w:pPr>
      <w:r w:rsidRPr="005E1FD0">
        <w:rPr>
          <w:rFonts w:asciiTheme="minorHAnsi" w:hAnsiTheme="minorHAnsi" w:cstheme="minorHAnsi"/>
          <w:szCs w:val="22"/>
        </w:rPr>
        <w:t xml:space="preserve">Personal data shall be </w:t>
      </w:r>
      <w:r w:rsidRPr="005E1FD0">
        <w:rPr>
          <w:rFonts w:asciiTheme="minorHAnsi" w:eastAsia="Times New Roman" w:hAnsiTheme="minorHAnsi" w:cstheme="minorHAnsi"/>
          <w:color w:val="333333"/>
          <w:szCs w:val="22"/>
        </w:rPr>
        <w:t>accurate and kept up to date.</w:t>
      </w:r>
      <w:r>
        <w:rPr>
          <w:rFonts w:asciiTheme="minorHAnsi" w:eastAsia="Times New Roman" w:hAnsiTheme="minorHAnsi" w:cstheme="minorHAnsi"/>
          <w:color w:val="333333"/>
          <w:szCs w:val="22"/>
        </w:rPr>
        <w:t xml:space="preserve"> </w:t>
      </w:r>
      <w:r w:rsidRPr="005E1FD0">
        <w:rPr>
          <w:rFonts w:asciiTheme="minorHAnsi" w:eastAsiaTheme="minorHAnsi" w:hAnsiTheme="minorHAnsi" w:cstheme="minorHAnsi"/>
          <w:i/>
          <w:iCs/>
          <w:color w:val="000000"/>
          <w:szCs w:val="22"/>
          <w:lang w:eastAsia="en-US"/>
        </w:rPr>
        <w:t>This answer is incorrect because</w:t>
      </w:r>
      <w:r>
        <w:rPr>
          <w:rFonts w:asciiTheme="minorHAnsi" w:eastAsiaTheme="minorHAnsi" w:hAnsiTheme="minorHAnsi" w:cstheme="minorHAnsi"/>
          <w:i/>
          <w:iCs/>
          <w:color w:val="000000"/>
          <w:szCs w:val="22"/>
          <w:lang w:eastAsia="en-US"/>
        </w:rPr>
        <w:t xml:space="preserve"> this is defined under Accuracy Principle.</w:t>
      </w:r>
    </w:p>
    <w:p w14:paraId="77F0F349" w14:textId="156D1935" w:rsidR="00FF1BF3" w:rsidRPr="00FF1BF3" w:rsidRDefault="00FF1BF3" w:rsidP="00FF1BF3">
      <w:pPr>
        <w:pStyle w:val="ListParagraph"/>
        <w:numPr>
          <w:ilvl w:val="0"/>
          <w:numId w:val="35"/>
        </w:numPr>
        <w:autoSpaceDE w:val="0"/>
        <w:autoSpaceDN w:val="0"/>
        <w:adjustRightInd w:val="0"/>
        <w:jc w:val="both"/>
        <w:rPr>
          <w:rFonts w:asciiTheme="minorHAnsi" w:hAnsiTheme="minorHAnsi" w:cstheme="minorHAnsi"/>
          <w:i/>
          <w:color w:val="333333"/>
          <w:szCs w:val="22"/>
          <w:shd w:val="clear" w:color="auto" w:fill="FFFFFF"/>
        </w:rPr>
      </w:pPr>
      <w:r w:rsidRPr="005E1FD0">
        <w:rPr>
          <w:rFonts w:asciiTheme="minorHAnsi" w:hAnsiTheme="minorHAnsi" w:cstheme="minorHAnsi"/>
          <w:color w:val="333333"/>
          <w:szCs w:val="22"/>
          <w:shd w:val="clear" w:color="auto" w:fill="FFFFFF"/>
        </w:rPr>
        <w:t>Personal data should be processed in a manner that ensures appropriate security and confidentiality of the personal data</w:t>
      </w:r>
      <w:r>
        <w:rPr>
          <w:rFonts w:asciiTheme="minorHAnsi" w:hAnsiTheme="minorHAnsi" w:cstheme="minorHAnsi"/>
          <w:color w:val="333333"/>
          <w:szCs w:val="22"/>
          <w:shd w:val="clear" w:color="auto" w:fill="FFFFFF"/>
        </w:rPr>
        <w:t xml:space="preserve">. </w:t>
      </w:r>
      <w:r w:rsidRPr="005E1FD0">
        <w:rPr>
          <w:rFonts w:asciiTheme="minorHAnsi" w:eastAsiaTheme="minorHAnsi" w:hAnsiTheme="minorHAnsi" w:cstheme="minorHAnsi"/>
          <w:i/>
          <w:iCs/>
          <w:color w:val="000000"/>
          <w:szCs w:val="22"/>
          <w:lang w:eastAsia="en-US"/>
        </w:rPr>
        <w:t>This answer is correct because</w:t>
      </w:r>
      <w:r>
        <w:rPr>
          <w:rFonts w:asciiTheme="minorHAnsi" w:eastAsiaTheme="minorHAnsi" w:hAnsiTheme="minorHAnsi" w:cstheme="minorHAnsi"/>
          <w:i/>
          <w:iCs/>
          <w:color w:val="000000"/>
          <w:szCs w:val="22"/>
          <w:lang w:eastAsia="en-US"/>
        </w:rPr>
        <w:t xml:space="preserve"> this is defined under </w:t>
      </w:r>
      <w:r w:rsidRPr="00886CA5">
        <w:rPr>
          <w:rFonts w:ascii="Segoe UI" w:hAnsi="Segoe UI" w:cs="Segoe UI"/>
          <w:i/>
        </w:rPr>
        <w:t>Integrity and Confidentiality Principle</w:t>
      </w:r>
      <w:r>
        <w:rPr>
          <w:rFonts w:ascii="Segoe UI" w:hAnsi="Segoe UI" w:cs="Segoe UI"/>
          <w:i/>
        </w:rPr>
        <w:t xml:space="preserve"> according to which personal </w:t>
      </w:r>
      <w:r w:rsidRPr="00FF1BF3">
        <w:rPr>
          <w:rFonts w:ascii="Segoe UI" w:hAnsi="Segoe UI" w:cs="Segoe UI"/>
          <w:i/>
        </w:rPr>
        <w:t xml:space="preserve">data </w:t>
      </w:r>
      <w:r w:rsidRPr="00FF1BF3">
        <w:rPr>
          <w:rFonts w:ascii="Segoe UI" w:hAnsi="Segoe UI" w:cs="Segoe UI"/>
          <w:i/>
          <w:color w:val="333333"/>
          <w:shd w:val="clear" w:color="auto" w:fill="FFFFFF"/>
        </w:rPr>
        <w:t>should be processed in a manner that ensures appropriate security and confidentiality of the personal data</w:t>
      </w:r>
      <w:r>
        <w:rPr>
          <w:rFonts w:ascii="Segoe UI" w:hAnsi="Segoe UI" w:cs="Segoe UI"/>
          <w:i/>
          <w:color w:val="333333"/>
          <w:shd w:val="clear" w:color="auto" w:fill="FFFFFF"/>
        </w:rPr>
        <w:t>.</w:t>
      </w:r>
    </w:p>
    <w:p w14:paraId="1CED1AC0" w14:textId="2595DC14" w:rsidR="00FF1BF3" w:rsidRPr="005E1FD0" w:rsidRDefault="00FF1BF3" w:rsidP="00FF1BF3">
      <w:pPr>
        <w:autoSpaceDE w:val="0"/>
        <w:autoSpaceDN w:val="0"/>
        <w:adjustRightInd w:val="0"/>
        <w:jc w:val="both"/>
        <w:rPr>
          <w:rFonts w:asciiTheme="minorHAnsi" w:eastAsia="Times New Roman" w:hAnsiTheme="minorHAnsi" w:cstheme="minorHAnsi"/>
          <w:color w:val="333333"/>
          <w:szCs w:val="22"/>
        </w:rPr>
      </w:pPr>
      <w:r w:rsidRPr="005E1FD0">
        <w:rPr>
          <w:rFonts w:asciiTheme="minorHAnsi" w:eastAsiaTheme="minorHAnsi" w:hAnsiTheme="minorHAnsi" w:cstheme="minorHAnsi"/>
          <w:szCs w:val="22"/>
          <w:lang w:eastAsia="en-US"/>
        </w:rPr>
        <w:t xml:space="preserve">Answer: </w:t>
      </w:r>
      <w:r>
        <w:rPr>
          <w:rFonts w:asciiTheme="minorHAnsi" w:eastAsiaTheme="minorHAnsi" w:hAnsiTheme="minorHAnsi" w:cstheme="minorHAnsi"/>
          <w:szCs w:val="22"/>
          <w:lang w:eastAsia="en-US"/>
        </w:rPr>
        <w:t>d</w:t>
      </w:r>
      <w:r w:rsidRPr="005E1FD0">
        <w:rPr>
          <w:rFonts w:asciiTheme="minorHAnsi" w:eastAsiaTheme="minorHAnsi" w:hAnsiTheme="minorHAnsi" w:cstheme="minorHAnsi"/>
          <w:szCs w:val="22"/>
          <w:lang w:eastAsia="en-US"/>
        </w:rPr>
        <w:t xml:space="preserve">) </w:t>
      </w:r>
      <w:r w:rsidRPr="005E1FD0">
        <w:rPr>
          <w:rFonts w:asciiTheme="minorHAnsi" w:hAnsiTheme="minorHAnsi" w:cstheme="minorHAnsi"/>
          <w:color w:val="333333"/>
          <w:szCs w:val="22"/>
          <w:shd w:val="clear" w:color="auto" w:fill="FFFFFF"/>
        </w:rPr>
        <w:t>Personal data should be processed in a manner that ensures appropriate security and confidentiality of the personal data</w:t>
      </w:r>
      <w:r w:rsidRPr="005E1FD0">
        <w:rPr>
          <w:rFonts w:asciiTheme="minorHAnsi" w:eastAsia="Times New Roman" w:hAnsiTheme="minorHAnsi" w:cstheme="minorHAnsi"/>
          <w:color w:val="333333"/>
          <w:szCs w:val="22"/>
        </w:rPr>
        <w:t>.</w:t>
      </w:r>
      <w:bookmarkStart w:id="1" w:name="_GoBack"/>
      <w:bookmarkEnd w:id="1"/>
    </w:p>
    <w:p w14:paraId="23D91880" w14:textId="77777777" w:rsidR="00F222FD" w:rsidRPr="005E1FD0" w:rsidRDefault="00F222FD" w:rsidP="005E1FD0">
      <w:pPr>
        <w:autoSpaceDE w:val="0"/>
        <w:autoSpaceDN w:val="0"/>
        <w:adjustRightInd w:val="0"/>
        <w:jc w:val="both"/>
        <w:rPr>
          <w:rFonts w:asciiTheme="minorHAnsi" w:eastAsiaTheme="minorHAnsi" w:hAnsiTheme="minorHAnsi" w:cstheme="minorHAnsi"/>
          <w:color w:val="000000"/>
          <w:szCs w:val="22"/>
          <w:lang w:eastAsia="en-US"/>
        </w:rPr>
      </w:pPr>
    </w:p>
    <w:sectPr w:rsidR="00F222FD" w:rsidRPr="005E1F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3ED3B" w14:textId="77777777" w:rsidR="009C4CC1" w:rsidRDefault="009C4CC1" w:rsidP="00961FCB">
      <w:r>
        <w:separator/>
      </w:r>
    </w:p>
  </w:endnote>
  <w:endnote w:type="continuationSeparator" w:id="0">
    <w:p w14:paraId="7A28E512" w14:textId="77777777" w:rsidR="009C4CC1" w:rsidRDefault="009C4CC1" w:rsidP="009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Black">
    <w:panose1 w:val="020B0A02040204020203"/>
    <w:charset w:val="00"/>
    <w:family w:val="swiss"/>
    <w:pitch w:val="variable"/>
    <w:sig w:usb0="E10002FF" w:usb1="4000E47F" w:usb2="0000002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A9F58" w14:textId="77777777" w:rsidR="009C4CC1" w:rsidRDefault="009C4CC1" w:rsidP="00961FCB">
      <w:r>
        <w:separator/>
      </w:r>
    </w:p>
  </w:footnote>
  <w:footnote w:type="continuationSeparator" w:id="0">
    <w:p w14:paraId="39014E25" w14:textId="77777777" w:rsidR="009C4CC1" w:rsidRDefault="009C4CC1" w:rsidP="00961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667F59"/>
    <w:multiLevelType w:val="hybridMultilevel"/>
    <w:tmpl w:val="5ED2EB4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C47A8"/>
    <w:multiLevelType w:val="hybridMultilevel"/>
    <w:tmpl w:val="957AD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04FE0"/>
    <w:multiLevelType w:val="hybridMultilevel"/>
    <w:tmpl w:val="3948E718"/>
    <w:lvl w:ilvl="0" w:tplc="04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382F51"/>
    <w:multiLevelType w:val="hybridMultilevel"/>
    <w:tmpl w:val="CBB4A7F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98B48E6"/>
    <w:multiLevelType w:val="hybridMultilevel"/>
    <w:tmpl w:val="A9747076"/>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E43252"/>
    <w:multiLevelType w:val="hybridMultilevel"/>
    <w:tmpl w:val="4656DC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B7D2E"/>
    <w:multiLevelType w:val="hybridMultilevel"/>
    <w:tmpl w:val="5B58A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3039B"/>
    <w:multiLevelType w:val="hybridMultilevel"/>
    <w:tmpl w:val="0414B0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A1067"/>
    <w:multiLevelType w:val="hybridMultilevel"/>
    <w:tmpl w:val="E45A0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64377A"/>
    <w:multiLevelType w:val="hybridMultilevel"/>
    <w:tmpl w:val="DA3018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F212B8"/>
    <w:multiLevelType w:val="hybridMultilevel"/>
    <w:tmpl w:val="BA6066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8542A6"/>
    <w:multiLevelType w:val="hybridMultilevel"/>
    <w:tmpl w:val="164A64EA"/>
    <w:lvl w:ilvl="0" w:tplc="04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BE37F3B"/>
    <w:multiLevelType w:val="hybridMultilevel"/>
    <w:tmpl w:val="7EA278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10B39"/>
    <w:multiLevelType w:val="hybridMultilevel"/>
    <w:tmpl w:val="67020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C176F"/>
    <w:multiLevelType w:val="hybridMultilevel"/>
    <w:tmpl w:val="7ED2B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110996"/>
    <w:multiLevelType w:val="hybridMultilevel"/>
    <w:tmpl w:val="DA3018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7562D"/>
    <w:multiLevelType w:val="hybridMultilevel"/>
    <w:tmpl w:val="C180F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BC1092"/>
    <w:multiLevelType w:val="hybridMultilevel"/>
    <w:tmpl w:val="A7DEA3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947A6F"/>
    <w:multiLevelType w:val="hybridMultilevel"/>
    <w:tmpl w:val="1B5780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B204E80"/>
    <w:multiLevelType w:val="hybridMultilevel"/>
    <w:tmpl w:val="8422B05E"/>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F274A20"/>
    <w:multiLevelType w:val="hybridMultilevel"/>
    <w:tmpl w:val="DA3018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8D0202"/>
    <w:multiLevelType w:val="hybridMultilevel"/>
    <w:tmpl w:val="60BEEB2E"/>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3B7653B"/>
    <w:multiLevelType w:val="hybridMultilevel"/>
    <w:tmpl w:val="C35EA5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F10793"/>
    <w:multiLevelType w:val="hybridMultilevel"/>
    <w:tmpl w:val="5B2E2B4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F3E23C5"/>
    <w:multiLevelType w:val="hybridMultilevel"/>
    <w:tmpl w:val="0458F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10482D"/>
    <w:multiLevelType w:val="hybridMultilevel"/>
    <w:tmpl w:val="4F40A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523AC8"/>
    <w:multiLevelType w:val="hybridMultilevel"/>
    <w:tmpl w:val="7B34F43C"/>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59FF97C"/>
    <w:multiLevelType w:val="hybridMultilevel"/>
    <w:tmpl w:val="6DEBD7B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76724D6"/>
    <w:multiLevelType w:val="hybridMultilevel"/>
    <w:tmpl w:val="38E048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D8929C"/>
    <w:multiLevelType w:val="hybridMultilevel"/>
    <w:tmpl w:val="2ADC5A5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6F914A8C"/>
    <w:multiLevelType w:val="hybridMultilevel"/>
    <w:tmpl w:val="1E0864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9C437C"/>
    <w:multiLevelType w:val="hybridMultilevel"/>
    <w:tmpl w:val="7B5858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7E6CA4"/>
    <w:multiLevelType w:val="hybridMultilevel"/>
    <w:tmpl w:val="1AA821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B02522"/>
    <w:multiLevelType w:val="hybridMultilevel"/>
    <w:tmpl w:val="97AC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4E4637"/>
    <w:multiLevelType w:val="hybridMultilevel"/>
    <w:tmpl w:val="DA72F3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7"/>
  </w:num>
  <w:num w:numId="3">
    <w:abstractNumId w:val="23"/>
  </w:num>
  <w:num w:numId="4">
    <w:abstractNumId w:val="17"/>
  </w:num>
  <w:num w:numId="5">
    <w:abstractNumId w:val="16"/>
  </w:num>
  <w:num w:numId="6">
    <w:abstractNumId w:val="12"/>
  </w:num>
  <w:num w:numId="7">
    <w:abstractNumId w:val="6"/>
  </w:num>
  <w:num w:numId="8">
    <w:abstractNumId w:val="14"/>
  </w:num>
  <w:num w:numId="9">
    <w:abstractNumId w:val="2"/>
  </w:num>
  <w:num w:numId="10">
    <w:abstractNumId w:val="11"/>
  </w:num>
  <w:num w:numId="11">
    <w:abstractNumId w:val="31"/>
  </w:num>
  <w:num w:numId="12">
    <w:abstractNumId w:val="28"/>
  </w:num>
  <w:num w:numId="13">
    <w:abstractNumId w:val="18"/>
  </w:num>
  <w:num w:numId="14">
    <w:abstractNumId w:val="3"/>
  </w:num>
  <w:num w:numId="15">
    <w:abstractNumId w:val="13"/>
  </w:num>
  <w:num w:numId="16">
    <w:abstractNumId w:val="4"/>
  </w:num>
  <w:num w:numId="17">
    <w:abstractNumId w:val="22"/>
  </w:num>
  <w:num w:numId="18">
    <w:abstractNumId w:val="19"/>
  </w:num>
  <w:num w:numId="19">
    <w:abstractNumId w:val="34"/>
  </w:num>
  <w:num w:numId="20">
    <w:abstractNumId w:val="8"/>
  </w:num>
  <w:num w:numId="21">
    <w:abstractNumId w:val="5"/>
  </w:num>
  <w:num w:numId="22">
    <w:abstractNumId w:val="10"/>
  </w:num>
  <w:num w:numId="23">
    <w:abstractNumId w:val="29"/>
  </w:num>
  <w:num w:numId="24">
    <w:abstractNumId w:val="0"/>
  </w:num>
  <w:num w:numId="25">
    <w:abstractNumId w:val="26"/>
  </w:num>
  <w:num w:numId="26">
    <w:abstractNumId w:val="7"/>
  </w:num>
  <w:num w:numId="27">
    <w:abstractNumId w:val="30"/>
  </w:num>
  <w:num w:numId="28">
    <w:abstractNumId w:val="21"/>
  </w:num>
  <w:num w:numId="29">
    <w:abstractNumId w:val="1"/>
  </w:num>
  <w:num w:numId="30">
    <w:abstractNumId w:val="15"/>
  </w:num>
  <w:num w:numId="31">
    <w:abstractNumId w:val="24"/>
  </w:num>
  <w:num w:numId="32">
    <w:abstractNumId w:val="9"/>
  </w:num>
  <w:num w:numId="33">
    <w:abstractNumId w:val="32"/>
  </w:num>
  <w:num w:numId="34">
    <w:abstractNumId w:val="2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0MTY1sTQxMjM2NjZX0lEKTi0uzszPAykwrQUAd4/ZTSwAAAA="/>
  </w:docVars>
  <w:rsids>
    <w:rsidRoot w:val="00EF4D80"/>
    <w:rsid w:val="000533B6"/>
    <w:rsid w:val="0009411E"/>
    <w:rsid w:val="000975FA"/>
    <w:rsid w:val="00155A75"/>
    <w:rsid w:val="001C60F6"/>
    <w:rsid w:val="00224086"/>
    <w:rsid w:val="002570A4"/>
    <w:rsid w:val="002F4F00"/>
    <w:rsid w:val="00323428"/>
    <w:rsid w:val="00333046"/>
    <w:rsid w:val="00343803"/>
    <w:rsid w:val="00362B37"/>
    <w:rsid w:val="00363B72"/>
    <w:rsid w:val="00466785"/>
    <w:rsid w:val="00487F48"/>
    <w:rsid w:val="0049653C"/>
    <w:rsid w:val="004B4D58"/>
    <w:rsid w:val="004E52AD"/>
    <w:rsid w:val="005E1FD0"/>
    <w:rsid w:val="005E290D"/>
    <w:rsid w:val="005F5878"/>
    <w:rsid w:val="0067166B"/>
    <w:rsid w:val="006B70AE"/>
    <w:rsid w:val="006D768D"/>
    <w:rsid w:val="007A4287"/>
    <w:rsid w:val="007E0D98"/>
    <w:rsid w:val="0086471B"/>
    <w:rsid w:val="00886CA5"/>
    <w:rsid w:val="008C01E0"/>
    <w:rsid w:val="008F203E"/>
    <w:rsid w:val="00933571"/>
    <w:rsid w:val="00961FCB"/>
    <w:rsid w:val="00974826"/>
    <w:rsid w:val="009C4CC1"/>
    <w:rsid w:val="00A256D0"/>
    <w:rsid w:val="00A46A82"/>
    <w:rsid w:val="00A52911"/>
    <w:rsid w:val="00AE38DF"/>
    <w:rsid w:val="00CA634E"/>
    <w:rsid w:val="00E04D72"/>
    <w:rsid w:val="00E76C71"/>
    <w:rsid w:val="00E83911"/>
    <w:rsid w:val="00E84D98"/>
    <w:rsid w:val="00EA1247"/>
    <w:rsid w:val="00EF4D80"/>
    <w:rsid w:val="00F03A71"/>
    <w:rsid w:val="00F1695C"/>
    <w:rsid w:val="00F222FD"/>
    <w:rsid w:val="00FD050B"/>
    <w:rsid w:val="00FF1BF3"/>
    <w:rsid w:val="00FF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14F60"/>
  <w15:chartTrackingRefBased/>
  <w15:docId w15:val="{1E3774EA-733C-463E-9AC7-0516D32E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D80"/>
    <w:pPr>
      <w:spacing w:after="0" w:line="240" w:lineRule="auto"/>
    </w:pPr>
    <w:rPr>
      <w:rFonts w:ascii="Tahoma" w:eastAsiaTheme="minorEastAsia" w:hAnsi="Tahoma"/>
      <w:color w:val="262626" w:themeColor="text1" w:themeTint="D9"/>
      <w:szCs w:val="18"/>
      <w:lang w:eastAsia="ja-JP"/>
    </w:rPr>
  </w:style>
  <w:style w:type="paragraph" w:styleId="Heading2">
    <w:name w:val="heading 2"/>
    <w:basedOn w:val="Normal"/>
    <w:next w:val="Normal"/>
    <w:link w:val="Heading2Char"/>
    <w:uiPriority w:val="9"/>
    <w:unhideWhenUsed/>
    <w:qFormat/>
    <w:rsid w:val="00EA1247"/>
    <w:pPr>
      <w:framePr w:hSpace="180" w:wrap="around" w:vAnchor="text" w:hAnchor="margin" w:xAlign="center" w:y="-602"/>
      <w:outlineLvl w:val="1"/>
    </w:pPr>
    <w:rPr>
      <w:rFonts w:ascii="Franklin Gothic Demi" w:hAnsi="Franklin Gothic Demi"/>
      <w:color w:val="000000" w:themeColor="tex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256D0"/>
    <w:pPr>
      <w:contextualSpacing/>
    </w:pPr>
    <w:rPr>
      <w:rFonts w:ascii="Franklin Gothic Book" w:eastAsiaTheme="majorEastAsia" w:hAnsi="Franklin Gothic Book" w:cstheme="majorBidi"/>
      <w:b/>
      <w:caps/>
      <w:color w:val="000000" w:themeColor="text1"/>
      <w:kern w:val="28"/>
      <w:sz w:val="56"/>
      <w:szCs w:val="52"/>
    </w:rPr>
  </w:style>
  <w:style w:type="character" w:customStyle="1" w:styleId="TitleChar">
    <w:name w:val="Title Char"/>
    <w:basedOn w:val="DefaultParagraphFont"/>
    <w:link w:val="Title"/>
    <w:uiPriority w:val="1"/>
    <w:rsid w:val="00A256D0"/>
    <w:rPr>
      <w:rFonts w:ascii="Franklin Gothic Book" w:eastAsiaTheme="majorEastAsia" w:hAnsi="Franklin Gothic Book" w:cstheme="majorBidi"/>
      <w:b/>
      <w:caps/>
      <w:color w:val="000000" w:themeColor="text1"/>
      <w:kern w:val="28"/>
      <w:sz w:val="56"/>
      <w:szCs w:val="52"/>
      <w:lang w:eastAsia="ja-JP"/>
    </w:rPr>
  </w:style>
  <w:style w:type="table" w:customStyle="1" w:styleId="SalesInfo">
    <w:name w:val="Sales Info"/>
    <w:basedOn w:val="TableNormal"/>
    <w:uiPriority w:val="99"/>
    <w:rsid w:val="004E52AD"/>
    <w:pPr>
      <w:spacing w:before="60" w:after="20" w:line="312" w:lineRule="auto"/>
    </w:pPr>
    <w:rPr>
      <w:rFonts w:eastAsiaTheme="minorEastAsia"/>
      <w:color w:val="262626" w:themeColor="text1" w:themeTint="D9"/>
      <w:sz w:val="18"/>
      <w:szCs w:val="18"/>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style>
  <w:style w:type="paragraph" w:customStyle="1" w:styleId="Style1">
    <w:name w:val="Style1"/>
    <w:basedOn w:val="Normal"/>
    <w:link w:val="Style1Char"/>
    <w:qFormat/>
    <w:rsid w:val="004E52AD"/>
    <w:pPr>
      <w:framePr w:hSpace="180" w:wrap="around" w:vAnchor="text" w:hAnchor="margin" w:xAlign="center" w:y="5211"/>
      <w:spacing w:before="60" w:after="20"/>
    </w:pPr>
    <w:rPr>
      <w:rFonts w:ascii="Franklin Gothic Demi" w:eastAsiaTheme="majorEastAsia" w:hAnsi="Franklin Gothic Demi" w:cs="Microsoft Sans Serif"/>
      <w:color w:val="2C8458" w:themeColor="accent3"/>
      <w:spacing w:val="4"/>
      <w:sz w:val="24"/>
      <w:szCs w:val="28"/>
    </w:rPr>
  </w:style>
  <w:style w:type="character" w:customStyle="1" w:styleId="Style1Char">
    <w:name w:val="Style1 Char"/>
    <w:basedOn w:val="DefaultParagraphFont"/>
    <w:link w:val="Style1"/>
    <w:rsid w:val="004E52AD"/>
    <w:rPr>
      <w:rFonts w:ascii="Franklin Gothic Demi" w:eastAsiaTheme="majorEastAsia" w:hAnsi="Franklin Gothic Demi" w:cs="Microsoft Sans Serif"/>
      <w:color w:val="2C8458" w:themeColor="accent3"/>
      <w:spacing w:val="4"/>
      <w:sz w:val="24"/>
      <w:szCs w:val="28"/>
      <w:lang w:eastAsia="ja-JP"/>
    </w:rPr>
  </w:style>
  <w:style w:type="table" w:customStyle="1" w:styleId="Contenttable">
    <w:name w:val="Content table"/>
    <w:basedOn w:val="TableNormal"/>
    <w:uiPriority w:val="99"/>
    <w:rsid w:val="004E52AD"/>
    <w:pPr>
      <w:spacing w:before="60" w:after="20" w:line="312" w:lineRule="auto"/>
    </w:pPr>
    <w:rPr>
      <w:rFonts w:eastAsiaTheme="minorEastAsia"/>
      <w:color w:val="262626" w:themeColor="text1" w:themeTint="D9"/>
      <w:sz w:val="18"/>
      <w:szCs w:val="18"/>
      <w:lang w:eastAsia="ja-JP"/>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rPr>
        <w:tblHeader/>
      </w:tr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CCEEDD" w:themeFill="accent3" w:themeFillTint="33"/>
      </w:tcPr>
    </w:tblStylePr>
  </w:style>
  <w:style w:type="paragraph" w:customStyle="1" w:styleId="Normalright">
    <w:name w:val="Normal right"/>
    <w:basedOn w:val="Normal"/>
    <w:qFormat/>
    <w:rsid w:val="00EA1247"/>
    <w:pPr>
      <w:spacing w:before="60" w:after="20"/>
    </w:pPr>
    <w:rPr>
      <w:rFonts w:eastAsiaTheme="majorEastAsia" w:cstheme="minorHAnsi"/>
      <w:color w:val="0D0D0D" w:themeColor="text1" w:themeTint="F2"/>
      <w:spacing w:val="4"/>
      <w:lang w:eastAsia="en-US"/>
    </w:rPr>
  </w:style>
  <w:style w:type="table" w:customStyle="1" w:styleId="TotalTable">
    <w:name w:val="Total Table"/>
    <w:basedOn w:val="TableNormal"/>
    <w:uiPriority w:val="99"/>
    <w:rsid w:val="004E52AD"/>
    <w:pPr>
      <w:spacing w:after="0" w:line="240" w:lineRule="auto"/>
    </w:pPr>
    <w:rPr>
      <w:rFonts w:eastAsiaTheme="minorEastAsia"/>
      <w:color w:val="262626" w:themeColor="text1" w:themeTint="D9"/>
      <w:sz w:val="18"/>
      <w:szCs w:val="18"/>
      <w:lang w:eastAsia="ja-JP"/>
    </w:r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CEEDD" w:themeFill="accent3" w:themeFillTint="33"/>
      </w:tcPr>
    </w:tblStylePr>
  </w:style>
  <w:style w:type="table" w:styleId="TableGrid">
    <w:name w:val="Table Grid"/>
    <w:basedOn w:val="TableNormal"/>
    <w:uiPriority w:val="39"/>
    <w:rsid w:val="002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1247"/>
    <w:rPr>
      <w:rFonts w:ascii="Franklin Gothic Demi" w:eastAsiaTheme="minorEastAsia" w:hAnsi="Franklin Gothic Demi"/>
      <w:color w:val="000000" w:themeColor="text1"/>
      <w:spacing w:val="20"/>
      <w:sz w:val="24"/>
      <w:szCs w:val="24"/>
      <w:lang w:eastAsia="ja-JP"/>
    </w:rPr>
  </w:style>
  <w:style w:type="paragraph" w:styleId="BodyText">
    <w:name w:val="Body Text"/>
    <w:basedOn w:val="Normal"/>
    <w:link w:val="BodyTextChar"/>
    <w:unhideWhenUsed/>
    <w:rsid w:val="00E84D98"/>
    <w:pPr>
      <w:framePr w:hSpace="187" w:wrap="around" w:vAnchor="page" w:hAnchor="page" w:xAlign="center" w:y="1441"/>
      <w:spacing w:line="360" w:lineRule="auto"/>
      <w:suppressOverlap/>
    </w:pPr>
    <w:rPr>
      <w:rFonts w:eastAsia="Times New Roman" w:cs="Times New Roman"/>
      <w:sz w:val="16"/>
      <w:szCs w:val="16"/>
      <w:lang w:eastAsia="en-US"/>
    </w:rPr>
  </w:style>
  <w:style w:type="character" w:customStyle="1" w:styleId="BodyTextChar">
    <w:name w:val="Body Text Char"/>
    <w:basedOn w:val="DefaultParagraphFont"/>
    <w:link w:val="BodyText"/>
    <w:rsid w:val="00E84D98"/>
    <w:rPr>
      <w:rFonts w:eastAsia="Times New Roman" w:cs="Times New Roman"/>
      <w:color w:val="262626" w:themeColor="text1" w:themeTint="D9"/>
      <w:sz w:val="16"/>
      <w:szCs w:val="16"/>
    </w:rPr>
  </w:style>
  <w:style w:type="paragraph" w:styleId="Header">
    <w:name w:val="header"/>
    <w:basedOn w:val="Normal"/>
    <w:link w:val="HeaderChar"/>
    <w:uiPriority w:val="99"/>
    <w:unhideWhenUsed/>
    <w:rsid w:val="00961FCB"/>
    <w:pPr>
      <w:tabs>
        <w:tab w:val="center" w:pos="4680"/>
        <w:tab w:val="right" w:pos="9360"/>
      </w:tabs>
    </w:pPr>
  </w:style>
  <w:style w:type="character" w:customStyle="1" w:styleId="HeaderChar">
    <w:name w:val="Header Char"/>
    <w:basedOn w:val="DefaultParagraphFont"/>
    <w:link w:val="Header"/>
    <w:uiPriority w:val="99"/>
    <w:rsid w:val="00961FCB"/>
    <w:rPr>
      <w:rFonts w:eastAsiaTheme="minorEastAsia"/>
      <w:color w:val="262626" w:themeColor="text1" w:themeTint="D9"/>
      <w:sz w:val="18"/>
      <w:szCs w:val="18"/>
      <w:lang w:eastAsia="ja-JP"/>
    </w:rPr>
  </w:style>
  <w:style w:type="paragraph" w:styleId="Footer">
    <w:name w:val="footer"/>
    <w:basedOn w:val="Normal"/>
    <w:link w:val="FooterChar"/>
    <w:uiPriority w:val="99"/>
    <w:unhideWhenUsed/>
    <w:rsid w:val="00961FCB"/>
    <w:pPr>
      <w:tabs>
        <w:tab w:val="center" w:pos="4680"/>
        <w:tab w:val="right" w:pos="9360"/>
      </w:tabs>
    </w:pPr>
  </w:style>
  <w:style w:type="character" w:customStyle="1" w:styleId="FooterChar">
    <w:name w:val="Footer Char"/>
    <w:basedOn w:val="DefaultParagraphFont"/>
    <w:link w:val="Footer"/>
    <w:uiPriority w:val="99"/>
    <w:rsid w:val="00961FCB"/>
    <w:rPr>
      <w:rFonts w:eastAsiaTheme="minorEastAsia"/>
      <w:color w:val="262626" w:themeColor="text1" w:themeTint="D9"/>
      <w:sz w:val="18"/>
      <w:szCs w:val="18"/>
      <w:lang w:eastAsia="ja-JP"/>
    </w:rPr>
  </w:style>
  <w:style w:type="paragraph" w:customStyle="1" w:styleId="Default">
    <w:name w:val="Default"/>
    <w:rsid w:val="00EF4D80"/>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8C01E0"/>
    <w:pPr>
      <w:ind w:left="720"/>
      <w:contextualSpacing/>
    </w:pPr>
  </w:style>
  <w:style w:type="character" w:customStyle="1" w:styleId="y0nh2b">
    <w:name w:val="y0nh2b"/>
    <w:basedOn w:val="DefaultParagraphFont"/>
    <w:rsid w:val="008C01E0"/>
  </w:style>
  <w:style w:type="character" w:customStyle="1" w:styleId="st">
    <w:name w:val="st"/>
    <w:basedOn w:val="DefaultParagraphFont"/>
    <w:rsid w:val="008C01E0"/>
  </w:style>
  <w:style w:type="character" w:styleId="Hyperlink">
    <w:name w:val="Hyperlink"/>
    <w:basedOn w:val="DefaultParagraphFont"/>
    <w:uiPriority w:val="99"/>
    <w:semiHidden/>
    <w:unhideWhenUsed/>
    <w:rsid w:val="00363B72"/>
    <w:rPr>
      <w:color w:val="0000FF"/>
      <w:u w:val="single"/>
    </w:rPr>
  </w:style>
  <w:style w:type="character" w:styleId="Strong">
    <w:name w:val="Strong"/>
    <w:basedOn w:val="DefaultParagraphFont"/>
    <w:uiPriority w:val="22"/>
    <w:qFormat/>
    <w:rsid w:val="0086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PC\AppData\Roaming\Microsoft\Templates\Fax%20cover%20sheet%20(Green%20Gradient%20design).dotx" TargetMode="External"/></Relationships>
</file>

<file path=word/theme/theme1.xml><?xml version="1.0" encoding="utf-8"?>
<a:theme xmlns:a="http://schemas.openxmlformats.org/drawingml/2006/main" name="Office Theme">
  <a:themeElements>
    <a:clrScheme name="Custom 243">
      <a:dk1>
        <a:sysClr val="windowText" lastClr="000000"/>
      </a:dk1>
      <a:lt1>
        <a:sysClr val="window" lastClr="FFFFFF"/>
      </a:lt1>
      <a:dk2>
        <a:srgbClr val="455F51"/>
      </a:dk2>
      <a:lt2>
        <a:srgbClr val="E2DFCC"/>
      </a:lt2>
      <a:accent1>
        <a:srgbClr val="29F39A"/>
      </a:accent1>
      <a:accent2>
        <a:srgbClr val="63A537"/>
      </a:accent2>
      <a:accent3>
        <a:srgbClr val="2C8458"/>
      </a:accent3>
      <a:accent4>
        <a:srgbClr val="44C1A3"/>
      </a:accent4>
      <a:accent5>
        <a:srgbClr val="4EB3CF"/>
      </a:accent5>
      <a:accent6>
        <a:srgbClr val="0BB4E3"/>
      </a:accent6>
      <a:hlink>
        <a:srgbClr val="EE7B08"/>
      </a:hlink>
      <a:folHlink>
        <a:srgbClr val="977B2D"/>
      </a:folHlink>
    </a:clrScheme>
    <a:fontScheme name="Custom 1">
      <a:majorFont>
        <a:latin typeface="Segoe UI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Fax cover sheet (Green Gradient design).dotx</Template>
  <TotalTime>27</TotalTime>
  <Pages>2</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9</cp:revision>
  <dcterms:created xsi:type="dcterms:W3CDTF">2018-05-16T14:51:00Z</dcterms:created>
  <dcterms:modified xsi:type="dcterms:W3CDTF">2018-05-17T05:10:00Z</dcterms:modified>
</cp:coreProperties>
</file>