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00D0D" w14:textId="77777777" w:rsidR="002C1209" w:rsidRPr="002C1209" w:rsidRDefault="002C1209" w:rsidP="002C1209">
      <w:pPr>
        <w:rPr>
          <w:b/>
          <w:bCs/>
        </w:rPr>
      </w:pPr>
      <w:r w:rsidRPr="002C1209">
        <w:rPr>
          <w:b/>
          <w:bCs/>
        </w:rPr>
        <w:t>Practical Exercise 25 - Parsing Inputs and Running Shell Commands</w:t>
      </w:r>
    </w:p>
    <w:p w14:paraId="0BC1735C" w14:textId="77777777" w:rsidR="002C1209" w:rsidRPr="002C1209" w:rsidRDefault="002C1209" w:rsidP="002C1209">
      <w:r w:rsidRPr="002C1209">
        <w:rPr>
          <w:b/>
          <w:bCs/>
        </w:rPr>
        <w:t>Exercise Description</w:t>
      </w:r>
    </w:p>
    <w:p w14:paraId="1773366A" w14:textId="77777777" w:rsidR="002C1209" w:rsidRPr="002C1209" w:rsidRDefault="002C1209" w:rsidP="002C1209">
      <w:r w:rsidRPr="002C1209">
        <w:rPr>
          <w:b/>
          <w:bCs/>
        </w:rPr>
        <w:t>In this practical exercise, our goal is to explore how to parse inputs within a JavaScript custom action.</w:t>
      </w:r>
    </w:p>
    <w:p w14:paraId="39FB3782" w14:textId="77777777" w:rsidR="002C1209" w:rsidRPr="002C1209" w:rsidRDefault="002C1209" w:rsidP="002C1209">
      <w:r w:rsidRPr="002C1209">
        <w:t>Here are the instructions for the exercise:</w:t>
      </w:r>
    </w:p>
    <w:p w14:paraId="758D3623" w14:textId="77777777" w:rsidR="002C1209" w:rsidRPr="002C1209" w:rsidRDefault="002C1209" w:rsidP="002C1209">
      <w:pPr>
        <w:numPr>
          <w:ilvl w:val="0"/>
          <w:numId w:val="1"/>
        </w:numPr>
      </w:pPr>
      <w:r w:rsidRPr="002C1209">
        <w:t>Extend the file named </w:t>
      </w:r>
      <w:proofErr w:type="spellStart"/>
      <w:r w:rsidRPr="002C1209">
        <w:t>action.yaml</w:t>
      </w:r>
      <w:proofErr w:type="spellEnd"/>
      <w:r w:rsidRPr="002C1209">
        <w:t> under the folder .</w:t>
      </w:r>
      <w:proofErr w:type="spellStart"/>
      <w:r w:rsidRPr="002C1209">
        <w:t>github</w:t>
      </w:r>
      <w:proofErr w:type="spellEnd"/>
      <w:r w:rsidRPr="002C1209">
        <w:t>/actions/</w:t>
      </w:r>
      <w:proofErr w:type="spellStart"/>
      <w:r w:rsidRPr="002C1209">
        <w:t>js</w:t>
      </w:r>
      <w:proofErr w:type="spellEnd"/>
      <w:r w:rsidRPr="002C1209">
        <w:t>-dependency-update by adding several necessary inputs:</w:t>
      </w:r>
    </w:p>
    <w:p w14:paraId="4562DA98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The base-branch input should:</w:t>
      </w:r>
    </w:p>
    <w:p w14:paraId="7C68D90C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Have a description of The branch used as the base for the dependency update checks.</w:t>
      </w:r>
    </w:p>
    <w:p w14:paraId="5D5BADC6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Have a default of main.</w:t>
      </w:r>
    </w:p>
    <w:p w14:paraId="21266E0E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Not be required.</w:t>
      </w:r>
    </w:p>
    <w:p w14:paraId="5A58E2DB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The target-branch input should:</w:t>
      </w:r>
    </w:p>
    <w:p w14:paraId="1F03C83F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Have a description of The branch from which the PR is created.</w:t>
      </w:r>
    </w:p>
    <w:p w14:paraId="6F25E6CF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Have a default of update-dependencies.</w:t>
      </w:r>
    </w:p>
    <w:p w14:paraId="1C148FCF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Not be required.</w:t>
      </w:r>
    </w:p>
    <w:p w14:paraId="5BDDAE5F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The working-directory input should:</w:t>
      </w:r>
    </w:p>
    <w:p w14:paraId="627758DD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Have a description of The working directory of the project to check for dependency updates.</w:t>
      </w:r>
    </w:p>
    <w:p w14:paraId="1798F4C6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Be required.</w:t>
      </w:r>
    </w:p>
    <w:p w14:paraId="61F30547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The </w:t>
      </w:r>
      <w:proofErr w:type="spellStart"/>
      <w:r w:rsidRPr="002C1209">
        <w:t>gh</w:t>
      </w:r>
      <w:proofErr w:type="spellEnd"/>
      <w:r w:rsidRPr="002C1209">
        <w:t>-token input should:</w:t>
      </w:r>
    </w:p>
    <w:p w14:paraId="431E5B38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Have a description of Authentication token with repository access. Must have write access to contents and pull-requests.</w:t>
      </w:r>
    </w:p>
    <w:p w14:paraId="7E9E58CB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Be required.</w:t>
      </w:r>
    </w:p>
    <w:p w14:paraId="1BC161B4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The debug input should:</w:t>
      </w:r>
    </w:p>
    <w:p w14:paraId="64CDF6E7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Have a description of Whether the output debug messages to the console.</w:t>
      </w:r>
    </w:p>
    <w:p w14:paraId="4C85E4D1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Not be required.</w:t>
      </w:r>
    </w:p>
    <w:p w14:paraId="47A80B27" w14:textId="77777777" w:rsidR="002C1209" w:rsidRPr="002C1209" w:rsidRDefault="002C1209" w:rsidP="002C1209">
      <w:pPr>
        <w:numPr>
          <w:ilvl w:val="0"/>
          <w:numId w:val="1"/>
        </w:numPr>
      </w:pPr>
      <w:r w:rsidRPr="002C1209">
        <w:t>Extend the file named 17-2-custom-actions-js.yaml by:</w:t>
      </w:r>
    </w:p>
    <w:p w14:paraId="14C0C038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Adding the necessary inputs to the </w:t>
      </w:r>
      <w:proofErr w:type="spellStart"/>
      <w:r w:rsidRPr="002C1209">
        <w:t>workflow_dispatch</w:t>
      </w:r>
      <w:proofErr w:type="spellEnd"/>
      <w:r w:rsidRPr="002C1209">
        <w:t> trigger. These are the base-branch, target-branch, working-</w:t>
      </w:r>
      <w:proofErr w:type="spellStart"/>
      <w:r w:rsidRPr="002C1209">
        <w:t>dir</w:t>
      </w:r>
      <w:proofErr w:type="spellEnd"/>
      <w:r w:rsidRPr="002C1209">
        <w:t>, and debug. The </w:t>
      </w:r>
      <w:proofErr w:type="spellStart"/>
      <w:r w:rsidRPr="002C1209">
        <w:t>gh</w:t>
      </w:r>
      <w:proofErr w:type="spellEnd"/>
      <w:r w:rsidRPr="002C1209">
        <w:t>-token input for the action can be retrieved from the workflow via the </w:t>
      </w:r>
      <w:proofErr w:type="spellStart"/>
      <w:r w:rsidRPr="002C1209">
        <w:t>secrets.GITHUB_TOKEN</w:t>
      </w:r>
      <w:proofErr w:type="spellEnd"/>
      <w:r w:rsidRPr="002C1209">
        <w:t> secret, and does not need to be provided as an input to the workflow.</w:t>
      </w:r>
    </w:p>
    <w:p w14:paraId="419AF125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lastRenderedPageBreak/>
        <w:t>Pass these inputs as parameters to the </w:t>
      </w:r>
      <w:proofErr w:type="spellStart"/>
      <w:r w:rsidRPr="002C1209">
        <w:t>js</w:t>
      </w:r>
      <w:proofErr w:type="spellEnd"/>
      <w:r w:rsidRPr="002C1209">
        <w:t>-dependency-update action.</w:t>
      </w:r>
    </w:p>
    <w:p w14:paraId="7021F93F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Update the run-name of the workflow to include information about the base branch, target branch, and working directory.</w:t>
      </w:r>
    </w:p>
    <w:p w14:paraId="6263D9CD" w14:textId="77777777" w:rsidR="002C1209" w:rsidRPr="002C1209" w:rsidRDefault="002C1209" w:rsidP="002C1209">
      <w:pPr>
        <w:numPr>
          <w:ilvl w:val="0"/>
          <w:numId w:val="1"/>
        </w:numPr>
      </w:pPr>
      <w:r w:rsidRPr="002C1209">
        <w:rPr>
          <w:b/>
          <w:bCs/>
        </w:rPr>
        <w:t>[Optional - If you don't want to code in JavaScript, simply copy the code from the link in the resources of this lecture]</w:t>
      </w:r>
      <w:r w:rsidRPr="002C1209">
        <w:t> Update the index.js file to:</w:t>
      </w:r>
    </w:p>
    <w:p w14:paraId="2BA76750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Retrieve the inputs by using the </w:t>
      </w:r>
      <w:proofErr w:type="spellStart"/>
      <w:r w:rsidRPr="002C1209">
        <w:t>getInput</w:t>
      </w:r>
      <w:proofErr w:type="spellEnd"/>
      <w:r w:rsidRPr="002C1209">
        <w:t> and </w:t>
      </w:r>
      <w:proofErr w:type="spellStart"/>
      <w:r w:rsidRPr="002C1209">
        <w:t>getBooleanInput</w:t>
      </w:r>
      <w:proofErr w:type="spellEnd"/>
      <w:r w:rsidRPr="002C1209">
        <w:t> methods from the @actions/core package.</w:t>
      </w:r>
    </w:p>
    <w:p w14:paraId="503339BC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Validating that the provided inputs follow the following constraints:</w:t>
      </w:r>
    </w:p>
    <w:p w14:paraId="583ABAAF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Branch names should contain only letters, digits, underscores, hyphens, dots, and forward slashes.</w:t>
      </w:r>
    </w:p>
    <w:p w14:paraId="6018C029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Directory paths should contain only letters, digits, underscores, hyphens, and forward slashes.</w:t>
      </w:r>
    </w:p>
    <w:p w14:paraId="3090D703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If any validation fails, use the </w:t>
      </w:r>
      <w:proofErr w:type="spellStart"/>
      <w:r w:rsidRPr="002C1209">
        <w:t>setFailed</w:t>
      </w:r>
      <w:proofErr w:type="spellEnd"/>
      <w:r w:rsidRPr="002C1209">
        <w:t> method from the @actions/core package to set an error message and fail the action execution.</w:t>
      </w:r>
    </w:p>
    <w:p w14:paraId="3F955A11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If all validations pass, print the following information on the screen:</w:t>
      </w:r>
    </w:p>
    <w:p w14:paraId="5FAD1F0E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The value of the base branch</w:t>
      </w:r>
    </w:p>
    <w:p w14:paraId="0F8D56F9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The value of the target branch</w:t>
      </w:r>
    </w:p>
    <w:p w14:paraId="3C4E3DBD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The value of the working directory</w:t>
      </w:r>
    </w:p>
    <w:p w14:paraId="20A346BE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>Leverage the @actions/exec package to run shell scripts. For that, use the exec method the mentioned package, or the </w:t>
      </w:r>
      <w:proofErr w:type="spellStart"/>
      <w:r w:rsidRPr="002C1209">
        <w:t>getExecOutput</w:t>
      </w:r>
      <w:proofErr w:type="spellEnd"/>
      <w:r w:rsidRPr="002C1209">
        <w:t xml:space="preserve"> method whenever you need access to the </w:t>
      </w:r>
      <w:proofErr w:type="spellStart"/>
      <w:r w:rsidRPr="002C1209">
        <w:t>stdout</w:t>
      </w:r>
      <w:proofErr w:type="spellEnd"/>
      <w:r w:rsidRPr="002C1209">
        <w:t xml:space="preserve"> and stderr of the command.</w:t>
      </w:r>
    </w:p>
    <w:p w14:paraId="32DD9AA6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Run the </w:t>
      </w:r>
      <w:proofErr w:type="spellStart"/>
      <w:r w:rsidRPr="002C1209">
        <w:t>npm</w:t>
      </w:r>
      <w:proofErr w:type="spellEnd"/>
      <w:r w:rsidRPr="002C1209">
        <w:t xml:space="preserve"> update command within the provided working directory (check the documentation of the exec method for ways to provide the working directory for the command).</w:t>
      </w:r>
    </w:p>
    <w:p w14:paraId="7A82B1E9" w14:textId="77777777" w:rsidR="002C1209" w:rsidRPr="002C1209" w:rsidRDefault="002C1209" w:rsidP="002C1209">
      <w:pPr>
        <w:numPr>
          <w:ilvl w:val="2"/>
          <w:numId w:val="1"/>
        </w:numPr>
      </w:pPr>
      <w:r w:rsidRPr="002C1209">
        <w:t>Run the git status -s package*.</w:t>
      </w:r>
      <w:proofErr w:type="spellStart"/>
      <w:r w:rsidRPr="002C1209">
        <w:t>json</w:t>
      </w:r>
      <w:proofErr w:type="spellEnd"/>
      <w:r w:rsidRPr="002C1209">
        <w:t> to check for updates on package*.</w:t>
      </w:r>
      <w:proofErr w:type="spellStart"/>
      <w:r w:rsidRPr="002C1209">
        <w:t>json</w:t>
      </w:r>
      <w:proofErr w:type="spellEnd"/>
      <w:r w:rsidRPr="002C1209">
        <w:t> files. Use the </w:t>
      </w:r>
      <w:proofErr w:type="spellStart"/>
      <w:r w:rsidRPr="002C1209">
        <w:t>getExecOutput</w:t>
      </w:r>
      <w:proofErr w:type="spellEnd"/>
      <w:r w:rsidRPr="002C1209">
        <w:t> and store the return value of the method in a variable for later usage.</w:t>
      </w:r>
    </w:p>
    <w:p w14:paraId="02F02F29" w14:textId="77777777" w:rsidR="002C1209" w:rsidRPr="002C1209" w:rsidRDefault="002C1209" w:rsidP="002C1209">
      <w:pPr>
        <w:numPr>
          <w:ilvl w:val="1"/>
          <w:numId w:val="1"/>
        </w:numPr>
      </w:pPr>
      <w:r w:rsidRPr="002C1209">
        <w:t xml:space="preserve">If the </w:t>
      </w:r>
      <w:proofErr w:type="spellStart"/>
      <w:r w:rsidRPr="002C1209">
        <w:t>stdout</w:t>
      </w:r>
      <w:proofErr w:type="spellEnd"/>
      <w:r w:rsidRPr="002C1209">
        <w:t xml:space="preserve"> of the git status command has any characters, print a message saying that there are updates available. Otherwise, print a message saying that there are no updates at this point in time.</w:t>
      </w:r>
    </w:p>
    <w:p w14:paraId="534DE094" w14:textId="77777777" w:rsidR="002C1209" w:rsidRPr="002C1209" w:rsidRDefault="002C1209" w:rsidP="002C1209">
      <w:pPr>
        <w:numPr>
          <w:ilvl w:val="0"/>
          <w:numId w:val="1"/>
        </w:numPr>
      </w:pPr>
      <w:r w:rsidRPr="002C1209">
        <w:t>Commit the changes and push the code. Trigger the workflow from the UI, passing both valid and invalid values to all the inputs, and take a few moments to inspect the output of the workflow run. How did the action handle different inputs?</w:t>
      </w:r>
    </w:p>
    <w:p w14:paraId="6DAD7FCE" w14:textId="32521496" w:rsidR="002C1209" w:rsidRDefault="002C1209" w:rsidP="002C1209">
      <w:r w:rsidRPr="002C1209">
        <w:t>Resources for this lecture</w:t>
      </w:r>
      <w:r>
        <w:t xml:space="preserve">: </w:t>
      </w:r>
      <w:hyperlink r:id="rId5" w:history="1">
        <w:r w:rsidRPr="00C007E3">
          <w:rPr>
            <w:rStyle w:val="Hyperlink"/>
          </w:rPr>
          <w:t>https://github.com/lm-academy/github-actions-course/blob/d45edbdee41d2d65ba91d4fcf872e8e01acce9bf/.github/actions/js-dependency-update/index.js</w:t>
        </w:r>
      </w:hyperlink>
    </w:p>
    <w:p w14:paraId="59807409" w14:textId="77777777" w:rsidR="002C1209" w:rsidRPr="002C1209" w:rsidRDefault="002C1209" w:rsidP="002C1209"/>
    <w:p w14:paraId="64A4E7BF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02F14"/>
    <w:multiLevelType w:val="multilevel"/>
    <w:tmpl w:val="7B3AF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3431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DA"/>
    <w:rsid w:val="000C7C5B"/>
    <w:rsid w:val="001C6B7E"/>
    <w:rsid w:val="00271056"/>
    <w:rsid w:val="002C1209"/>
    <w:rsid w:val="0044653A"/>
    <w:rsid w:val="005B41DA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9A99"/>
  <w15:chartTrackingRefBased/>
  <w15:docId w15:val="{ECCB894D-F73F-404A-8089-ED440BBE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1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12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m-academy/github-actions-course/blob/d45edbdee41d2d65ba91d4fcf872e8e01acce9bf/.github/actions/js-dependency-update/index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2024-11-18T22:35:00Z</dcterms:created>
  <dcterms:modified xsi:type="dcterms:W3CDTF">2024-11-18T22:36:00Z</dcterms:modified>
</cp:coreProperties>
</file>