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D8FE" w14:textId="77777777" w:rsidR="00DA3035" w:rsidRDefault="00000000" w:rsidP="006F32EC">
      <w:pPr>
        <w:pStyle w:val="Title"/>
        <w:spacing w:line="480" w:lineRule="auto"/>
      </w:pPr>
      <w:bookmarkStart w:id="0" w:name="healthcare-product-concept-workbook"/>
      <w:r>
        <w:t>Healthcare Product Concept Workbook</w:t>
      </w:r>
    </w:p>
    <w:p w14:paraId="420B859E" w14:textId="77777777" w:rsidR="006F32EC" w:rsidRPr="006F32EC" w:rsidRDefault="006F32EC" w:rsidP="006F32EC">
      <w:pPr>
        <w:pStyle w:val="BodyText"/>
        <w:spacing w:line="480" w:lineRule="auto"/>
      </w:pPr>
    </w:p>
    <w:p w14:paraId="23334A36" w14:textId="77777777" w:rsidR="00DA3035" w:rsidRDefault="00000000" w:rsidP="006F32EC">
      <w:pPr>
        <w:pStyle w:val="BlockText"/>
        <w:spacing w:line="480" w:lineRule="auto"/>
      </w:pPr>
      <w:r w:rsidRPr="006F32EC">
        <w:rPr>
          <w:rStyle w:val="Heading1Char"/>
          <w:highlight w:val="yellow"/>
        </w:rPr>
        <w:t>Purpose of this workbook</w:t>
      </w:r>
      <w:r w:rsidRPr="006F32EC">
        <w:rPr>
          <w:highlight w:val="yellow"/>
        </w:rPr>
        <w:br/>
        <w:t xml:space="preserve">This workbook is a </w:t>
      </w:r>
      <w:r w:rsidRPr="006F32EC">
        <w:rPr>
          <w:b/>
          <w:bCs/>
          <w:highlight w:val="yellow"/>
        </w:rPr>
        <w:t>guided, applied artifact</w:t>
      </w:r>
      <w:r w:rsidRPr="006F32EC">
        <w:rPr>
          <w:highlight w:val="yellow"/>
        </w:rPr>
        <w:t xml:space="preserve"> designed to be completed progressively as you move through the course </w:t>
      </w:r>
      <w:r w:rsidRPr="006F32EC">
        <w:rPr>
          <w:b/>
          <w:bCs/>
          <w:highlight w:val="yellow"/>
        </w:rPr>
        <w:t>Healthcare Product Management Foundations (Part 1 of 2)</w:t>
      </w:r>
      <w:r w:rsidRPr="006F32EC">
        <w:rPr>
          <w:highlight w:val="yellow"/>
        </w:rPr>
        <w:t>.</w:t>
      </w:r>
    </w:p>
    <w:p w14:paraId="1E888C86" w14:textId="77777777" w:rsidR="006F32EC" w:rsidRDefault="006F32EC" w:rsidP="006F32EC">
      <w:pPr>
        <w:pStyle w:val="FirstParagraph"/>
        <w:spacing w:line="480" w:lineRule="auto"/>
      </w:pPr>
    </w:p>
    <w:p w14:paraId="01B2CD77" w14:textId="1BC98F3B" w:rsidR="00DA3035" w:rsidRPr="006F32EC" w:rsidRDefault="00000000" w:rsidP="006F32EC">
      <w:pPr>
        <w:pStyle w:val="FirstParagraph"/>
        <w:spacing w:line="480" w:lineRule="auto"/>
        <w:rPr>
          <w:i/>
          <w:iCs/>
        </w:rPr>
      </w:pPr>
      <w:r w:rsidRPr="006F32EC">
        <w:rPr>
          <w:i/>
          <w:iCs/>
        </w:rPr>
        <w:t xml:space="preserve">This is not a brainstorming worksheet. It is a </w:t>
      </w:r>
      <w:r w:rsidRPr="006F32EC">
        <w:rPr>
          <w:b/>
          <w:bCs/>
          <w:i/>
          <w:iCs/>
        </w:rPr>
        <w:t>decision and judgment artifact</w:t>
      </w:r>
      <w:r w:rsidRPr="006F32EC">
        <w:rPr>
          <w:i/>
          <w:iCs/>
        </w:rPr>
        <w:t xml:space="preserve">. Each section corresponds to a specific module. Complete sections </w:t>
      </w:r>
      <w:r w:rsidRPr="006F32EC">
        <w:rPr>
          <w:b/>
          <w:bCs/>
          <w:i/>
          <w:iCs/>
        </w:rPr>
        <w:t>in order</w:t>
      </w:r>
      <w:r w:rsidRPr="006F32EC">
        <w:rPr>
          <w:i/>
          <w:iCs/>
        </w:rPr>
        <w:t>. Skipping ahead weakens the outcome.</w:t>
      </w:r>
    </w:p>
    <w:p w14:paraId="43810B86" w14:textId="77777777" w:rsidR="00DA3035" w:rsidRPr="006F32EC" w:rsidRDefault="00000000" w:rsidP="006F32EC">
      <w:pPr>
        <w:pStyle w:val="BodyText"/>
        <w:spacing w:line="480" w:lineRule="auto"/>
        <w:rPr>
          <w:i/>
          <w:iCs/>
        </w:rPr>
      </w:pPr>
      <w:r w:rsidRPr="006F32EC">
        <w:rPr>
          <w:i/>
          <w:iCs/>
        </w:rPr>
        <w:t xml:space="preserve">By the end, you will have a </w:t>
      </w:r>
      <w:r w:rsidRPr="006F32EC">
        <w:rPr>
          <w:b/>
          <w:bCs/>
          <w:i/>
          <w:iCs/>
        </w:rPr>
        <w:t>defensible healthcare product concept</w:t>
      </w:r>
      <w:r w:rsidRPr="006F32EC">
        <w:rPr>
          <w:i/>
          <w:iCs/>
        </w:rPr>
        <w:t xml:space="preserve"> you can use for: - Product interviews and case discussions - Portfolio or transition narratives - Early-stage product discovery and critique</w:t>
      </w:r>
    </w:p>
    <w:p w14:paraId="48A3DD7C" w14:textId="77777777" w:rsidR="00DA3035" w:rsidRDefault="00000000" w:rsidP="006F32EC">
      <w:pPr>
        <w:spacing w:line="480" w:lineRule="auto"/>
      </w:pPr>
      <w:r>
        <w:pict w14:anchorId="3954B63F">
          <v:rect id="_x0000_i1025" style="width:0;height:1.5pt" o:hralign="center" o:hrstd="t" o:hr="t"/>
        </w:pict>
      </w:r>
    </w:p>
    <w:p w14:paraId="5174CBAB" w14:textId="77777777" w:rsidR="00DA3035" w:rsidRDefault="00000000" w:rsidP="006F32EC">
      <w:pPr>
        <w:pStyle w:val="Heading2"/>
        <w:spacing w:line="480" w:lineRule="auto"/>
      </w:pPr>
      <w:bookmarkStart w:id="1" w:name="how-to-use-this-workbook"/>
      <w:r>
        <w:t>How to Use This Workbook</w:t>
      </w:r>
    </w:p>
    <w:p w14:paraId="08B62F00" w14:textId="77777777" w:rsidR="00DA3035" w:rsidRDefault="00000000" w:rsidP="006F32EC">
      <w:pPr>
        <w:pStyle w:val="Compact"/>
        <w:numPr>
          <w:ilvl w:val="0"/>
          <w:numId w:val="2"/>
        </w:numPr>
        <w:spacing w:line="480" w:lineRule="auto"/>
      </w:pPr>
      <w:r>
        <w:t>Watch the module</w:t>
      </w:r>
    </w:p>
    <w:p w14:paraId="5035B83D" w14:textId="77777777" w:rsidR="00DA3035" w:rsidRDefault="00000000" w:rsidP="006F32EC">
      <w:pPr>
        <w:pStyle w:val="Compact"/>
        <w:numPr>
          <w:ilvl w:val="0"/>
          <w:numId w:val="2"/>
        </w:numPr>
        <w:spacing w:line="480" w:lineRule="auto"/>
      </w:pPr>
      <w:r>
        <w:t>Pause the course</w:t>
      </w:r>
    </w:p>
    <w:p w14:paraId="37E9E091" w14:textId="77777777" w:rsidR="00DA3035" w:rsidRDefault="00000000" w:rsidP="006F32EC">
      <w:pPr>
        <w:pStyle w:val="Compact"/>
        <w:numPr>
          <w:ilvl w:val="0"/>
          <w:numId w:val="2"/>
        </w:numPr>
        <w:spacing w:line="480" w:lineRule="auto"/>
      </w:pPr>
      <w:r>
        <w:lastRenderedPageBreak/>
        <w:t>Complete the corresponding section fully</w:t>
      </w:r>
    </w:p>
    <w:p w14:paraId="2258DD70" w14:textId="77777777" w:rsidR="00DA3035" w:rsidRDefault="00000000" w:rsidP="006F32EC">
      <w:pPr>
        <w:pStyle w:val="Compact"/>
        <w:numPr>
          <w:ilvl w:val="0"/>
          <w:numId w:val="2"/>
        </w:numPr>
        <w:spacing w:line="480" w:lineRule="auto"/>
      </w:pPr>
      <w:r>
        <w:t>Only then proceed to the next module</w:t>
      </w:r>
    </w:p>
    <w:p w14:paraId="4633E575" w14:textId="77777777" w:rsidR="00DA3035" w:rsidRDefault="00000000" w:rsidP="006F32EC">
      <w:pPr>
        <w:pStyle w:val="FirstParagraph"/>
        <w:spacing w:line="480" w:lineRule="auto"/>
      </w:pPr>
      <w:r>
        <w:t xml:space="preserve">Do not aim for perfection. Aim for </w:t>
      </w:r>
      <w:r>
        <w:rPr>
          <w:b/>
          <w:bCs/>
        </w:rPr>
        <w:t>clarity and honesty</w:t>
      </w:r>
      <w:r>
        <w:t>.</w:t>
      </w:r>
    </w:p>
    <w:p w14:paraId="4FF69631" w14:textId="77777777" w:rsidR="00DA3035" w:rsidRDefault="00000000" w:rsidP="006F32EC">
      <w:pPr>
        <w:spacing w:line="480" w:lineRule="auto"/>
      </w:pPr>
      <w:r>
        <w:pict w14:anchorId="01E050E7">
          <v:rect id="_x0000_i1026" style="width:0;height:1.5pt" o:hralign="center" o:hrstd="t" o:hr="t"/>
        </w:pict>
      </w:r>
    </w:p>
    <w:p w14:paraId="41ECA3BA" w14:textId="77777777" w:rsidR="00DA3035" w:rsidRDefault="00000000" w:rsidP="006F32EC">
      <w:pPr>
        <w:pStyle w:val="Heading1"/>
        <w:spacing w:line="480" w:lineRule="auto"/>
      </w:pPr>
      <w:bookmarkStart w:id="2" w:name="section-0-healthtech-product-landscape"/>
      <w:bookmarkEnd w:id="0"/>
      <w:bookmarkEnd w:id="1"/>
      <w:r>
        <w:t>SECTION 0 – HealthTech Product Landscape</w:t>
      </w:r>
    </w:p>
    <w:p w14:paraId="2E51ECD0" w14:textId="2263A868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 xml:space="preserve">Complete </w:t>
      </w:r>
      <w:r w:rsidR="006F32EC">
        <w:rPr>
          <w:b/>
          <w:bCs/>
        </w:rPr>
        <w:t>before Module 1</w:t>
      </w:r>
    </w:p>
    <w:p w14:paraId="17F6C407" w14:textId="77777777" w:rsidR="00DA3035" w:rsidRDefault="00000000" w:rsidP="006F32EC">
      <w:pPr>
        <w:pStyle w:val="Heading3"/>
        <w:spacing w:line="480" w:lineRule="auto"/>
      </w:pPr>
      <w:bookmarkStart w:id="3" w:name="objective"/>
      <w:r>
        <w:t>Objective</w:t>
      </w:r>
    </w:p>
    <w:p w14:paraId="70CAF990" w14:textId="77777777" w:rsidR="00DA3035" w:rsidRDefault="00000000" w:rsidP="006F32EC">
      <w:pPr>
        <w:pStyle w:val="FirstParagraph"/>
        <w:spacing w:line="480" w:lineRule="auto"/>
      </w:pPr>
      <w:r>
        <w:t>Place your idea correctly on the healthcare product continuum and avoid premature over-scoping.</w:t>
      </w:r>
    </w:p>
    <w:p w14:paraId="35D4EBEB" w14:textId="77777777" w:rsidR="00DA3035" w:rsidRDefault="00000000" w:rsidP="006F32EC">
      <w:pPr>
        <w:pStyle w:val="Heading3"/>
        <w:spacing w:line="480" w:lineRule="auto"/>
      </w:pPr>
      <w:bookmarkStart w:id="4" w:name="product-category"/>
      <w:bookmarkEnd w:id="3"/>
      <w:r>
        <w:t>0.1 Product Category</w:t>
      </w:r>
    </w:p>
    <w:p w14:paraId="446B71B5" w14:textId="77777777" w:rsidR="00DA3035" w:rsidRDefault="00000000" w:rsidP="006F32EC">
      <w:pPr>
        <w:pStyle w:val="FirstParagraph"/>
        <w:spacing w:line="480" w:lineRule="auto"/>
      </w:pPr>
      <w:r>
        <w:t>Select the best fit: - ☐ Dashboard / Reporting - ☐ Workflow / Operations Tool - ☐ Assistive Decision Support - ☐ Clinical Decision Support (CDS) - ☐ Regulated Clinical Software (SAMD)</w:t>
      </w:r>
    </w:p>
    <w:p w14:paraId="68F616B3" w14:textId="77777777" w:rsidR="00DA3035" w:rsidRDefault="00000000" w:rsidP="006F32EC">
      <w:pPr>
        <w:pStyle w:val="Heading3"/>
        <w:spacing w:line="480" w:lineRule="auto"/>
      </w:pPr>
      <w:bookmarkStart w:id="5" w:name="rationale"/>
      <w:bookmarkEnd w:id="4"/>
      <w:r>
        <w:t>0.2 Rationale</w:t>
      </w:r>
    </w:p>
    <w:p w14:paraId="43D1CB16" w14:textId="77777777" w:rsidR="00DA3035" w:rsidRDefault="00000000" w:rsidP="006F32EC">
      <w:pPr>
        <w:pStyle w:val="FirstParagraph"/>
        <w:spacing w:line="480" w:lineRule="auto"/>
      </w:pPr>
      <w:r>
        <w:t>Why is this category appropriate for the problem?</w:t>
      </w:r>
    </w:p>
    <w:p w14:paraId="6268E0B5" w14:textId="77777777" w:rsidR="00DA3035" w:rsidRDefault="00000000" w:rsidP="006F32EC">
      <w:pPr>
        <w:pStyle w:val="Heading3"/>
        <w:spacing w:line="480" w:lineRule="auto"/>
      </w:pPr>
      <w:bookmarkStart w:id="6" w:name="responsibility-check"/>
      <w:bookmarkEnd w:id="5"/>
      <w:r>
        <w:t>0.3 Responsibility Check</w:t>
      </w:r>
    </w:p>
    <w:p w14:paraId="6C817829" w14:textId="77777777" w:rsidR="00DA3035" w:rsidRDefault="00000000" w:rsidP="006F32EC">
      <w:pPr>
        <w:pStyle w:val="FirstParagraph"/>
        <w:spacing w:line="480" w:lineRule="auto"/>
      </w:pPr>
      <w:r>
        <w:t>What level of clinical, regulatory, or safety responsibility does this category imply?</w:t>
      </w:r>
    </w:p>
    <w:p w14:paraId="3DEBB920" w14:textId="77777777" w:rsidR="00DA3035" w:rsidRDefault="00000000" w:rsidP="006F32EC">
      <w:pPr>
        <w:spacing w:line="480" w:lineRule="auto"/>
      </w:pPr>
      <w:r>
        <w:lastRenderedPageBreak/>
        <w:pict w14:anchorId="158C625F">
          <v:rect id="_x0000_i1027" style="width:0;height:1.5pt" o:hralign="center" o:hrstd="t" o:hr="t"/>
        </w:pict>
      </w:r>
    </w:p>
    <w:p w14:paraId="1729E0C3" w14:textId="77777777" w:rsidR="00DA3035" w:rsidRDefault="00000000" w:rsidP="006F32EC">
      <w:pPr>
        <w:pStyle w:val="Heading1"/>
        <w:spacing w:line="480" w:lineRule="auto"/>
      </w:pPr>
      <w:bookmarkStart w:id="7" w:name="Xf43f12e8381e087c1c9577954da8a987fe31855"/>
      <w:bookmarkEnd w:id="2"/>
      <w:bookmarkEnd w:id="6"/>
      <w:r>
        <w:t>SECTION 1 – Defining the Right Healthcare Problem</w:t>
      </w:r>
    </w:p>
    <w:p w14:paraId="3CA04E0A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1</w:t>
      </w:r>
    </w:p>
    <w:p w14:paraId="6CDEAE1F" w14:textId="77777777" w:rsidR="00DA3035" w:rsidRDefault="00000000" w:rsidP="006F32EC">
      <w:pPr>
        <w:pStyle w:val="Heading3"/>
        <w:spacing w:line="480" w:lineRule="auto"/>
      </w:pPr>
      <w:bookmarkStart w:id="8" w:name="objective-1"/>
      <w:r>
        <w:t>Objective</w:t>
      </w:r>
    </w:p>
    <w:p w14:paraId="35CAC8F5" w14:textId="77777777" w:rsidR="00DA3035" w:rsidRDefault="00000000" w:rsidP="006F32EC">
      <w:pPr>
        <w:pStyle w:val="FirstParagraph"/>
        <w:spacing w:line="480" w:lineRule="auto"/>
      </w:pPr>
      <w:r>
        <w:t>Translate clinical or operational pain into a product-worthy problem.</w:t>
      </w:r>
    </w:p>
    <w:p w14:paraId="3F8C35D9" w14:textId="77777777" w:rsidR="00DA3035" w:rsidRDefault="00000000" w:rsidP="006F32EC">
      <w:pPr>
        <w:pStyle w:val="Heading3"/>
        <w:spacing w:line="480" w:lineRule="auto"/>
      </w:pPr>
      <w:bookmarkStart w:id="9" w:name="target-population"/>
      <w:bookmarkEnd w:id="8"/>
      <w:r>
        <w:t>1.1 Target Population</w:t>
      </w:r>
    </w:p>
    <w:p w14:paraId="00FA8D51" w14:textId="77777777" w:rsidR="00DA3035" w:rsidRDefault="00000000" w:rsidP="006F32EC">
      <w:pPr>
        <w:pStyle w:val="Compact"/>
        <w:numPr>
          <w:ilvl w:val="0"/>
          <w:numId w:val="3"/>
        </w:numPr>
        <w:spacing w:line="480" w:lineRule="auto"/>
      </w:pPr>
      <w:r>
        <w:t>Role:</w:t>
      </w:r>
    </w:p>
    <w:p w14:paraId="270C1AD8" w14:textId="77777777" w:rsidR="00DA3035" w:rsidRDefault="00000000" w:rsidP="006F32EC">
      <w:pPr>
        <w:pStyle w:val="Compact"/>
        <w:numPr>
          <w:ilvl w:val="0"/>
          <w:numId w:val="3"/>
        </w:numPr>
        <w:spacing w:line="480" w:lineRule="auto"/>
      </w:pPr>
      <w:r>
        <w:t>Setting:</w:t>
      </w:r>
    </w:p>
    <w:p w14:paraId="166E8FB6" w14:textId="77777777" w:rsidR="00DA3035" w:rsidRDefault="00000000" w:rsidP="006F32EC">
      <w:pPr>
        <w:pStyle w:val="Compact"/>
        <w:numPr>
          <w:ilvl w:val="0"/>
          <w:numId w:val="3"/>
        </w:numPr>
        <w:spacing w:line="480" w:lineRule="auto"/>
      </w:pPr>
      <w:r>
        <w:t>Context / Moment:</w:t>
      </w:r>
    </w:p>
    <w:p w14:paraId="2A8C03C9" w14:textId="77777777" w:rsidR="00DA3035" w:rsidRDefault="00000000" w:rsidP="006F32EC">
      <w:pPr>
        <w:pStyle w:val="Heading3"/>
        <w:spacing w:line="480" w:lineRule="auto"/>
      </w:pPr>
      <w:bookmarkStart w:id="10" w:name="workflow-breakdown"/>
      <w:bookmarkEnd w:id="9"/>
      <w:r>
        <w:t>1.2 Workflow Breakdown</w:t>
      </w:r>
    </w:p>
    <w:p w14:paraId="5879FCDD" w14:textId="77777777" w:rsidR="00DA3035" w:rsidRDefault="00000000" w:rsidP="006F32EC">
      <w:pPr>
        <w:pStyle w:val="FirstParagraph"/>
        <w:spacing w:line="480" w:lineRule="auto"/>
      </w:pPr>
      <w:r>
        <w:t>Describe exactly where the current workflow fails.</w:t>
      </w:r>
    </w:p>
    <w:p w14:paraId="5AE68D60" w14:textId="77777777" w:rsidR="00DA3035" w:rsidRDefault="00000000" w:rsidP="006F32EC">
      <w:pPr>
        <w:pStyle w:val="Heading3"/>
        <w:spacing w:line="480" w:lineRule="auto"/>
      </w:pPr>
      <w:bookmarkStart w:id="11" w:name="root-cause-not-symptoms"/>
      <w:bookmarkEnd w:id="10"/>
      <w:r>
        <w:t>1.3 Root Cause (Not Symptoms)</w:t>
      </w:r>
    </w:p>
    <w:p w14:paraId="59CA915C" w14:textId="77777777" w:rsidR="00DA3035" w:rsidRDefault="00000000" w:rsidP="006F32EC">
      <w:pPr>
        <w:pStyle w:val="FirstParagraph"/>
        <w:spacing w:line="480" w:lineRule="auto"/>
      </w:pPr>
      <w:r>
        <w:t>What is structurally broken?</w:t>
      </w:r>
    </w:p>
    <w:p w14:paraId="4B376F6E" w14:textId="77777777" w:rsidR="00DA3035" w:rsidRDefault="00000000" w:rsidP="006F32EC">
      <w:pPr>
        <w:pStyle w:val="Heading3"/>
        <w:spacing w:line="480" w:lineRule="auto"/>
      </w:pPr>
      <w:bookmarkStart w:id="12" w:name="impact-of-inaction"/>
      <w:bookmarkEnd w:id="11"/>
      <w:r>
        <w:t>1.4 Impact of Inaction</w:t>
      </w:r>
    </w:p>
    <w:p w14:paraId="28BAB637" w14:textId="77777777" w:rsidR="00DA3035" w:rsidRDefault="00000000" w:rsidP="006F32EC">
      <w:pPr>
        <w:pStyle w:val="FirstParagraph"/>
        <w:spacing w:line="480" w:lineRule="auto"/>
      </w:pPr>
      <w:r>
        <w:t>What happens if this problem is not solved? - ☐ Safety risk - ☐ Cost / inefficiency - ☐ Burnout - ☐ Delay in care</w:t>
      </w:r>
    </w:p>
    <w:p w14:paraId="1DED1AFF" w14:textId="77777777" w:rsidR="00DA3035" w:rsidRDefault="00000000" w:rsidP="006F32EC">
      <w:pPr>
        <w:pStyle w:val="Heading3"/>
        <w:spacing w:line="480" w:lineRule="auto"/>
      </w:pPr>
      <w:bookmarkStart w:id="13" w:name="healthcare-problem-statement"/>
      <w:bookmarkEnd w:id="12"/>
      <w:r>
        <w:lastRenderedPageBreak/>
        <w:t>1.5 Healthcare Problem Statement</w:t>
      </w:r>
    </w:p>
    <w:p w14:paraId="2C317943" w14:textId="77777777" w:rsidR="00DA3035" w:rsidRDefault="00000000" w:rsidP="006F32EC">
      <w:pPr>
        <w:pStyle w:val="BlockText"/>
        <w:spacing w:line="480" w:lineRule="auto"/>
      </w:pPr>
      <w:r>
        <w:rPr>
          <w:i/>
          <w:iCs/>
        </w:rPr>
        <w:t>For [specific population], the current process for [workflow] fails because [root cause], resulting in [impact].</w:t>
      </w:r>
    </w:p>
    <w:p w14:paraId="0105C3E7" w14:textId="77777777" w:rsidR="00DA3035" w:rsidRDefault="00000000" w:rsidP="006F32EC">
      <w:pPr>
        <w:spacing w:line="480" w:lineRule="auto"/>
      </w:pPr>
      <w:r>
        <w:pict w14:anchorId="45A68FAF">
          <v:rect id="_x0000_i1028" style="width:0;height:1.5pt" o:hralign="center" o:hrstd="t" o:hr="t"/>
        </w:pict>
      </w:r>
    </w:p>
    <w:p w14:paraId="5539301C" w14:textId="77777777" w:rsidR="00DA3035" w:rsidRDefault="00000000" w:rsidP="006F32EC">
      <w:pPr>
        <w:pStyle w:val="Heading1"/>
        <w:spacing w:line="480" w:lineRule="auto"/>
      </w:pPr>
      <w:bookmarkStart w:id="14" w:name="X0ef3a3790d2b61544502e7504ba603800ad7a50"/>
      <w:bookmarkEnd w:id="7"/>
      <w:bookmarkEnd w:id="13"/>
      <w:r>
        <w:t>SECTION 2 – Clinical Thinking vs Product Thinking</w:t>
      </w:r>
    </w:p>
    <w:p w14:paraId="0DF78F0C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2</w:t>
      </w:r>
    </w:p>
    <w:p w14:paraId="6D377B60" w14:textId="77777777" w:rsidR="00DA3035" w:rsidRDefault="00000000" w:rsidP="006F32EC">
      <w:pPr>
        <w:pStyle w:val="Heading3"/>
        <w:spacing w:line="480" w:lineRule="auto"/>
      </w:pPr>
      <w:bookmarkStart w:id="15" w:name="objective-2"/>
      <w:r>
        <w:t>Objective</w:t>
      </w:r>
    </w:p>
    <w:p w14:paraId="0484FEAD" w14:textId="77777777" w:rsidR="00DA3035" w:rsidRDefault="00000000" w:rsidP="006F32EC">
      <w:pPr>
        <w:pStyle w:val="FirstParagraph"/>
        <w:spacing w:line="480" w:lineRule="auto"/>
      </w:pPr>
      <w:r>
        <w:t>Surface trade-offs and shift from ideal clinical thinking to practical product judgment.</w:t>
      </w:r>
    </w:p>
    <w:p w14:paraId="7D2ADC6E" w14:textId="77777777" w:rsidR="00DA3035" w:rsidRDefault="00000000" w:rsidP="006F32EC">
      <w:pPr>
        <w:pStyle w:val="Heading3"/>
        <w:spacing w:line="480" w:lineRule="auto"/>
      </w:pPr>
      <w:bookmarkStart w:id="16" w:name="clinically-ideal-solution"/>
      <w:bookmarkEnd w:id="15"/>
      <w:r>
        <w:t>2.1 Clinically Ideal Solution</w:t>
      </w:r>
    </w:p>
    <w:p w14:paraId="705760E5" w14:textId="77777777" w:rsidR="00DA3035" w:rsidRDefault="00000000" w:rsidP="006F32EC">
      <w:pPr>
        <w:pStyle w:val="FirstParagraph"/>
        <w:spacing w:line="480" w:lineRule="auto"/>
      </w:pPr>
      <w:r>
        <w:t>What would the ideal clinical solution look like?</w:t>
      </w:r>
    </w:p>
    <w:p w14:paraId="632D119F" w14:textId="77777777" w:rsidR="00DA3035" w:rsidRDefault="00000000" w:rsidP="006F32EC">
      <w:pPr>
        <w:pStyle w:val="Heading3"/>
        <w:spacing w:line="480" w:lineRule="auto"/>
      </w:pPr>
      <w:bookmarkStart w:id="17" w:name="reality-constraints"/>
      <w:bookmarkEnd w:id="16"/>
      <w:r>
        <w:t>2.2 Reality Constraints</w:t>
      </w:r>
    </w:p>
    <w:p w14:paraId="5309F846" w14:textId="77777777" w:rsidR="00DA3035" w:rsidRDefault="00000000" w:rsidP="006F32EC">
      <w:pPr>
        <w:pStyle w:val="FirstParagraph"/>
        <w:spacing w:line="480" w:lineRule="auto"/>
      </w:pPr>
      <w:r>
        <w:t>What prevents this ideal from being feasible today?</w:t>
      </w:r>
    </w:p>
    <w:p w14:paraId="40866468" w14:textId="77777777" w:rsidR="00DA3035" w:rsidRDefault="00000000" w:rsidP="006F32EC">
      <w:pPr>
        <w:pStyle w:val="Heading3"/>
        <w:spacing w:line="480" w:lineRule="auto"/>
      </w:pPr>
      <w:bookmarkStart w:id="18" w:name="explicit-trade-offs"/>
      <w:bookmarkEnd w:id="17"/>
      <w:r>
        <w:t>2.3 Explicit Trade-offs</w:t>
      </w:r>
    </w:p>
    <w:p w14:paraId="7EC6AE7D" w14:textId="77777777" w:rsidR="00DA3035" w:rsidRDefault="00000000" w:rsidP="006F32EC">
      <w:pPr>
        <w:pStyle w:val="Heading2"/>
        <w:spacing w:line="480" w:lineRule="auto"/>
      </w:pPr>
      <w:bookmarkStart w:id="19" w:name="list-23-trade-offs-you-are-accepting"/>
      <w:bookmarkEnd w:id="18"/>
      <w:r>
        <w:t>List 2–3 trade-offs you are accepting:</w:t>
      </w:r>
    </w:p>
    <w:p w14:paraId="2720E0E8" w14:textId="77777777" w:rsidR="00DA3035" w:rsidRDefault="00000000" w:rsidP="006F32EC">
      <w:pPr>
        <w:pStyle w:val="Heading3"/>
        <w:spacing w:line="480" w:lineRule="auto"/>
      </w:pPr>
      <w:bookmarkStart w:id="20" w:name="product-decision-framing"/>
      <w:r>
        <w:t>2.4 Product Decision Framing</w:t>
      </w:r>
    </w:p>
    <w:p w14:paraId="3360E28C" w14:textId="77777777" w:rsidR="00DA3035" w:rsidRDefault="00000000" w:rsidP="006F32EC">
      <w:pPr>
        <w:pStyle w:val="BlockText"/>
        <w:spacing w:line="480" w:lineRule="auto"/>
      </w:pPr>
      <w:r>
        <w:rPr>
          <w:i/>
          <w:iCs/>
        </w:rPr>
        <w:t>Given these constraints, what is the best decision we can make right now?</w:t>
      </w:r>
    </w:p>
    <w:p w14:paraId="26DFEC87" w14:textId="77777777" w:rsidR="00DA3035" w:rsidRDefault="00000000" w:rsidP="006F32EC">
      <w:pPr>
        <w:spacing w:line="480" w:lineRule="auto"/>
      </w:pPr>
      <w:r>
        <w:lastRenderedPageBreak/>
        <w:pict w14:anchorId="21E30DC2">
          <v:rect id="_x0000_i1029" style="width:0;height:1.5pt" o:hralign="center" o:hrstd="t" o:hr="t"/>
        </w:pict>
      </w:r>
    </w:p>
    <w:p w14:paraId="7781BE72" w14:textId="77777777" w:rsidR="00DA3035" w:rsidRDefault="00000000" w:rsidP="006F32EC">
      <w:pPr>
        <w:pStyle w:val="Heading1"/>
        <w:spacing w:line="480" w:lineRule="auto"/>
      </w:pPr>
      <w:bookmarkStart w:id="21" w:name="section-3-users-stakeholders-and-power"/>
      <w:bookmarkEnd w:id="14"/>
      <w:bookmarkEnd w:id="19"/>
      <w:bookmarkEnd w:id="20"/>
      <w:r>
        <w:t>SECTION 3 – Users, Stakeholders, and Power</w:t>
      </w:r>
    </w:p>
    <w:p w14:paraId="47741F96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3</w:t>
      </w:r>
    </w:p>
    <w:p w14:paraId="4CECA737" w14:textId="77777777" w:rsidR="00DA3035" w:rsidRDefault="00000000" w:rsidP="006F32EC">
      <w:pPr>
        <w:pStyle w:val="Heading3"/>
        <w:spacing w:line="480" w:lineRule="auto"/>
      </w:pPr>
      <w:bookmarkStart w:id="22" w:name="objective-3"/>
      <w:r>
        <w:t>Objective</w:t>
      </w:r>
    </w:p>
    <w:p w14:paraId="2DD7CE23" w14:textId="77777777" w:rsidR="00DA3035" w:rsidRDefault="00000000" w:rsidP="006F32EC">
      <w:pPr>
        <w:pStyle w:val="FirstParagraph"/>
        <w:spacing w:line="480" w:lineRule="auto"/>
      </w:pPr>
      <w:r>
        <w:t>Identify who controls adoption and who can block progress.</w:t>
      </w:r>
    </w:p>
    <w:p w14:paraId="4B0BD06F" w14:textId="77777777" w:rsidR="00DA3035" w:rsidRDefault="00000000" w:rsidP="006F32EC">
      <w:pPr>
        <w:pStyle w:val="Heading3"/>
        <w:spacing w:line="480" w:lineRule="auto"/>
      </w:pPr>
      <w:bookmarkStart w:id="23" w:name="primary-users"/>
      <w:bookmarkEnd w:id="22"/>
      <w:r>
        <w:t>3.1 Primary Users</w:t>
      </w:r>
    </w:p>
    <w:p w14:paraId="1F480340" w14:textId="77777777" w:rsidR="00DA3035" w:rsidRDefault="00000000" w:rsidP="006F32EC">
      <w:pPr>
        <w:pStyle w:val="FirstParagraph"/>
        <w:spacing w:line="480" w:lineRule="auto"/>
      </w:pPr>
      <w:r>
        <w:t>Who uses the product day to day?</w:t>
      </w:r>
    </w:p>
    <w:p w14:paraId="28B16852" w14:textId="77777777" w:rsidR="00DA3035" w:rsidRDefault="00000000" w:rsidP="006F32EC">
      <w:pPr>
        <w:pStyle w:val="Heading3"/>
        <w:spacing w:line="480" w:lineRule="auto"/>
      </w:pPr>
      <w:bookmarkStart w:id="24" w:name="key-stakeholders"/>
      <w:bookmarkEnd w:id="23"/>
      <w:r>
        <w:t>3.2 Key Stakeholders</w:t>
      </w:r>
    </w:p>
    <w:p w14:paraId="38FBE2DD" w14:textId="77777777" w:rsidR="00DA3035" w:rsidRDefault="00000000" w:rsidP="006F32EC">
      <w:pPr>
        <w:pStyle w:val="FirstParagraph"/>
        <w:spacing w:line="480" w:lineRule="auto"/>
      </w:pPr>
      <w:r>
        <w:t>Who approves, funds, governs, or blocks?</w:t>
      </w:r>
    </w:p>
    <w:p w14:paraId="323B004B" w14:textId="77777777" w:rsidR="00DA3035" w:rsidRDefault="00000000" w:rsidP="006F32EC">
      <w:pPr>
        <w:pStyle w:val="Heading3"/>
        <w:spacing w:line="480" w:lineRule="auto"/>
      </w:pPr>
      <w:bookmarkStart w:id="25" w:name="incentives-risks"/>
      <w:bookmarkEnd w:id="24"/>
      <w:r>
        <w:t>3.3 Incentives &amp; Risks</w:t>
      </w:r>
    </w:p>
    <w:p w14:paraId="1C870614" w14:textId="77777777" w:rsidR="00DA3035" w:rsidRDefault="00000000" w:rsidP="006F32EC">
      <w:pPr>
        <w:pStyle w:val="FirstParagraph"/>
        <w:spacing w:line="480" w:lineRule="auto"/>
      </w:pPr>
      <w:r>
        <w:t>For each key stakeholder: - What do they gain? - What do they risk?</w:t>
      </w:r>
    </w:p>
    <w:p w14:paraId="0300F606" w14:textId="77777777" w:rsidR="00DA3035" w:rsidRDefault="00000000" w:rsidP="006F32EC">
      <w:pPr>
        <w:pStyle w:val="Heading3"/>
        <w:spacing w:line="480" w:lineRule="auto"/>
      </w:pPr>
      <w:bookmarkStart w:id="26" w:name="likely-resistance"/>
      <w:bookmarkEnd w:id="25"/>
      <w:r>
        <w:t>3.4 Likely Resistance</w:t>
      </w:r>
    </w:p>
    <w:p w14:paraId="56EB05F7" w14:textId="77777777" w:rsidR="00DA3035" w:rsidRDefault="00000000" w:rsidP="006F32EC">
      <w:pPr>
        <w:pStyle w:val="FirstParagraph"/>
        <w:spacing w:line="480" w:lineRule="auto"/>
      </w:pPr>
      <w:r>
        <w:t>Who might resist this product—and why?</w:t>
      </w:r>
    </w:p>
    <w:p w14:paraId="1150C102" w14:textId="77777777" w:rsidR="00DA3035" w:rsidRDefault="00000000" w:rsidP="006F32EC">
      <w:pPr>
        <w:spacing w:line="480" w:lineRule="auto"/>
      </w:pPr>
      <w:r>
        <w:pict w14:anchorId="1E939582">
          <v:rect id="_x0000_i1030" style="width:0;height:1.5pt" o:hralign="center" o:hrstd="t" o:hr="t"/>
        </w:pict>
      </w:r>
    </w:p>
    <w:p w14:paraId="62091FE6" w14:textId="77777777" w:rsidR="00DA3035" w:rsidRDefault="00000000" w:rsidP="006F32EC">
      <w:pPr>
        <w:pStyle w:val="Heading1"/>
        <w:spacing w:line="480" w:lineRule="auto"/>
      </w:pPr>
      <w:bookmarkStart w:id="27" w:name="Xa3b4a6564cdd613b7522e5486424ddae7076eef"/>
      <w:bookmarkEnd w:id="21"/>
      <w:bookmarkEnd w:id="26"/>
      <w:r>
        <w:lastRenderedPageBreak/>
        <w:t>SECTION 4 – Product Strategy: Context, Constraints, and Boundaries</w:t>
      </w:r>
    </w:p>
    <w:p w14:paraId="1319A0E9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4</w:t>
      </w:r>
    </w:p>
    <w:p w14:paraId="593EC2C4" w14:textId="77777777" w:rsidR="00DA3035" w:rsidRDefault="00000000" w:rsidP="006F32EC">
      <w:pPr>
        <w:pStyle w:val="Heading3"/>
        <w:spacing w:line="480" w:lineRule="auto"/>
      </w:pPr>
      <w:bookmarkStart w:id="28" w:name="objective-4"/>
      <w:r>
        <w:t>Objective</w:t>
      </w:r>
    </w:p>
    <w:p w14:paraId="57C2B4EA" w14:textId="77777777" w:rsidR="00DA3035" w:rsidRDefault="00000000" w:rsidP="006F32EC">
      <w:pPr>
        <w:pStyle w:val="FirstParagraph"/>
        <w:spacing w:line="480" w:lineRule="auto"/>
      </w:pPr>
      <w:r>
        <w:t>Define where the product is allowed to exist.</w:t>
      </w:r>
    </w:p>
    <w:p w14:paraId="63A35B6F" w14:textId="77777777" w:rsidR="00DA3035" w:rsidRDefault="00000000" w:rsidP="006F32EC">
      <w:pPr>
        <w:pStyle w:val="Heading3"/>
        <w:spacing w:line="480" w:lineRule="auto"/>
      </w:pPr>
      <w:bookmarkStart w:id="29" w:name="product-context"/>
      <w:bookmarkEnd w:id="28"/>
      <w:r>
        <w:t>4.1 Product Context</w:t>
      </w:r>
    </w:p>
    <w:p w14:paraId="0CF796C8" w14:textId="77777777" w:rsidR="00DA3035" w:rsidRDefault="00000000" w:rsidP="006F32EC">
      <w:pPr>
        <w:pStyle w:val="Compact"/>
        <w:numPr>
          <w:ilvl w:val="0"/>
          <w:numId w:val="5"/>
        </w:numPr>
        <w:spacing w:line="480" w:lineRule="auto"/>
      </w:pPr>
      <w:r>
        <w:t>Internal health system tool</w:t>
      </w:r>
    </w:p>
    <w:p w14:paraId="116027E3" w14:textId="77777777" w:rsidR="00DA3035" w:rsidRDefault="00000000" w:rsidP="006F32EC">
      <w:pPr>
        <w:pStyle w:val="Compact"/>
        <w:numPr>
          <w:ilvl w:val="0"/>
          <w:numId w:val="6"/>
        </w:numPr>
        <w:spacing w:line="480" w:lineRule="auto"/>
      </w:pPr>
      <w:r>
        <w:t>Vendor product</w:t>
      </w:r>
    </w:p>
    <w:p w14:paraId="30E6EFE8" w14:textId="77777777" w:rsidR="00DA3035" w:rsidRDefault="00000000" w:rsidP="006F32EC">
      <w:pPr>
        <w:pStyle w:val="Compact"/>
        <w:numPr>
          <w:ilvl w:val="0"/>
          <w:numId w:val="7"/>
        </w:numPr>
        <w:spacing w:line="480" w:lineRule="auto"/>
      </w:pPr>
      <w:r>
        <w:t>Startup product</w:t>
      </w:r>
    </w:p>
    <w:p w14:paraId="268E52DA" w14:textId="77777777" w:rsidR="00DA3035" w:rsidRDefault="00000000" w:rsidP="006F32EC">
      <w:pPr>
        <w:pStyle w:val="Heading3"/>
        <w:spacing w:line="480" w:lineRule="auto"/>
      </w:pPr>
      <w:bookmarkStart w:id="30" w:name="key-constraints"/>
      <w:bookmarkEnd w:id="29"/>
      <w:r>
        <w:t>4.2 Key Constraints</w:t>
      </w:r>
    </w:p>
    <w:p w14:paraId="3D0D382F" w14:textId="77777777" w:rsidR="00DA3035" w:rsidRDefault="00000000" w:rsidP="006F32EC">
      <w:pPr>
        <w:pStyle w:val="FirstParagraph"/>
        <w:spacing w:line="480" w:lineRule="auto"/>
      </w:pPr>
      <w:r>
        <w:t>List the most important constraints (data, workflow, regulation, integration).</w:t>
      </w:r>
    </w:p>
    <w:p w14:paraId="3F312563" w14:textId="77777777" w:rsidR="00DA3035" w:rsidRDefault="00000000" w:rsidP="006F32EC">
      <w:pPr>
        <w:pStyle w:val="Heading3"/>
        <w:spacing w:line="480" w:lineRule="auto"/>
      </w:pPr>
      <w:bookmarkStart w:id="31" w:name="explicit-non-goals"/>
      <w:bookmarkEnd w:id="30"/>
      <w:r>
        <w:t>4.3 Explicit Non-Goals</w:t>
      </w:r>
    </w:p>
    <w:p w14:paraId="5B741749" w14:textId="77777777" w:rsidR="00DA3035" w:rsidRDefault="00000000" w:rsidP="006F32EC">
      <w:pPr>
        <w:pStyle w:val="FirstParagraph"/>
        <w:spacing w:line="480" w:lineRule="auto"/>
      </w:pPr>
      <w:r>
        <w:t xml:space="preserve">What will this product </w:t>
      </w:r>
      <w:r>
        <w:rPr>
          <w:b/>
          <w:bCs/>
        </w:rPr>
        <w:t>not</w:t>
      </w:r>
      <w:r>
        <w:t xml:space="preserve"> do?</w:t>
      </w:r>
    </w:p>
    <w:p w14:paraId="0FAE40EF" w14:textId="77777777" w:rsidR="00DA3035" w:rsidRDefault="00000000" w:rsidP="006F32EC">
      <w:pPr>
        <w:pStyle w:val="Heading3"/>
        <w:spacing w:line="480" w:lineRule="auto"/>
      </w:pPr>
      <w:bookmarkStart w:id="32" w:name="buy-vs-build-boundaries"/>
      <w:bookmarkEnd w:id="31"/>
      <w:r>
        <w:t>4.4 Buy vs Build Boundaries</w:t>
      </w:r>
    </w:p>
    <w:p w14:paraId="2AFDDC81" w14:textId="77777777" w:rsidR="00DA3035" w:rsidRDefault="00000000" w:rsidP="006F32EC">
      <w:pPr>
        <w:pStyle w:val="FirstParagraph"/>
        <w:spacing w:line="480" w:lineRule="auto"/>
      </w:pPr>
      <w:r>
        <w:t>What should clearly not be built internally—and why?</w:t>
      </w:r>
    </w:p>
    <w:p w14:paraId="680105DF" w14:textId="77777777" w:rsidR="00DA3035" w:rsidRDefault="00000000" w:rsidP="006F32EC">
      <w:pPr>
        <w:spacing w:line="480" w:lineRule="auto"/>
      </w:pPr>
      <w:r>
        <w:pict w14:anchorId="1EDB6163">
          <v:rect id="_x0000_i1031" style="width:0;height:1.5pt" o:hralign="center" o:hrstd="t" o:hr="t"/>
        </w:pict>
      </w:r>
    </w:p>
    <w:p w14:paraId="0A4B2105" w14:textId="77777777" w:rsidR="00DA3035" w:rsidRDefault="00000000" w:rsidP="006F32EC">
      <w:pPr>
        <w:pStyle w:val="Heading1"/>
        <w:spacing w:line="480" w:lineRule="auto"/>
      </w:pPr>
      <w:bookmarkStart w:id="33" w:name="section-5-product-concept-not-features"/>
      <w:bookmarkEnd w:id="27"/>
      <w:bookmarkEnd w:id="32"/>
      <w:r>
        <w:lastRenderedPageBreak/>
        <w:t>SECTION 5 – Product Concept (Not Features)</w:t>
      </w:r>
    </w:p>
    <w:p w14:paraId="7F3E6A98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5</w:t>
      </w:r>
    </w:p>
    <w:p w14:paraId="188C48C0" w14:textId="77777777" w:rsidR="00DA3035" w:rsidRDefault="00000000" w:rsidP="006F32EC">
      <w:pPr>
        <w:pStyle w:val="Heading3"/>
        <w:spacing w:line="480" w:lineRule="auto"/>
      </w:pPr>
      <w:bookmarkStart w:id="34" w:name="objective-5"/>
      <w:r>
        <w:t>Objective</w:t>
      </w:r>
    </w:p>
    <w:p w14:paraId="58CFA738" w14:textId="77777777" w:rsidR="00DA3035" w:rsidRDefault="00000000" w:rsidP="006F32EC">
      <w:pPr>
        <w:pStyle w:val="FirstParagraph"/>
        <w:spacing w:line="480" w:lineRule="auto"/>
      </w:pPr>
      <w:r>
        <w:t>Define the product’s core identity.</w:t>
      </w:r>
    </w:p>
    <w:p w14:paraId="314EF566" w14:textId="77777777" w:rsidR="00DA3035" w:rsidRDefault="00000000" w:rsidP="006F32EC">
      <w:pPr>
        <w:pStyle w:val="Heading3"/>
        <w:spacing w:line="480" w:lineRule="auto"/>
      </w:pPr>
      <w:bookmarkStart w:id="35" w:name="product-concept-statement"/>
      <w:bookmarkEnd w:id="34"/>
      <w:r>
        <w:t>5.1 Product Concept Statement</w:t>
      </w:r>
    </w:p>
    <w:p w14:paraId="3D290CAB" w14:textId="77777777" w:rsidR="00DA3035" w:rsidRDefault="00000000" w:rsidP="006F32EC">
      <w:pPr>
        <w:pStyle w:val="FirstParagraph"/>
        <w:spacing w:line="480" w:lineRule="auto"/>
      </w:pPr>
      <w:r>
        <w:t>In 3–5 sentences, describe: - Who the product is for - When it intervenes - What behavior or decision it changes - How it stays safe</w:t>
      </w:r>
    </w:p>
    <w:p w14:paraId="6AD7C1F4" w14:textId="77777777" w:rsidR="00DA3035" w:rsidRDefault="00000000" w:rsidP="006F32EC">
      <w:pPr>
        <w:pStyle w:val="Heading3"/>
        <w:spacing w:line="480" w:lineRule="auto"/>
      </w:pPr>
      <w:bookmarkStart w:id="36" w:name="what-this-product-is-not"/>
      <w:bookmarkEnd w:id="35"/>
      <w:r>
        <w:t>5.2 What This Product Is Not</w:t>
      </w:r>
    </w:p>
    <w:p w14:paraId="72389291" w14:textId="77777777" w:rsidR="00DA3035" w:rsidRDefault="00000000" w:rsidP="006F32EC">
      <w:pPr>
        <w:pStyle w:val="FirstParagraph"/>
        <w:spacing w:line="480" w:lineRule="auto"/>
      </w:pPr>
      <w:r>
        <w:t>List 2–3 explicit exclusions.</w:t>
      </w:r>
    </w:p>
    <w:p w14:paraId="7F5BB849" w14:textId="77777777" w:rsidR="00DA3035" w:rsidRDefault="00000000" w:rsidP="006F32EC">
      <w:pPr>
        <w:pStyle w:val="Heading3"/>
        <w:spacing w:line="480" w:lineRule="auto"/>
      </w:pPr>
      <w:bookmarkStart w:id="37" w:name="concept-level-success"/>
      <w:bookmarkEnd w:id="36"/>
      <w:r>
        <w:t>5.3 Concept-Level Success</w:t>
      </w:r>
    </w:p>
    <w:p w14:paraId="7CB9D335" w14:textId="77777777" w:rsidR="00DA3035" w:rsidRDefault="00000000" w:rsidP="006F32EC">
      <w:pPr>
        <w:pStyle w:val="FirstParagraph"/>
        <w:spacing w:line="480" w:lineRule="auto"/>
      </w:pPr>
      <w:r>
        <w:t>How would you know this product is working (conceptually)?</w:t>
      </w:r>
    </w:p>
    <w:p w14:paraId="7FE8A0D8" w14:textId="77777777" w:rsidR="00DA3035" w:rsidRDefault="00000000" w:rsidP="006F32EC">
      <w:pPr>
        <w:spacing w:line="480" w:lineRule="auto"/>
      </w:pPr>
      <w:r>
        <w:pict w14:anchorId="6133DF8A">
          <v:rect id="_x0000_i1032" style="width:0;height:1.5pt" o:hralign="center" o:hrstd="t" o:hr="t"/>
        </w:pict>
      </w:r>
    </w:p>
    <w:p w14:paraId="1A6F83C5" w14:textId="77777777" w:rsidR="00DA3035" w:rsidRDefault="00000000" w:rsidP="006F32EC">
      <w:pPr>
        <w:pStyle w:val="Heading1"/>
        <w:spacing w:line="480" w:lineRule="auto"/>
      </w:pPr>
      <w:bookmarkStart w:id="38" w:name="X3cf65ff98cc448abf61267c9bada12feb8279aa"/>
      <w:bookmarkEnd w:id="33"/>
      <w:bookmarkEnd w:id="37"/>
      <w:r>
        <w:t>SECTION 6 – Product Design: Human Factors, Safety, and Ethics</w:t>
      </w:r>
    </w:p>
    <w:p w14:paraId="431ED570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6</w:t>
      </w:r>
    </w:p>
    <w:p w14:paraId="10EEFE5C" w14:textId="77777777" w:rsidR="00DA3035" w:rsidRDefault="00000000" w:rsidP="006F32EC">
      <w:pPr>
        <w:pStyle w:val="Heading3"/>
        <w:spacing w:line="480" w:lineRule="auto"/>
      </w:pPr>
      <w:bookmarkStart w:id="39" w:name="objective-6"/>
      <w:r>
        <w:lastRenderedPageBreak/>
        <w:t>Objective</w:t>
      </w:r>
    </w:p>
    <w:p w14:paraId="3BA0CCA4" w14:textId="77777777" w:rsidR="00DA3035" w:rsidRDefault="00000000" w:rsidP="006F32EC">
      <w:pPr>
        <w:pStyle w:val="FirstParagraph"/>
        <w:spacing w:line="480" w:lineRule="auto"/>
      </w:pPr>
      <w:r>
        <w:t>Surface design-induced risks before validation.</w:t>
      </w:r>
    </w:p>
    <w:p w14:paraId="22D7726B" w14:textId="77777777" w:rsidR="00DA3035" w:rsidRDefault="00000000" w:rsidP="006F32EC">
      <w:pPr>
        <w:pStyle w:val="Heading3"/>
        <w:spacing w:line="480" w:lineRule="auto"/>
      </w:pPr>
      <w:bookmarkStart w:id="40" w:name="cognitive-load-risks"/>
      <w:bookmarkEnd w:id="39"/>
      <w:r>
        <w:t>6.1 Cognitive Load Risks</w:t>
      </w:r>
    </w:p>
    <w:p w14:paraId="3E4D273F" w14:textId="77777777" w:rsidR="00DA3035" w:rsidRDefault="00000000" w:rsidP="006F32EC">
      <w:pPr>
        <w:pStyle w:val="FirstParagraph"/>
        <w:spacing w:line="480" w:lineRule="auto"/>
      </w:pPr>
      <w:r>
        <w:t>Where might this product overwhelm users?</w:t>
      </w:r>
    </w:p>
    <w:p w14:paraId="30E77474" w14:textId="77777777" w:rsidR="00DA3035" w:rsidRDefault="00000000" w:rsidP="006F32EC">
      <w:pPr>
        <w:pStyle w:val="Heading3"/>
        <w:spacing w:line="480" w:lineRule="auto"/>
      </w:pPr>
      <w:bookmarkStart w:id="41" w:name="safety-by-design"/>
      <w:bookmarkEnd w:id="40"/>
      <w:r>
        <w:t>6.2 Safety-by-Design</w:t>
      </w:r>
    </w:p>
    <w:p w14:paraId="3A6B5471" w14:textId="77777777" w:rsidR="00DA3035" w:rsidRDefault="00000000" w:rsidP="006F32EC">
      <w:pPr>
        <w:pStyle w:val="FirstParagraph"/>
        <w:spacing w:line="480" w:lineRule="auto"/>
      </w:pPr>
      <w:r>
        <w:t>How does the product handle errors, uncertainty, or failure?</w:t>
      </w:r>
    </w:p>
    <w:p w14:paraId="429345C6" w14:textId="77777777" w:rsidR="00DA3035" w:rsidRDefault="00000000" w:rsidP="006F32EC">
      <w:pPr>
        <w:pStyle w:val="Heading3"/>
        <w:spacing w:line="480" w:lineRule="auto"/>
      </w:pPr>
      <w:bookmarkStart w:id="42" w:name="privacy-by-design"/>
      <w:bookmarkEnd w:id="41"/>
      <w:r>
        <w:t>6.3 Privacy-by-Design</w:t>
      </w:r>
    </w:p>
    <w:p w14:paraId="26E884CA" w14:textId="77777777" w:rsidR="00DA3035" w:rsidRDefault="00000000" w:rsidP="006F32EC">
      <w:pPr>
        <w:pStyle w:val="FirstParagraph"/>
        <w:spacing w:line="480" w:lineRule="auto"/>
      </w:pPr>
      <w:r>
        <w:t>What data is collected—and intentionally not collected?</w:t>
      </w:r>
    </w:p>
    <w:p w14:paraId="413AF447" w14:textId="77777777" w:rsidR="00DA3035" w:rsidRDefault="00000000" w:rsidP="006F32EC">
      <w:pPr>
        <w:pStyle w:val="Heading3"/>
        <w:spacing w:line="480" w:lineRule="auto"/>
      </w:pPr>
      <w:bookmarkStart w:id="43" w:name="ethics-by-design"/>
      <w:bookmarkEnd w:id="42"/>
      <w:r>
        <w:t>6.4 Ethics-by-Design</w:t>
      </w:r>
    </w:p>
    <w:p w14:paraId="0DBA18CB" w14:textId="77777777" w:rsidR="00DA3035" w:rsidRDefault="00000000" w:rsidP="006F32EC">
      <w:pPr>
        <w:pStyle w:val="FirstParagraph"/>
        <w:spacing w:line="480" w:lineRule="auto"/>
      </w:pPr>
      <w:r>
        <w:t>Who bears risk if the product is wrong? How can users override it?</w:t>
      </w:r>
    </w:p>
    <w:p w14:paraId="3755E4C9" w14:textId="77777777" w:rsidR="00DA3035" w:rsidRDefault="00000000" w:rsidP="006F32EC">
      <w:pPr>
        <w:spacing w:line="480" w:lineRule="auto"/>
      </w:pPr>
      <w:r>
        <w:pict w14:anchorId="1E13A367">
          <v:rect id="_x0000_i1033" style="width:0;height:1.5pt" o:hralign="center" o:hrstd="t" o:hr="t"/>
        </w:pict>
      </w:r>
    </w:p>
    <w:p w14:paraId="7536BFF8" w14:textId="77777777" w:rsidR="00DA3035" w:rsidRDefault="00000000" w:rsidP="006F32EC">
      <w:pPr>
        <w:pStyle w:val="Heading1"/>
        <w:spacing w:line="480" w:lineRule="auto"/>
      </w:pPr>
      <w:bookmarkStart w:id="44" w:name="X2498a39836b9c9f76d2a584c44303528380e032"/>
      <w:bookmarkEnd w:id="38"/>
      <w:bookmarkEnd w:id="43"/>
      <w:r>
        <w:t>SECTION 7 – Clinical Fit Validation &amp; Invalidation</w:t>
      </w:r>
    </w:p>
    <w:p w14:paraId="506F7BD6" w14:textId="77777777" w:rsidR="00DA3035" w:rsidRDefault="00000000" w:rsidP="006F32EC">
      <w:pPr>
        <w:pStyle w:val="FirstParagraph"/>
        <w:spacing w:line="480" w:lineRule="auto"/>
      </w:pPr>
      <w:r>
        <w:rPr>
          <w:b/>
          <w:bCs/>
        </w:rPr>
        <w:t>Complete after Module 7</w:t>
      </w:r>
    </w:p>
    <w:p w14:paraId="5FEEAC90" w14:textId="77777777" w:rsidR="00DA3035" w:rsidRDefault="00000000" w:rsidP="006F32EC">
      <w:pPr>
        <w:pStyle w:val="Heading3"/>
        <w:spacing w:line="480" w:lineRule="auto"/>
      </w:pPr>
      <w:bookmarkStart w:id="45" w:name="objective-7"/>
      <w:r>
        <w:t>Objective</w:t>
      </w:r>
    </w:p>
    <w:p w14:paraId="625EF8C3" w14:textId="77777777" w:rsidR="00DA3035" w:rsidRDefault="00000000" w:rsidP="006F32EC">
      <w:pPr>
        <w:pStyle w:val="FirstParagraph"/>
        <w:spacing w:line="480" w:lineRule="auto"/>
      </w:pPr>
      <w:r>
        <w:t>Make a disciplined proceed / redesign / stop decision.</w:t>
      </w:r>
    </w:p>
    <w:p w14:paraId="707A329E" w14:textId="77777777" w:rsidR="00DA3035" w:rsidRDefault="00000000" w:rsidP="006F32EC">
      <w:pPr>
        <w:pStyle w:val="Heading3"/>
        <w:spacing w:line="480" w:lineRule="auto"/>
      </w:pPr>
      <w:bookmarkStart w:id="46" w:name="fit-assessment"/>
      <w:bookmarkEnd w:id="45"/>
      <w:r>
        <w:lastRenderedPageBreak/>
        <w:t>7.1 Fit Assessment</w:t>
      </w:r>
    </w:p>
    <w:p w14:paraId="1AF4D92D" w14:textId="77777777" w:rsidR="00DA3035" w:rsidRDefault="00000000" w:rsidP="006F32EC">
      <w:pPr>
        <w:pStyle w:val="FirstParagraph"/>
        <w:spacing w:line="480" w:lineRule="auto"/>
      </w:pPr>
      <w:r>
        <w:t>Overall clinical fit: - ☐ High Fit - ☐ Medium Fit - ☐ Low Fit</w:t>
      </w:r>
    </w:p>
    <w:p w14:paraId="3E3C5DE7" w14:textId="77777777" w:rsidR="00DA3035" w:rsidRDefault="00000000" w:rsidP="006F32EC">
      <w:pPr>
        <w:pStyle w:val="BodyText"/>
        <w:spacing w:line="480" w:lineRule="auto"/>
      </w:pPr>
      <w:r>
        <w:t>Explain your assessment.</w:t>
      </w:r>
    </w:p>
    <w:p w14:paraId="2CEB367E" w14:textId="77777777" w:rsidR="00DA3035" w:rsidRDefault="00000000" w:rsidP="006F32EC">
      <w:pPr>
        <w:pStyle w:val="Heading3"/>
        <w:spacing w:line="480" w:lineRule="auto"/>
      </w:pPr>
      <w:bookmarkStart w:id="47" w:name="invalidation-criteria-required"/>
      <w:bookmarkEnd w:id="46"/>
      <w:r>
        <w:t>7.2 Invalidation Criteria (Required)</w:t>
      </w:r>
    </w:p>
    <w:p w14:paraId="569655DD" w14:textId="77777777" w:rsidR="00DA3035" w:rsidRDefault="00000000" w:rsidP="006F32EC">
      <w:pPr>
        <w:pStyle w:val="Heading2"/>
        <w:spacing w:line="480" w:lineRule="auto"/>
      </w:pPr>
      <w:bookmarkStart w:id="48" w:name="X295c09cdce5ed0d790cc216b73cdc85d22b98ee"/>
      <w:bookmarkEnd w:id="47"/>
      <w:r>
        <w:t xml:space="preserve">List conditions under which this product </w:t>
      </w:r>
      <w:r>
        <w:rPr>
          <w:b/>
          <w:bCs/>
        </w:rPr>
        <w:t>should not proceed</w:t>
      </w:r>
      <w:r>
        <w:t>:</w:t>
      </w:r>
    </w:p>
    <w:p w14:paraId="6068F42C" w14:textId="77777777" w:rsidR="00DA3035" w:rsidRDefault="00000000" w:rsidP="006F32EC">
      <w:pPr>
        <w:pStyle w:val="Heading3"/>
        <w:spacing w:line="480" w:lineRule="auto"/>
      </w:pPr>
      <w:bookmarkStart w:id="49" w:name="if-medium-fit"/>
      <w:r>
        <w:t>7.3 If Medium Fit</w:t>
      </w:r>
    </w:p>
    <w:p w14:paraId="356C239C" w14:textId="77777777" w:rsidR="00DA3035" w:rsidRDefault="00000000" w:rsidP="006F32EC">
      <w:pPr>
        <w:pStyle w:val="FirstParagraph"/>
        <w:spacing w:line="480" w:lineRule="auto"/>
      </w:pPr>
      <w:r>
        <w:t>What must change before proceeding?</w:t>
      </w:r>
    </w:p>
    <w:p w14:paraId="109EF988" w14:textId="77777777" w:rsidR="00DA3035" w:rsidRDefault="00000000" w:rsidP="006F32EC">
      <w:pPr>
        <w:pStyle w:val="Heading3"/>
        <w:spacing w:line="480" w:lineRule="auto"/>
      </w:pPr>
      <w:bookmarkStart w:id="50" w:name="if-low-fit"/>
      <w:bookmarkEnd w:id="49"/>
      <w:r>
        <w:t>7.4 If Low Fit</w:t>
      </w:r>
    </w:p>
    <w:p w14:paraId="3DD7926D" w14:textId="77777777" w:rsidR="00DA3035" w:rsidRDefault="00000000" w:rsidP="006F32EC">
      <w:pPr>
        <w:pStyle w:val="FirstParagraph"/>
        <w:spacing w:line="480" w:lineRule="auto"/>
      </w:pPr>
      <w:r>
        <w:t>Why is stopping the responsible decision?</w:t>
      </w:r>
    </w:p>
    <w:p w14:paraId="12192609" w14:textId="77777777" w:rsidR="00DA3035" w:rsidRDefault="00000000" w:rsidP="006F32EC">
      <w:pPr>
        <w:pStyle w:val="Heading3"/>
        <w:spacing w:line="480" w:lineRule="auto"/>
      </w:pPr>
      <w:bookmarkStart w:id="51" w:name="final-decision"/>
      <w:bookmarkEnd w:id="50"/>
      <w:r>
        <w:t>7.5 Final Decision</w:t>
      </w:r>
    </w:p>
    <w:p w14:paraId="69D4D0DA" w14:textId="77777777" w:rsidR="00DA3035" w:rsidRDefault="00000000" w:rsidP="006F32EC">
      <w:pPr>
        <w:pStyle w:val="Compact"/>
        <w:numPr>
          <w:ilvl w:val="0"/>
          <w:numId w:val="9"/>
        </w:numPr>
        <w:spacing w:line="480" w:lineRule="auto"/>
      </w:pPr>
      <w:r>
        <w:t>Proceed</w:t>
      </w:r>
    </w:p>
    <w:p w14:paraId="245D3422" w14:textId="77777777" w:rsidR="00DA3035" w:rsidRDefault="00000000" w:rsidP="006F32EC">
      <w:pPr>
        <w:pStyle w:val="Compact"/>
        <w:numPr>
          <w:ilvl w:val="0"/>
          <w:numId w:val="10"/>
        </w:numPr>
        <w:spacing w:line="480" w:lineRule="auto"/>
      </w:pPr>
      <w:r>
        <w:t>Redesign</w:t>
      </w:r>
    </w:p>
    <w:p w14:paraId="26A5B646" w14:textId="77777777" w:rsidR="00DA3035" w:rsidRDefault="00000000" w:rsidP="006F32EC">
      <w:pPr>
        <w:pStyle w:val="Compact"/>
        <w:numPr>
          <w:ilvl w:val="0"/>
          <w:numId w:val="11"/>
        </w:numPr>
        <w:spacing w:line="480" w:lineRule="auto"/>
      </w:pPr>
      <w:r>
        <w:t>Stop</w:t>
      </w:r>
    </w:p>
    <w:p w14:paraId="3E4E5E91" w14:textId="77777777" w:rsidR="00DA3035" w:rsidRDefault="00000000" w:rsidP="006F32EC">
      <w:pPr>
        <w:pStyle w:val="FirstParagraph"/>
        <w:spacing w:line="480" w:lineRule="auto"/>
      </w:pPr>
      <w:r>
        <w:t>Justify your decision in 3–5 sentences.</w:t>
      </w:r>
    </w:p>
    <w:p w14:paraId="5F8EB0EC" w14:textId="77777777" w:rsidR="00DA3035" w:rsidRDefault="00000000" w:rsidP="006F32EC">
      <w:pPr>
        <w:spacing w:line="480" w:lineRule="auto"/>
      </w:pPr>
      <w:r>
        <w:pict w14:anchorId="727059F7">
          <v:rect id="_x0000_i1034" style="width:0;height:1.5pt" o:hralign="center" o:hrstd="t" o:hr="t"/>
        </w:pict>
      </w:r>
    </w:p>
    <w:p w14:paraId="00263C2F" w14:textId="77777777" w:rsidR="00DA3035" w:rsidRDefault="00000000" w:rsidP="006F32EC">
      <w:pPr>
        <w:pStyle w:val="Heading1"/>
        <w:spacing w:line="480" w:lineRule="auto"/>
      </w:pPr>
      <w:bookmarkStart w:id="52" w:name="final-reflection"/>
      <w:bookmarkEnd w:id="44"/>
      <w:bookmarkEnd w:id="48"/>
      <w:bookmarkEnd w:id="51"/>
      <w:r>
        <w:lastRenderedPageBreak/>
        <w:t>Final Reflection</w:t>
      </w:r>
    </w:p>
    <w:p w14:paraId="55DF8082" w14:textId="77777777" w:rsidR="00DA3035" w:rsidRDefault="00000000" w:rsidP="006F32EC">
      <w:pPr>
        <w:pStyle w:val="FirstParagraph"/>
        <w:spacing w:line="480" w:lineRule="auto"/>
      </w:pPr>
      <w:r>
        <w:t>What assumptions changed the most while completing this workbook?</w:t>
      </w:r>
    </w:p>
    <w:p w14:paraId="7A51E639" w14:textId="77777777" w:rsidR="00DA3035" w:rsidRDefault="00000000" w:rsidP="006F32EC">
      <w:pPr>
        <w:pStyle w:val="BodyText"/>
        <w:spacing w:line="480" w:lineRule="auto"/>
      </w:pPr>
      <w:r>
        <w:t>How would you explain this product concept and decision to an interviewer or stakeholder in under two minutes?</w:t>
      </w:r>
    </w:p>
    <w:p w14:paraId="32FA0F9F" w14:textId="77777777" w:rsidR="00DA3035" w:rsidRDefault="00000000" w:rsidP="006F32EC">
      <w:pPr>
        <w:spacing w:line="480" w:lineRule="auto"/>
      </w:pPr>
      <w:r>
        <w:pict w14:anchorId="5B3857BC">
          <v:rect id="_x0000_i1035" style="width:0;height:1.5pt" o:hralign="center" o:hrstd="t" o:hr="t"/>
        </w:pict>
      </w:r>
    </w:p>
    <w:p w14:paraId="3E36046E" w14:textId="77777777" w:rsidR="00DA3035" w:rsidRDefault="00000000" w:rsidP="006F32EC">
      <w:pPr>
        <w:pStyle w:val="BlockText"/>
        <w:spacing w:line="480" w:lineRule="auto"/>
      </w:pPr>
      <w:r w:rsidRPr="006F32EC">
        <w:rPr>
          <w:b/>
          <w:bCs/>
          <w:highlight w:val="yellow"/>
        </w:rPr>
        <w:t>Completion Note</w:t>
      </w:r>
      <w:r w:rsidRPr="006F32EC">
        <w:rPr>
          <w:highlight w:val="yellow"/>
        </w:rPr>
        <w:br/>
        <w:t xml:space="preserve">If you completed this workbook honestly and sequentially, you now have what most early healthtech efforts lack: a clear reasoning trail showing </w:t>
      </w:r>
      <w:r w:rsidRPr="006F32EC">
        <w:rPr>
          <w:i/>
          <w:iCs/>
          <w:highlight w:val="yellow"/>
        </w:rPr>
        <w:t>why</w:t>
      </w:r>
      <w:r w:rsidRPr="006F32EC">
        <w:rPr>
          <w:highlight w:val="yellow"/>
        </w:rPr>
        <w:t xml:space="preserve"> a product should exist, </w:t>
      </w:r>
      <w:r w:rsidRPr="006F32EC">
        <w:rPr>
          <w:i/>
          <w:iCs/>
          <w:highlight w:val="yellow"/>
        </w:rPr>
        <w:t>how</w:t>
      </w:r>
      <w:r w:rsidRPr="006F32EC">
        <w:rPr>
          <w:highlight w:val="yellow"/>
        </w:rPr>
        <w:t xml:space="preserve"> it should behave, and </w:t>
      </w:r>
      <w:r w:rsidRPr="006F32EC">
        <w:rPr>
          <w:i/>
          <w:iCs/>
          <w:highlight w:val="yellow"/>
        </w:rPr>
        <w:t>when</w:t>
      </w:r>
      <w:r w:rsidRPr="006F32EC">
        <w:rPr>
          <w:highlight w:val="yellow"/>
        </w:rPr>
        <w:t xml:space="preserve"> it should not be built.</w:t>
      </w:r>
      <w:bookmarkEnd w:id="52"/>
    </w:p>
    <w:sectPr w:rsidR="00DA303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4E8E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68897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8E5E398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025A8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4567949">
    <w:abstractNumId w:val="0"/>
  </w:num>
  <w:num w:numId="2" w16cid:durableId="1451290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696885">
    <w:abstractNumId w:val="1"/>
  </w:num>
  <w:num w:numId="4" w16cid:durableId="1924679101">
    <w:abstractNumId w:val="1"/>
  </w:num>
  <w:num w:numId="5" w16cid:durableId="1058283585">
    <w:abstractNumId w:val="2"/>
  </w:num>
  <w:num w:numId="6" w16cid:durableId="469859307">
    <w:abstractNumId w:val="2"/>
  </w:num>
  <w:num w:numId="7" w16cid:durableId="1721203329">
    <w:abstractNumId w:val="2"/>
  </w:num>
  <w:num w:numId="8" w16cid:durableId="258680118">
    <w:abstractNumId w:val="1"/>
  </w:num>
  <w:num w:numId="9" w16cid:durableId="1430194720">
    <w:abstractNumId w:val="2"/>
  </w:num>
  <w:num w:numId="10" w16cid:durableId="1519539687">
    <w:abstractNumId w:val="2"/>
  </w:num>
  <w:num w:numId="11" w16cid:durableId="28489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035"/>
    <w:rsid w:val="006F32EC"/>
    <w:rsid w:val="00BD6C39"/>
    <w:rsid w:val="00DA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ED1E"/>
  <w15:docId w15:val="{CA6DFA2D-5B69-411C-9E84-555AA4EC4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816</Words>
  <Characters>4416</Characters>
  <Application>Microsoft Office Word</Application>
  <DocSecurity>0</DocSecurity>
  <Lines>152</Lines>
  <Paragraphs>137</Paragraphs>
  <ScaleCrop>false</ScaleCrop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Niladri Majumder (ADB)</cp:lastModifiedBy>
  <cp:revision>2</cp:revision>
  <dcterms:created xsi:type="dcterms:W3CDTF">2026-01-31T18:44:00Z</dcterms:created>
  <dcterms:modified xsi:type="dcterms:W3CDTF">2026-01-31T18:47:00Z</dcterms:modified>
</cp:coreProperties>
</file>