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E74A3" w14:textId="77777777" w:rsidR="00BF0C67" w:rsidRDefault="00DB4990">
      <w:pPr>
        <w:rPr>
          <w:rFonts w:ascii="Georgia" w:hAnsi="Georgia"/>
        </w:rPr>
      </w:pPr>
      <w:r>
        <w:rPr>
          <w:rFonts w:ascii="Georgia" w:hAnsi="Georgia"/>
          <w:noProof/>
        </w:rPr>
        <w:drawing>
          <wp:anchor distT="0" distB="0" distL="114300" distR="114300" simplePos="0" relativeHeight="251662336" behindDoc="0" locked="0" layoutInCell="1" allowOverlap="1" wp14:anchorId="33571E11" wp14:editId="30294439">
            <wp:simplePos x="0" y="0"/>
            <wp:positionH relativeFrom="page">
              <wp:align>right</wp:align>
            </wp:positionH>
            <wp:positionV relativeFrom="paragraph">
              <wp:posOffset>361740</wp:posOffset>
            </wp:positionV>
            <wp:extent cx="7558035" cy="1467059"/>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ormHeaderPic.png"/>
                    <pic:cNvPicPr/>
                  </pic:nvPicPr>
                  <pic:blipFill>
                    <a:blip r:embed="rId8">
                      <a:extLst>
                        <a:ext uri="{28A0092B-C50C-407E-A947-70E740481C1C}">
                          <a14:useLocalDpi xmlns:a14="http://schemas.microsoft.com/office/drawing/2010/main" val="0"/>
                        </a:ext>
                      </a:extLst>
                    </a:blip>
                    <a:stretch>
                      <a:fillRect/>
                    </a:stretch>
                  </pic:blipFill>
                  <pic:spPr>
                    <a:xfrm>
                      <a:off x="0" y="0"/>
                      <a:ext cx="7558035" cy="1467059"/>
                    </a:xfrm>
                    <a:prstGeom prst="rect">
                      <a:avLst/>
                    </a:prstGeom>
                  </pic:spPr>
                </pic:pic>
              </a:graphicData>
            </a:graphic>
            <wp14:sizeRelH relativeFrom="margin">
              <wp14:pctWidth>0</wp14:pctWidth>
            </wp14:sizeRelH>
            <wp14:sizeRelV relativeFrom="margin">
              <wp14:pctHeight>0</wp14:pctHeight>
            </wp14:sizeRelV>
          </wp:anchor>
        </w:drawing>
      </w:r>
    </w:p>
    <w:p w14:paraId="447D6177" w14:textId="77777777" w:rsidR="00BF0C67" w:rsidRDefault="00BF0C67">
      <w:pPr>
        <w:rPr>
          <w:rFonts w:ascii="Georgia" w:hAnsi="Georgia"/>
        </w:rPr>
      </w:pPr>
    </w:p>
    <w:p w14:paraId="1910DA50" w14:textId="77777777" w:rsidR="00D02381" w:rsidRDefault="00DB4990">
      <w:pPr>
        <w:rPr>
          <w:rFonts w:ascii="Georgia" w:eastAsia="Times New Roman" w:hAnsi="Georgia" w:cs="Times New Roman"/>
          <w:lang w:eastAsia="en-ZA"/>
        </w:rPr>
      </w:pPr>
      <w:r w:rsidRPr="00DB4990">
        <w:rPr>
          <w:rFonts w:ascii="Georgia" w:hAnsi="Georgia"/>
          <w:noProof/>
        </w:rPr>
        <mc:AlternateContent>
          <mc:Choice Requires="wps">
            <w:drawing>
              <wp:anchor distT="45720" distB="45720" distL="114300" distR="114300" simplePos="0" relativeHeight="251664384" behindDoc="0" locked="0" layoutInCell="1" allowOverlap="1" wp14:anchorId="3A2B1493" wp14:editId="21C12B63">
                <wp:simplePos x="0" y="0"/>
                <wp:positionH relativeFrom="margin">
                  <wp:align>center</wp:align>
                </wp:positionH>
                <wp:positionV relativeFrom="paragraph">
                  <wp:posOffset>3221104</wp:posOffset>
                </wp:positionV>
                <wp:extent cx="53346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635" cy="1404620"/>
                        </a:xfrm>
                        <a:prstGeom prst="rect">
                          <a:avLst/>
                        </a:prstGeom>
                        <a:solidFill>
                          <a:srgbClr val="FFFFFF"/>
                        </a:solidFill>
                        <a:ln w="9525">
                          <a:noFill/>
                          <a:miter lim="800000"/>
                          <a:headEnd/>
                          <a:tailEnd/>
                        </a:ln>
                      </wps:spPr>
                      <wps:txbx>
                        <w:txbxContent>
                          <w:p w14:paraId="7E78E4F0" w14:textId="77777777"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14:paraId="7EF3C8D7" w14:textId="77777777" w:rsidR="00DB4990" w:rsidRDefault="00DB4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2B1493" id="_x0000_t202" coordsize="21600,21600" o:spt="202" path="m,l,21600r21600,l21600,xe">
                <v:stroke joinstyle="miter"/>
                <v:path gradientshapeok="t" o:connecttype="rect"/>
              </v:shapetype>
              <v:shape id="Text Box 2" o:spid="_x0000_s1026" type="#_x0000_t202" style="position:absolute;margin-left:0;margin-top:253.65pt;width:420.0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" stroked="f">
                <v:textbox style="mso-fit-shape-to-text:t">
                  <w:txbxContent>
                    <w:p w14:paraId="7E78E4F0" w14:textId="77777777"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14:paraId="7EF3C8D7" w14:textId="77777777" w:rsidR="00DB4990" w:rsidRDefault="00DB4990"/>
                  </w:txbxContent>
                </v:textbox>
                <w10:wrap type="square" anchorx="margin"/>
              </v:shape>
            </w:pict>
          </mc:Fallback>
        </mc:AlternateContent>
      </w:r>
      <w:r w:rsidR="00D02381">
        <w:rPr>
          <w:rFonts w:ascii="Georgia" w:hAnsi="Georgia"/>
        </w:rPr>
        <w:br w:type="page"/>
      </w:r>
    </w:p>
    <w:p w14:paraId="696CD178" w14:textId="77777777"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 xml:space="preserve">SAFEST SOLUTIONS </w:t>
      </w:r>
      <w:r w:rsidR="00255EAA">
        <w:rPr>
          <w:rFonts w:ascii="Georgia" w:hAnsi="Georgia"/>
          <w:sz w:val="22"/>
          <w:szCs w:val="22"/>
        </w:rPr>
        <w:t>INTRODUCTION</w:t>
      </w:r>
    </w:p>
    <w:p w14:paraId="0EACE20E" w14:textId="77777777"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Lorem ipsum dolor sit amet, consectetur adipiscing </w:t>
      </w:r>
      <w:proofErr w:type="spellStart"/>
      <w:r w:rsidRPr="004C5684">
        <w:rPr>
          <w:rFonts w:ascii="Georgia" w:hAnsi="Georgia"/>
          <w:sz w:val="22"/>
          <w:szCs w:val="22"/>
        </w:rPr>
        <w:t>elit</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do </w:t>
      </w:r>
      <w:proofErr w:type="spellStart"/>
      <w:r w:rsidRPr="004C5684">
        <w:rPr>
          <w:rFonts w:ascii="Georgia" w:hAnsi="Georgia"/>
          <w:sz w:val="22"/>
          <w:szCs w:val="22"/>
        </w:rPr>
        <w:t>eiusmod</w:t>
      </w:r>
      <w:proofErr w:type="spellEnd"/>
      <w:r w:rsidRPr="004C5684">
        <w:rPr>
          <w:rFonts w:ascii="Georgia" w:hAnsi="Georgia"/>
          <w:sz w:val="22"/>
          <w:szCs w:val="22"/>
        </w:rPr>
        <w:t xml:space="preserve"> </w:t>
      </w:r>
      <w:proofErr w:type="spellStart"/>
      <w:r w:rsidRPr="004C5684">
        <w:rPr>
          <w:rFonts w:ascii="Georgia" w:hAnsi="Georgia"/>
          <w:sz w:val="22"/>
          <w:szCs w:val="22"/>
        </w:rPr>
        <w:t>tempor</w:t>
      </w:r>
      <w:proofErr w:type="spellEnd"/>
      <w:r w:rsidRPr="004C5684">
        <w:rPr>
          <w:rFonts w:ascii="Georgia" w:hAnsi="Georgia"/>
          <w:sz w:val="22"/>
          <w:szCs w:val="22"/>
        </w:rPr>
        <w:t xml:space="preserve"> </w:t>
      </w:r>
      <w:proofErr w:type="spellStart"/>
      <w:r w:rsidRPr="004C5684">
        <w:rPr>
          <w:rFonts w:ascii="Georgia" w:hAnsi="Georgia"/>
          <w:sz w:val="22"/>
          <w:szCs w:val="22"/>
        </w:rPr>
        <w:t>incididunt</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labore et dolore magna </w:t>
      </w:r>
      <w:proofErr w:type="spellStart"/>
      <w:r w:rsidRPr="004C5684">
        <w:rPr>
          <w:rFonts w:ascii="Georgia" w:hAnsi="Georgia"/>
          <w:sz w:val="22"/>
          <w:szCs w:val="22"/>
        </w:rPr>
        <w:t>aliqua</w:t>
      </w:r>
      <w:proofErr w:type="spellEnd"/>
      <w:r w:rsidRPr="004C5684">
        <w:rPr>
          <w:rFonts w:ascii="Georgia" w:hAnsi="Georgia"/>
          <w:sz w:val="22"/>
          <w:szCs w:val="22"/>
        </w:rPr>
        <w:t xml:space="preserve">. Viverra nam libero justo laoreet sit amet. Tortor pretium viverra suspendisse potenti. Malesuada pellentesque elit eget gravida cum. Gravida dictum fusce ut placerat orci nulla. Adipiscing enim eu turpis egestas pretium aenean pharetra. Rutrum </w:t>
      </w:r>
      <w:proofErr w:type="spellStart"/>
      <w:r w:rsidRPr="004C5684">
        <w:rPr>
          <w:rFonts w:ascii="Georgia" w:hAnsi="Georgia"/>
          <w:sz w:val="22"/>
          <w:szCs w:val="22"/>
        </w:rPr>
        <w:t>tellus</w:t>
      </w:r>
      <w:proofErr w:type="spellEnd"/>
      <w:r w:rsidRPr="004C5684">
        <w:rPr>
          <w:rFonts w:ascii="Georgia" w:hAnsi="Georgia"/>
          <w:sz w:val="22"/>
          <w:szCs w:val="22"/>
        </w:rPr>
        <w:t xml:space="preserve"> </w:t>
      </w:r>
      <w:proofErr w:type="spellStart"/>
      <w:r w:rsidRPr="004C5684">
        <w:rPr>
          <w:rFonts w:ascii="Georgia" w:hAnsi="Georgia"/>
          <w:sz w:val="22"/>
          <w:szCs w:val="22"/>
        </w:rPr>
        <w:t>pellentesque</w:t>
      </w:r>
      <w:proofErr w:type="spellEnd"/>
      <w:r w:rsidRPr="004C5684">
        <w:rPr>
          <w:rFonts w:ascii="Georgia" w:hAnsi="Georgia"/>
          <w:sz w:val="22"/>
          <w:szCs w:val="22"/>
        </w:rPr>
        <w:t xml:space="preserve"> </w:t>
      </w:r>
      <w:proofErr w:type="spellStart"/>
      <w:r w:rsidRPr="004C5684">
        <w:rPr>
          <w:rFonts w:ascii="Georgia" w:hAnsi="Georgia"/>
          <w:sz w:val="22"/>
          <w:szCs w:val="22"/>
        </w:rPr>
        <w:t>eu</w:t>
      </w:r>
      <w:proofErr w:type="spellEnd"/>
      <w:r w:rsidRPr="004C5684">
        <w:rPr>
          <w:rFonts w:ascii="Georgia" w:hAnsi="Georgia"/>
          <w:sz w:val="22"/>
          <w:szCs w:val="22"/>
        </w:rPr>
        <w:t xml:space="preserve"> </w:t>
      </w:r>
      <w:proofErr w:type="spellStart"/>
      <w:r w:rsidRPr="004C5684">
        <w:rPr>
          <w:rFonts w:ascii="Georgia" w:hAnsi="Georgia"/>
          <w:sz w:val="22"/>
          <w:szCs w:val="22"/>
        </w:rPr>
        <w:t>tinci</w:t>
      </w:r>
      <w:proofErr w:type="spellEnd"/>
      <w:r w:rsidR="00303080">
        <w:rPr>
          <w:rFonts w:ascii="Georgia" w:hAnsi="Georgia"/>
          <w:sz w:val="22"/>
          <w:szCs w:val="22"/>
        </w:rPr>
        <w:t xml:space="preserve"> </w:t>
      </w:r>
      <w:proofErr w:type="spellStart"/>
      <w:r w:rsidRPr="004C5684">
        <w:rPr>
          <w:rFonts w:ascii="Georgia" w:hAnsi="Georgia"/>
          <w:sz w:val="22"/>
          <w:szCs w:val="22"/>
        </w:rPr>
        <w:t>dunt</w:t>
      </w:r>
      <w:proofErr w:type="spellEnd"/>
      <w:r w:rsidRPr="004C5684">
        <w:rPr>
          <w:rFonts w:ascii="Georgia" w:hAnsi="Georgia"/>
          <w:sz w:val="22"/>
          <w:szCs w:val="22"/>
        </w:rPr>
        <w:t>. Turpis massa tincidunt dui ut ornare lectus sit amet est. Tortor condimentum lacinia quis vel. Orci sagittis eu volutpat odio facilisis mauris sit amet massa. Faucibus nisl tincidunt eget nullam non nisi est sit amet.</w:t>
      </w:r>
    </w:p>
    <w:p w14:paraId="1968F76C" w14:textId="77777777"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14:paraId="781CBA2F" w14:textId="77777777" w:rsidR="00A26DE6" w:rsidRDefault="00A26DE6" w:rsidP="004C5684">
      <w:pPr>
        <w:pStyle w:val="NormalWeb"/>
        <w:spacing w:before="360" w:beforeAutospacing="0" w:after="360" w:afterAutospacing="0"/>
        <w:rPr>
          <w:rFonts w:ascii="Georgia" w:hAnsi="Georgia"/>
          <w:sz w:val="22"/>
          <w:szCs w:val="22"/>
        </w:rPr>
        <w:sectPr w:rsidR="00A26DE6" w:rsidSect="00184F64">
          <w:headerReference w:type="default" r:id="rId9"/>
          <w:type w:val="evenPage"/>
          <w:pgSz w:w="11906" w:h="16838"/>
          <w:pgMar w:top="1440" w:right="1440" w:bottom="1440" w:left="1440" w:header="708" w:footer="708" w:gutter="0"/>
          <w:pgNumType w:start="0"/>
          <w:cols w:space="708"/>
          <w:titlePg/>
          <w:docGrid w:linePitch="360"/>
        </w:sectPr>
      </w:pPr>
    </w:p>
    <w:p w14:paraId="011F841B" w14:textId="77777777" w:rsidR="004C5684" w:rsidRPr="004C5684" w:rsidRDefault="004C5684" w:rsidP="00CD3BD5">
      <w:pPr>
        <w:pStyle w:val="NormalWeb"/>
        <w:spacing w:before="360" w:beforeAutospacing="0" w:after="360" w:afterAutospacing="0"/>
        <w:jc w:val="both"/>
        <w:rPr>
          <w:rFonts w:ascii="Georgia" w:hAnsi="Georgia"/>
          <w:sz w:val="22"/>
          <w:szCs w:val="22"/>
        </w:rPr>
      </w:pPr>
      <w:r w:rsidRPr="004C5684">
        <w:rPr>
          <w:rFonts w:ascii="Georgia" w:hAnsi="Georgia"/>
          <w:sz w:val="22"/>
          <w:szCs w:val="22"/>
        </w:rPr>
        <w:t xml:space="preserve">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w:t>
      </w:r>
      <w:r w:rsidRPr="004C5684">
        <w:rPr>
          <w:rFonts w:ascii="Georgia" w:hAnsi="Georgia"/>
          <w:sz w:val="22"/>
          <w:szCs w:val="22"/>
        </w:rPr>
        <w:t>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14:paraId="311BA9FF" w14:textId="77777777" w:rsidR="00A26DE6" w:rsidRDefault="00A26DE6" w:rsidP="004C5684">
      <w:pPr>
        <w:pStyle w:val="NormalWeb"/>
        <w:spacing w:before="360" w:beforeAutospacing="0" w:after="360" w:afterAutospacing="0"/>
        <w:rPr>
          <w:rFonts w:ascii="Georgia" w:hAnsi="Georgia"/>
          <w:sz w:val="22"/>
          <w:szCs w:val="22"/>
        </w:rPr>
        <w:sectPr w:rsidR="00A26DE6" w:rsidSect="00A26DE6">
          <w:type w:val="continuous"/>
          <w:pgSz w:w="11906" w:h="16838"/>
          <w:pgMar w:top="1440" w:right="1440" w:bottom="1440" w:left="1440" w:header="708" w:footer="708" w:gutter="0"/>
          <w:pgNumType w:start="0"/>
          <w:cols w:num="2" w:sep="1" w:space="709"/>
          <w:titlePg/>
          <w:docGrid w:linePitch="360"/>
        </w:sectPr>
      </w:pPr>
    </w:p>
    <w:p w14:paraId="0D55593B" w14:textId="77777777"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14:paraId="1E4CF740" w14:textId="77777777"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14:paraId="09B62709" w14:textId="77777777"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14:paraId="2C0438C2" w14:textId="77777777"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14:paraId="39023A50"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w:t>
      </w:r>
      <w:r w:rsidRPr="004C5684">
        <w:rPr>
          <w:rFonts w:ascii="Georgia" w:hAnsi="Georgia"/>
          <w:sz w:val="22"/>
          <w:szCs w:val="22"/>
        </w:rPr>
        <w:lastRenderedPageBreak/>
        <w:t>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14:paraId="2583EA5D" w14:textId="77777777"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14:paraId="50C2C51B"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14:paraId="5B10760C" w14:textId="77777777"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14:paraId="218D9103"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14:paraId="4F00F415" w14:textId="77777777"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14:paraId="72A0BB38" w14:textId="77777777"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14:paraId="1B3B3B46"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14:paraId="4A5D9D82" w14:textId="77777777"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14:paraId="04705D18" w14:textId="77777777"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14:paraId="65B02587"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bortis mattis aliquam faucibus purus in massa. Luctus accumsan tortor posuere ac ut. Mattis nunc sed blandit libero volutpat sed cras ornare. Duis ut diam quam nulla. Arcu risus quis varius quam quisque id diam vel quam. Facilisis mauris sit amet massa vitae tortor </w:t>
      </w:r>
      <w:r w:rsidRPr="004C5684">
        <w:rPr>
          <w:rFonts w:ascii="Georgia" w:hAnsi="Georgia"/>
          <w:sz w:val="22"/>
          <w:szCs w:val="22"/>
        </w:rPr>
        <w:lastRenderedPageBreak/>
        <w:t>condimentum lacinia quis. Eu facilisis sed odio morbi quis commodo odio aenean sed. Elit duis tristique sollicitudin nibh sit amet commodo nulla.</w:t>
      </w:r>
    </w:p>
    <w:p w14:paraId="319C94A5" w14:textId="77777777"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14:paraId="5EFF474B"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14:paraId="025F01C9" w14:textId="77777777"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14:paraId="11D420F6"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14:paraId="120145E7" w14:textId="77777777"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14:paraId="55E372CD"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14:paraId="11B8120B" w14:textId="77777777"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14:paraId="5D98F53A"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14:paraId="5004ABFA" w14:textId="77777777"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FINANCE</w:t>
      </w:r>
    </w:p>
    <w:p w14:paraId="5E4683F7" w14:textId="77777777"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14:paraId="52417505" w14:textId="77777777"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14:paraId="343315F0"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14:paraId="26DD58DA" w14:textId="77777777"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14:paraId="14A673AC"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14:paraId="50B0441B" w14:textId="77777777"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14:paraId="1531A99C"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14:paraId="2D448B6E" w14:textId="77777777"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14:paraId="39A5D8EC"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14:paraId="2A7FA709" w14:textId="77777777"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14:paraId="7E37BAD0"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lastRenderedPageBreak/>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14:paraId="3B06C6C2" w14:textId="77777777"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14:paraId="0E03CA6F" w14:textId="77777777"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w:t>
      </w:r>
      <w:proofErr w:type="spellStart"/>
      <w:r w:rsidRPr="004C5684">
        <w:rPr>
          <w:rFonts w:ascii="Georgia" w:hAnsi="Georgia"/>
          <w:sz w:val="22"/>
          <w:szCs w:val="22"/>
        </w:rPr>
        <w:t>habitasse</w:t>
      </w:r>
      <w:proofErr w:type="spellEnd"/>
      <w:r w:rsidRPr="004C5684">
        <w:rPr>
          <w:rFonts w:ascii="Georgia" w:hAnsi="Georgia"/>
          <w:sz w:val="22"/>
          <w:szCs w:val="22"/>
        </w:rPr>
        <w:t xml:space="preserve"> </w:t>
      </w:r>
      <w:proofErr w:type="spellStart"/>
      <w:r w:rsidRPr="004C5684">
        <w:rPr>
          <w:rFonts w:ascii="Georgia" w:hAnsi="Georgia"/>
          <w:sz w:val="22"/>
          <w:szCs w:val="22"/>
        </w:rPr>
        <w:t>platea</w:t>
      </w:r>
      <w:proofErr w:type="spellEnd"/>
      <w:r w:rsidRPr="004C5684">
        <w:rPr>
          <w:rFonts w:ascii="Georgia" w:hAnsi="Georgia"/>
          <w:sz w:val="22"/>
          <w:szCs w:val="22"/>
        </w:rPr>
        <w:t xml:space="preserve"> </w:t>
      </w:r>
      <w:proofErr w:type="spellStart"/>
      <w:r w:rsidRPr="004C5684">
        <w:rPr>
          <w:rFonts w:ascii="Georgia" w:hAnsi="Georgia"/>
          <w:sz w:val="22"/>
          <w:szCs w:val="22"/>
        </w:rPr>
        <w:t>dictumst</w:t>
      </w:r>
      <w:proofErr w:type="spellEnd"/>
      <w:r w:rsidRPr="004C5684">
        <w:rPr>
          <w:rFonts w:ascii="Georgia" w:hAnsi="Georgia"/>
          <w:sz w:val="22"/>
          <w:szCs w:val="22"/>
        </w:rPr>
        <w:t xml:space="preserve">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14:paraId="4279C284"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14:paraId="542812A6" w14:textId="77777777"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14:paraId="20605C33" w14:textId="77777777"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14:paraId="2BBDC79A"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14:paraId="2A9F25D4" w14:textId="77777777"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14:paraId="367B0969"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lastRenderedPageBreak/>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14:paraId="2924E15B" w14:textId="77777777"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14:paraId="06E61C3B"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14:paraId="44D5B171" w14:textId="77777777"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14:paraId="550503C2" w14:textId="77777777"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14:paraId="3C6DFCCC" w14:textId="77777777"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14:paraId="6287F759" w14:textId="77777777"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14:paraId="1528F7FD" w14:textId="77777777"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14:paraId="5FBE528A" w14:textId="77777777" w:rsidR="005E66F9" w:rsidRDefault="001E60A3">
      <w:r>
        <w:rPr>
          <w:rFonts w:ascii="Georgia" w:hAnsi="Georgia"/>
        </w:rPr>
        <w:t>C</w:t>
      </w:r>
      <w:r w:rsidR="005E2B88" w:rsidRPr="004C5684">
        <w:rPr>
          <w:rFonts w:ascii="Georgia" w:hAnsi="Georgia"/>
        </w:rPr>
        <w:t>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r w:rsidR="005E66F9">
        <w:br w:type="page"/>
      </w:r>
    </w:p>
    <w:sdt>
      <w:sdtPr>
        <w:id w:val="-1403746658"/>
        <w:docPartObj>
          <w:docPartGallery w:val="Cover Pages"/>
        </w:docPartObj>
      </w:sdtPr>
      <w:sdtEndPr/>
      <w:sdtContent>
        <w:p w14:paraId="237169BA" w14:textId="77777777" w:rsidR="005E66F9" w:rsidRDefault="005E66F9">
          <w:r>
            <w:rPr>
              <w:noProof/>
            </w:rPr>
            <mc:AlternateContent>
              <mc:Choice Requires="wpg">
                <w:drawing>
                  <wp:anchor distT="0" distB="0" distL="114300" distR="114300" simplePos="0" relativeHeight="251661312" behindDoc="1" locked="0" layoutInCell="1" allowOverlap="1" wp14:anchorId="0AAA4298" wp14:editId="40C97B9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14:paraId="6128ADBD" w14:textId="77777777" w:rsidR="005E66F9" w:rsidRDefault="005E66F9">
                                      <w:pPr>
                                        <w:pStyle w:val="NoSpacing"/>
                                        <w:spacing w:before="120"/>
                                        <w:jc w:val="center"/>
                                        <w:rPr>
                                          <w:color w:val="FFFFFF" w:themeColor="background1"/>
                                        </w:rPr>
                                      </w:pPr>
                                      <w:r>
                                        <w:rPr>
                                          <w:color w:val="FFFFFF" w:themeColor="background1"/>
                                        </w:rPr>
                                        <w:t>Safest Solutions</w:t>
                                      </w:r>
                                    </w:p>
                                  </w:sdtContent>
                                </w:sdt>
                                <w:p w14:paraId="709E19F4" w14:textId="77777777" w:rsidR="005E66F9" w:rsidRDefault="006F18D4">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14:paraId="0A73BE68" w14:textId="77777777"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AA4298" id="Group 193" o:spid="_x0000_s1027"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14:paraId="6128ADBD" w14:textId="77777777" w:rsidR="005E66F9" w:rsidRDefault="005E66F9">
                                <w:pPr>
                                  <w:pStyle w:val="NoSpacing"/>
                                  <w:spacing w:before="120"/>
                                  <w:jc w:val="center"/>
                                  <w:rPr>
                                    <w:color w:val="FFFFFF" w:themeColor="background1"/>
                                  </w:rPr>
                                </w:pPr>
                                <w:r>
                                  <w:rPr>
                                    <w:color w:val="FFFFFF" w:themeColor="background1"/>
                                  </w:rPr>
                                  <w:t>Safest Solutions</w:t>
                                </w:r>
                              </w:p>
                            </w:sdtContent>
                          </w:sdt>
                          <w:p w14:paraId="709E19F4" w14:textId="77777777" w:rsidR="005E66F9" w:rsidRDefault="006F18D4">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14:paraId="0A73BE68" w14:textId="77777777"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v:textbox>
                    </v:shape>
                    <w10:wrap anchorx="page" anchory="page"/>
                  </v:group>
                </w:pict>
              </mc:Fallback>
            </mc:AlternateContent>
          </w:r>
        </w:p>
        <w:p w14:paraId="155C41B3" w14:textId="77777777" w:rsidR="001E60A3" w:rsidRPr="005E66F9" w:rsidRDefault="006F18D4" w:rsidP="001E60A3"/>
      </w:sdtContent>
    </w:sdt>
    <w:sectPr w:rsidR="001E60A3" w:rsidRPr="005E66F9" w:rsidSect="00A26DE6">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7A330" w14:textId="77777777" w:rsidR="006F37A3" w:rsidRDefault="006F37A3" w:rsidP="00184F64">
      <w:pPr>
        <w:spacing w:after="0" w:line="240" w:lineRule="auto"/>
      </w:pPr>
      <w:r>
        <w:separator/>
      </w:r>
    </w:p>
  </w:endnote>
  <w:endnote w:type="continuationSeparator" w:id="0">
    <w:p w14:paraId="3E1C4BCB" w14:textId="77777777" w:rsidR="006F37A3" w:rsidRDefault="006F37A3" w:rsidP="0018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altName w:val="Calibri"/>
    <w:charset w:val="00"/>
    <w:family w:val="auto"/>
    <w:pitch w:val="variable"/>
    <w:sig w:usb0="A00000A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1200F" w14:textId="77777777" w:rsidR="006F37A3" w:rsidRDefault="006F37A3" w:rsidP="00184F64">
      <w:pPr>
        <w:spacing w:after="0" w:line="240" w:lineRule="auto"/>
      </w:pPr>
      <w:r>
        <w:separator/>
      </w:r>
    </w:p>
  </w:footnote>
  <w:footnote w:type="continuationSeparator" w:id="0">
    <w:p w14:paraId="3647A37C" w14:textId="77777777" w:rsidR="006F37A3" w:rsidRDefault="006F37A3" w:rsidP="00184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CF555" w14:textId="77777777" w:rsidR="00184F64" w:rsidRDefault="00184F64">
    <w:pPr>
      <w:pStyle w:val="Header"/>
    </w:pPr>
    <w:r>
      <w:t>SAFEST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97AEB"/>
    <w:rsid w:val="000D61B6"/>
    <w:rsid w:val="000F44AB"/>
    <w:rsid w:val="000F7F6E"/>
    <w:rsid w:val="00117F93"/>
    <w:rsid w:val="001800B3"/>
    <w:rsid w:val="00184F64"/>
    <w:rsid w:val="001D35C1"/>
    <w:rsid w:val="001E60A3"/>
    <w:rsid w:val="00227478"/>
    <w:rsid w:val="00255EAA"/>
    <w:rsid w:val="00303080"/>
    <w:rsid w:val="00324BF0"/>
    <w:rsid w:val="003E3934"/>
    <w:rsid w:val="004821F7"/>
    <w:rsid w:val="004B069C"/>
    <w:rsid w:val="004C5684"/>
    <w:rsid w:val="00527379"/>
    <w:rsid w:val="005B21C0"/>
    <w:rsid w:val="005E2B88"/>
    <w:rsid w:val="005E66F9"/>
    <w:rsid w:val="006252E5"/>
    <w:rsid w:val="00646430"/>
    <w:rsid w:val="00681733"/>
    <w:rsid w:val="006E4BE8"/>
    <w:rsid w:val="006F18D4"/>
    <w:rsid w:val="006F37A3"/>
    <w:rsid w:val="007975CC"/>
    <w:rsid w:val="007B2F50"/>
    <w:rsid w:val="008A37B4"/>
    <w:rsid w:val="008C77DA"/>
    <w:rsid w:val="00945667"/>
    <w:rsid w:val="009773F8"/>
    <w:rsid w:val="009A44A9"/>
    <w:rsid w:val="00A0058A"/>
    <w:rsid w:val="00A26DE6"/>
    <w:rsid w:val="00AD0980"/>
    <w:rsid w:val="00AD67DF"/>
    <w:rsid w:val="00AF4364"/>
    <w:rsid w:val="00B318BD"/>
    <w:rsid w:val="00B62D92"/>
    <w:rsid w:val="00BC015A"/>
    <w:rsid w:val="00BF0C67"/>
    <w:rsid w:val="00CD3BD5"/>
    <w:rsid w:val="00D02381"/>
    <w:rsid w:val="00D444C1"/>
    <w:rsid w:val="00DB4990"/>
    <w:rsid w:val="00DE1B01"/>
    <w:rsid w:val="00E04F2B"/>
    <w:rsid w:val="00EA5CEB"/>
    <w:rsid w:val="00F965E6"/>
    <w:rsid w:val="00FE02B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309E6F"/>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D444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4C1"/>
    <w:rPr>
      <w:rFonts w:eastAsiaTheme="minorEastAsia"/>
      <w:lang w:val="en-US"/>
    </w:rPr>
  </w:style>
  <w:style w:type="paragraph" w:styleId="BalloonText">
    <w:name w:val="Balloon Text"/>
    <w:basedOn w:val="Normal"/>
    <w:link w:val="BalloonTextChar"/>
    <w:uiPriority w:val="99"/>
    <w:semiHidden/>
    <w:unhideWhenUsed/>
    <w:rsid w:val="001E6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A3"/>
    <w:rPr>
      <w:rFonts w:ascii="Segoe UI" w:hAnsi="Segoe UI" w:cs="Segoe UI"/>
      <w:sz w:val="18"/>
      <w:szCs w:val="18"/>
    </w:rPr>
  </w:style>
  <w:style w:type="paragraph" w:styleId="Header">
    <w:name w:val="header"/>
    <w:basedOn w:val="Normal"/>
    <w:link w:val="HeaderChar"/>
    <w:uiPriority w:val="99"/>
    <w:unhideWhenUsed/>
    <w:rsid w:val="00184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64"/>
  </w:style>
  <w:style w:type="paragraph" w:styleId="Footer">
    <w:name w:val="footer"/>
    <w:basedOn w:val="Normal"/>
    <w:link w:val="FooterChar"/>
    <w:uiPriority w:val="99"/>
    <w:unhideWhenUsed/>
    <w:rsid w:val="00184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2019-11-06T00:00:00</PublishDate>
  <Abstract/>
  <CompanyAddress>1765 St Goiles, sandara, 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12A378-6DDB-45A0-9AD9-A366E5011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Safest Solutions Group</vt:lpstr>
    </vt:vector>
  </TitlesOfParts>
  <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 Solutions Group</dc:title>
  <dc:subject>Report on Services</dc:subject>
  <dc:creator>Safest Solutions</dc:creator>
  <cp:keywords/>
  <dc:description/>
  <cp:lastModifiedBy>Foulkes@Work Training</cp:lastModifiedBy>
  <cp:revision>2</cp:revision>
  <dcterms:created xsi:type="dcterms:W3CDTF">2021-12-21T18:19:00Z</dcterms:created>
  <dcterms:modified xsi:type="dcterms:W3CDTF">2021-12-21T18:19:00Z</dcterms:modified>
</cp:coreProperties>
</file>