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EE87BE0" w:rsidP="68CAC53A" w:rsidRDefault="0EE87BE0" w14:paraId="30E717F0" w14:textId="6E25D437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</w:pPr>
      <w:r w:rsidRPr="68CAC53A" w:rsidR="0EE87BE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Question 1:</w:t>
      </w:r>
    </w:p>
    <w:p w:rsidR="0EE87BE0" w:rsidRDefault="0EE87BE0" w14:paraId="7432D750" w14:textId="0DDEFEB6">
      <w:r w:rsidRPr="68CAC53A" w:rsidR="0EE87B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Which of the following is used to show the best fit line when exploring the correlation between two measures?</w:t>
      </w:r>
    </w:p>
    <w:p w:rsidR="0EE87BE0" w:rsidP="68CAC53A" w:rsidRDefault="0EE87BE0" w14:paraId="621CF49F" w14:textId="1CAACFA5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8CAC53A" w:rsidR="0EE87BE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  <w:t>Reference lines</w:t>
      </w:r>
    </w:p>
    <w:p w:rsidR="0EE87BE0" w:rsidP="68CAC53A" w:rsidRDefault="0EE87BE0" w14:paraId="333EB4A2" w14:textId="79E429E7">
      <w:pPr>
        <w:pStyle w:val="ListParagraph"/>
        <w:numPr>
          <w:ilvl w:val="0"/>
          <w:numId w:val="13"/>
        </w:numPr>
        <w:rPr>
          <w:b w:val="1"/>
          <w:bCs w:val="1"/>
          <w:noProof w:val="0"/>
          <w:sz w:val="22"/>
          <w:szCs w:val="22"/>
          <w:lang w:val="en-US"/>
        </w:rPr>
      </w:pPr>
      <w:r w:rsidRPr="68CAC53A" w:rsidR="0EE87BE0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22222"/>
          <w:sz w:val="18"/>
          <w:szCs w:val="18"/>
          <w:lang w:val="en-US"/>
        </w:rPr>
        <w:t>Trend Lines</w:t>
      </w:r>
    </w:p>
    <w:p w:rsidR="0EE87BE0" w:rsidP="68CAC53A" w:rsidRDefault="0EE87BE0" w14:paraId="05BE6E89" w14:textId="1492AFC6">
      <w:pPr>
        <w:pStyle w:val="ListParagraph"/>
        <w:numPr>
          <w:ilvl w:val="0"/>
          <w:numId w:val="13"/>
        </w:numPr>
        <w:rPr>
          <w:noProof w:val="0"/>
          <w:sz w:val="22"/>
          <w:szCs w:val="22"/>
          <w:lang w:val="en-US"/>
        </w:rPr>
      </w:pPr>
      <w:r w:rsidRPr="68CAC53A" w:rsidR="0EE87BE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  <w:t>Histograms</w:t>
      </w:r>
    </w:p>
    <w:p w:rsidR="0EE87BE0" w:rsidP="68CAC53A" w:rsidRDefault="0EE87BE0" w14:paraId="7145F8C6" w14:textId="15C48647">
      <w:pPr>
        <w:pStyle w:val="ListParagraph"/>
        <w:numPr>
          <w:ilvl w:val="0"/>
          <w:numId w:val="13"/>
        </w:numPr>
        <w:rPr>
          <w:noProof w:val="0"/>
          <w:sz w:val="22"/>
          <w:szCs w:val="22"/>
          <w:lang w:val="en-US"/>
        </w:rPr>
      </w:pPr>
      <w:r w:rsidRPr="68CAC53A" w:rsidR="0EE87BE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  <w:t>Drop lines</w:t>
      </w:r>
    </w:p>
    <w:p w:rsidR="0EE87BE0" w:rsidP="68CAC53A" w:rsidRDefault="0EE87BE0" w14:paraId="6D9DC069" w14:textId="68EEE6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</w:pPr>
      <w:r w:rsidRPr="68CAC53A" w:rsidR="0EE87BE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Question 2:</w:t>
      </w:r>
    </w:p>
    <w:p w:rsidR="0EE87BE0" w:rsidP="68CAC53A" w:rsidRDefault="0EE87BE0" w14:paraId="54F6B7DB" w14:textId="6E705D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68CAC53A" w:rsidR="0EE87B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Which of the following best describes the forecast model selection in Tableau?</w:t>
      </w:r>
    </w:p>
    <w:p w:rsidR="0EE87BE0" w:rsidP="68CAC53A" w:rsidRDefault="0EE87BE0" w14:paraId="65C52704" w14:textId="278B697D">
      <w:pPr>
        <w:pStyle w:val="ListParagraph"/>
        <w:numPr>
          <w:ilvl w:val="0"/>
          <w:numId w:val="14"/>
        </w:numPr>
        <w:rPr>
          <w:rFonts w:ascii="Consolas" w:hAnsi="Consolas" w:eastAsia="Consolas" w:cs="Consola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18"/>
          <w:szCs w:val="18"/>
          <w:lang w:val="en-US"/>
        </w:rPr>
      </w:pPr>
      <w:r w:rsidRPr="68CAC53A" w:rsidR="0EE87BE0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22222"/>
          <w:sz w:val="18"/>
          <w:szCs w:val="18"/>
          <w:lang w:val="en-US"/>
        </w:rPr>
        <w:t>Automatic, with configurable forecast options.</w:t>
      </w:r>
    </w:p>
    <w:p w:rsidR="0EE87BE0" w:rsidP="68CAC53A" w:rsidRDefault="0EE87BE0" w14:paraId="35BEF333" w14:textId="5386B8CE">
      <w:pPr>
        <w:pStyle w:val="ListParagraph"/>
        <w:numPr>
          <w:ilvl w:val="0"/>
          <w:numId w:val="14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</w:pPr>
      <w:r w:rsidRPr="68CAC53A" w:rsidR="0EE87BE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  <w:t>Automatic, with no configurable forecast options.</w:t>
      </w:r>
    </w:p>
    <w:p w:rsidR="0EE87BE0" w:rsidP="68CAC53A" w:rsidRDefault="0EE87BE0" w14:paraId="4CFB9185" w14:textId="45F39723">
      <w:pPr>
        <w:pStyle w:val="ListParagraph"/>
        <w:numPr>
          <w:ilvl w:val="0"/>
          <w:numId w:val="14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</w:pPr>
      <w:r w:rsidRPr="68CAC53A" w:rsidR="0EE87BE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  <w:t>Not Automatic, all forecast options need to be configured</w:t>
      </w:r>
    </w:p>
    <w:p w:rsidR="0EE87BE0" w:rsidP="68CAC53A" w:rsidRDefault="0EE87BE0" w14:paraId="15CAD005" w14:textId="73408F72">
      <w:pPr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</w:pPr>
      <w:r w:rsidRPr="68CAC53A" w:rsidR="0EE87BE0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Question 3:</w:t>
      </w:r>
    </w:p>
    <w:p w:rsidR="0EE87BE0" w:rsidRDefault="0EE87BE0" w14:paraId="706E051B" w14:textId="240E741C">
      <w:r w:rsidRPr="68CAC53A" w:rsidR="0EE87BE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Create a view of sales by region and segments. And compares sales in each customer segment to the average. Find out which regions are below average in every segment?</w:t>
      </w:r>
    </w:p>
    <w:p w:rsidR="0EE87BE0" w:rsidP="68CAC53A" w:rsidRDefault="0EE87BE0" w14:paraId="49EB1555" w14:textId="4B0A0D11">
      <w:pPr>
        <w:pStyle w:val="ListParagraph"/>
        <w:numPr>
          <w:ilvl w:val="0"/>
          <w:numId w:val="15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</w:pPr>
      <w:r w:rsidRPr="68CAC53A" w:rsidR="0EE87BE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  <w:t>East and West</w:t>
      </w:r>
    </w:p>
    <w:p w:rsidR="0EE87BE0" w:rsidP="68CAC53A" w:rsidRDefault="0EE87BE0" w14:paraId="0E0E10FE" w14:textId="5E16FE17">
      <w:pPr>
        <w:pStyle w:val="ListParagraph"/>
        <w:numPr>
          <w:ilvl w:val="0"/>
          <w:numId w:val="15"/>
        </w:numPr>
        <w:rPr>
          <w:b w:val="1"/>
          <w:bCs w:val="1"/>
          <w:i w:val="0"/>
          <w:iCs w:val="0"/>
          <w:noProof w:val="0"/>
          <w:color w:val="222222"/>
          <w:sz w:val="18"/>
          <w:szCs w:val="18"/>
          <w:lang w:val="en-US"/>
        </w:rPr>
      </w:pPr>
      <w:r w:rsidRPr="68CAC53A" w:rsidR="0EE87BE0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22222"/>
          <w:sz w:val="18"/>
          <w:szCs w:val="18"/>
          <w:lang w:val="en-US"/>
        </w:rPr>
        <w:t>Central and South</w:t>
      </w:r>
    </w:p>
    <w:p w:rsidR="0EE87BE0" w:rsidP="68CAC53A" w:rsidRDefault="0EE87BE0" w14:paraId="71029529" w14:textId="5C7AB40F">
      <w:pPr>
        <w:pStyle w:val="ListParagraph"/>
        <w:numPr>
          <w:ilvl w:val="0"/>
          <w:numId w:val="15"/>
        </w:numPr>
        <w:rPr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</w:pPr>
      <w:r w:rsidRPr="68CAC53A" w:rsidR="0EE87BE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  <w:t>South and West</w:t>
      </w:r>
    </w:p>
    <w:p w:rsidR="0EE87BE0" w:rsidP="68CAC53A" w:rsidRDefault="0EE87BE0" w14:paraId="5581345E" w14:textId="62F4EF7C">
      <w:pPr>
        <w:pStyle w:val="ListParagraph"/>
        <w:numPr>
          <w:ilvl w:val="0"/>
          <w:numId w:val="15"/>
        </w:numPr>
        <w:rPr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</w:pPr>
      <w:r w:rsidRPr="68CAC53A" w:rsidR="0EE87BE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  <w:t>Central and East</w:t>
      </w:r>
    </w:p>
    <w:p w:rsidR="0EE87BE0" w:rsidP="68CAC53A" w:rsidRDefault="0EE87BE0" w14:paraId="6F81AFD9" w14:textId="06A0C4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</w:pPr>
      <w:r w:rsidRPr="68CAC53A" w:rsidR="0EE87BE0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Solution-</w:t>
      </w:r>
    </w:p>
    <w:p w:rsidR="0EE87BE0" w:rsidP="68CAC53A" w:rsidRDefault="0EE87BE0" w14:paraId="4998013E" w14:textId="201976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68CAC53A" w:rsidR="0EE87BE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Drop segment and region to Columns and Rows respectively. Drop Sales to the Columns as well.</w:t>
      </w:r>
    </w:p>
    <w:p w:rsidR="0EE87BE0" w:rsidP="68CAC53A" w:rsidRDefault="0EE87BE0" w14:paraId="68FA4174" w14:textId="485F63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68CAC53A" w:rsidR="0EE87BE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Now go to Analytics and Select Reference Line. Drop it to chart and Select Scope as Per Pane. Aggregation must be Average.</w:t>
      </w:r>
    </w:p>
    <w:p w:rsidR="0EE87BE0" w:rsidP="68CAC53A" w:rsidRDefault="0EE87BE0" w14:paraId="462F4F2F" w14:textId="6057C5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68CAC53A" w:rsidR="0EE87BE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Your view will look like this:</w:t>
      </w:r>
    </w:p>
    <w:p w:rsidR="0EE87BE0" w:rsidP="68CAC53A" w:rsidRDefault="0EE87BE0" w14:paraId="25609AEB" w14:textId="15E7F3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3C3B37"/>
          <w:sz w:val="24"/>
          <w:szCs w:val="24"/>
        </w:rPr>
      </w:pPr>
      <w:r w:rsidR="0EE87BE0">
        <w:drawing>
          <wp:inline wp14:editId="7422729F" wp14:anchorId="4A93F21B">
            <wp:extent cx="4572000" cy="1524000"/>
            <wp:effectExtent l="0" t="0" r="0" b="0"/>
            <wp:docPr id="1711032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4023211f944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87BE0" w:rsidP="68CAC53A" w:rsidRDefault="0EE87BE0" w14:paraId="7DBAA3E7" w14:textId="29ECB5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68CAC53A" w:rsidR="0EE87BE0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Central and South</w:t>
      </w:r>
      <w:r w:rsidRPr="68CAC53A" w:rsidR="0EE87BE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 xml:space="preserve"> Regions</w:t>
      </w:r>
      <w:r w:rsidRPr="68CAC53A" w:rsidR="0EE87BE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 xml:space="preserve"> are below average in every segment.</w:t>
      </w:r>
    </w:p>
    <w:p w:rsidR="68CAC53A" w:rsidP="68CAC53A" w:rsidRDefault="68CAC53A" w14:paraId="314C0A12" w14:textId="6502B5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DB2D72"/>
    <w:rsid w:val="002F5E58"/>
    <w:rsid w:val="01A7ABA7"/>
    <w:rsid w:val="042D0A35"/>
    <w:rsid w:val="074B829A"/>
    <w:rsid w:val="0C0DCB7A"/>
    <w:rsid w:val="0EE87BE0"/>
    <w:rsid w:val="0F59ACB5"/>
    <w:rsid w:val="13B7051F"/>
    <w:rsid w:val="15C855FC"/>
    <w:rsid w:val="15F875BF"/>
    <w:rsid w:val="1B781AAB"/>
    <w:rsid w:val="2216ED0F"/>
    <w:rsid w:val="2B78DD43"/>
    <w:rsid w:val="2EAB9621"/>
    <w:rsid w:val="2F2E31D1"/>
    <w:rsid w:val="36B6A806"/>
    <w:rsid w:val="38C380AC"/>
    <w:rsid w:val="3A0C4675"/>
    <w:rsid w:val="42014833"/>
    <w:rsid w:val="42AE2AF1"/>
    <w:rsid w:val="42D8DD27"/>
    <w:rsid w:val="42DB2D72"/>
    <w:rsid w:val="4538E8F5"/>
    <w:rsid w:val="464B2C45"/>
    <w:rsid w:val="46D4B956"/>
    <w:rsid w:val="4925DCAB"/>
    <w:rsid w:val="497A5CD1"/>
    <w:rsid w:val="4EE93575"/>
    <w:rsid w:val="53B811AE"/>
    <w:rsid w:val="588B82D1"/>
    <w:rsid w:val="63082A5D"/>
    <w:rsid w:val="658A0478"/>
    <w:rsid w:val="68CAC53A"/>
    <w:rsid w:val="6FEB82B5"/>
    <w:rsid w:val="72374E0A"/>
    <w:rsid w:val="7309FB1A"/>
    <w:rsid w:val="7412111A"/>
    <w:rsid w:val="77E08473"/>
    <w:rsid w:val="7E98F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2D72"/>
  <w15:chartTrackingRefBased/>
  <w15:docId w15:val="{16108E45-A23E-46DF-B064-404BF7D78E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ab34867658b42b2" /><Relationship Type="http://schemas.openxmlformats.org/officeDocument/2006/relationships/image" Target="/media/image.png" Id="Rbb14023211f944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2021-04-20T07:13:40.7842937Z</dcterms:created>
  <dcterms:modified xsi:type="dcterms:W3CDTF">2021-04-20T08:55:24.1193554Z</dcterms:modified>
  <dc:creator>Bhavna Waghwani</dc:creator>
  <lastModifiedBy>Bhavna Waghwani</lastModifiedBy>
</coreProperties>
</file>