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hf0a6gdzg5" w:id="0"/>
      <w:bookmarkEnd w:id="0"/>
      <w:r w:rsidDel="00000000" w:rsidR="00000000" w:rsidRPr="00000000">
        <w:rPr>
          <w:rtl w:val="0"/>
        </w:rPr>
        <w:t xml:space="preserve">Exercise 1 - CentOS/RHEL Supplement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tqp6qi6cpix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p5v8fm8jla6" w:id="2"/>
      <w:bookmarkEnd w:id="2"/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VirtualBox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http://mirror.linuxtrainingacademy.com/virtualbox/centos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Internet download location: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terminal and navigate to the directory where you downloaded the file.  In most cases this will be the Downloads directory inside your home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j3uayf2pxe0i" w:id="3"/>
            <w:bookmarkEnd w:id="3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cd ~/Downloads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 to the root user using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</w:t>
      </w:r>
      <w:r w:rsidDel="00000000" w:rsidR="00000000" w:rsidRPr="00000000">
        <w:rPr>
          <w:rtl w:val="0"/>
        </w:rPr>
        <w:t xml:space="preserve"> command.  Enter the password for the root account on your system when prompted.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q99bpn36grwu" w:id="4"/>
            <w:bookmarkEnd w:id="4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the installer.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vl2c4ny1zbx0" w:id="5"/>
            <w:bookmarkEnd w:id="5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sh VirtualBox*run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ltwnse5ef7" w:id="6"/>
      <w:bookmarkEnd w:id="6"/>
      <w:r w:rsidDel="00000000" w:rsidR="00000000" w:rsidRPr="00000000">
        <w:rPr>
          <w:rtl w:val="0"/>
        </w:rPr>
        <w:t xml:space="preserve">Install Vagrant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Vagrant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http://mirror.linuxtrainingacademy.com/vagrant/centos/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Internet download location: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https://www.vagrantup.com/downloads.html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the RPM package.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1u902w4kkl5x" w:id="7"/>
            <w:bookmarkEnd w:id="7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yum localinstall -y vagrant*rpm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your normal user by exiting the root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yjokqa8uxpwj" w:id="8"/>
            <w:bookmarkEnd w:id="8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main Project 1 instructions and continue at </w:t>
      </w:r>
      <w:r w:rsidDel="00000000" w:rsidR="00000000" w:rsidRPr="00000000">
        <w:rPr>
          <w:b w:val="1"/>
          <w:rtl w:val="0"/>
        </w:rPr>
        <w:t xml:space="preserve">Create a Working Folder</w:t>
      </w:r>
      <w:r w:rsidDel="00000000" w:rsidR="00000000" w:rsidRPr="00000000">
        <w:rPr>
          <w:rtl w:val="0"/>
        </w:rPr>
        <w:t xml:space="preserve">.</w:t>
      </w:r>
    </w:p>
    <w:sectPr>
      <w:foot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hyperlink r:id="rId1"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http://www.LinuxTrainingAcademy.com</w:t>
      </w:r>
    </w:hyperlink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vagrantup.com/downlo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mirror.linuxtrainingacademy.com/virtualbox/centos/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://mirror.linuxtrainingacademy.com/vagrant/cen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uxtraining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