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Heading1"/>
        <w:spacing w:line="276" w:lineRule="auto"/>
        <w:rPr>
          <w:b w:val="1"/>
        </w:rPr>
      </w:pPr>
      <w:bookmarkStart w:colFirst="0" w:colLast="0" w:name="_lnxbz9" w:id="0"/>
      <w:bookmarkEnd w:id="0"/>
      <w:r w:rsidDel="00000000" w:rsidR="00000000" w:rsidRPr="00000000">
        <w:rPr>
          <w:b w:val="1"/>
          <w:rtl w:val="0"/>
        </w:rPr>
        <w:t xml:space="preserve">EXERCISE 2:  Building an Immutable OS Image</w:t>
      </w:r>
    </w:p>
    <w:p w:rsidR="00000000" w:rsidDel="00000000" w:rsidP="00000000" w:rsidRDefault="00000000" w:rsidRPr="00000000" w14:paraId="00000003">
      <w:pPr>
        <w:spacing w:line="276" w:lineRule="auto"/>
        <w:rPr/>
      </w:pPr>
      <w:r w:rsidDel="00000000" w:rsidR="00000000" w:rsidRPr="00000000">
        <w:rPr>
          <w:rtl w:val="0"/>
        </w:rPr>
        <w:t xml:space="preserve">In this exercise we will basically continue where we left off from Exercise #1. In this exercise, we’ll create a basic blueprint, create an image. </w:t>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rPr/>
      </w:pPr>
      <w:r w:rsidDel="00000000" w:rsidR="00000000" w:rsidRPr="00000000">
        <w:rPr>
          <w:rtl w:val="0"/>
        </w:rPr>
      </w:r>
    </w:p>
    <w:p w:rsidR="00000000" w:rsidDel="00000000" w:rsidP="00000000" w:rsidRDefault="00000000" w:rsidRPr="00000000" w14:paraId="00000007">
      <w:pPr>
        <w:spacing w:line="276" w:lineRule="auto"/>
        <w:rPr>
          <w:b w:val="1"/>
          <w:highlight w:val="yellow"/>
        </w:rPr>
      </w:pPr>
      <w:r w:rsidDel="00000000" w:rsidR="00000000" w:rsidRPr="00000000">
        <w:rPr>
          <w:b w:val="1"/>
          <w:highlight w:val="yellow"/>
          <w:rtl w:val="0"/>
        </w:rPr>
        <w:t xml:space="preserve">Technical requirements:</w:t>
      </w:r>
    </w:p>
    <w:p w:rsidR="00000000" w:rsidDel="00000000" w:rsidP="00000000" w:rsidRDefault="00000000" w:rsidRPr="00000000" w14:paraId="00000008">
      <w:pPr>
        <w:spacing w:line="276" w:lineRule="auto"/>
        <w:rPr>
          <w:highlight w:val="yellow"/>
        </w:rPr>
      </w:pPr>
      <w:r w:rsidDel="00000000" w:rsidR="00000000" w:rsidRPr="00000000">
        <w:rPr>
          <w:highlight w:val="yellow"/>
          <w:rtl w:val="0"/>
        </w:rPr>
        <w:t xml:space="preserve">You will need the Fedora Workstation machine that was configured in the previous exercise along with another VM or baremetal machine that we can install our new immutable image. You will also need to have previously created a custom repository to host your images in. </w:t>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t xml:space="preserve">Let’s get started. Using the same browser we just used in Exercise #1, log back into the web console, change your access level to administrative, and then navigate to the Image Builder tool set via the menu on the left side of the screen. First we’ll take a look at what sources our image may draw from. Click on the “Sources” tab. Note: We can easily add more sources, such as your own custom repositories.</w:t>
      </w:r>
    </w:p>
    <w:p w:rsidR="00000000" w:rsidDel="00000000" w:rsidP="00000000" w:rsidRDefault="00000000" w:rsidRPr="00000000" w14:paraId="0000000B">
      <w:pPr>
        <w:spacing w:line="276" w:lineRule="auto"/>
        <w:rPr/>
      </w:pPr>
      <w:r w:rsidDel="00000000" w:rsidR="00000000" w:rsidRPr="00000000">
        <w:rPr/>
        <w:drawing>
          <wp:inline distB="114300" distT="114300" distL="114300" distR="114300">
            <wp:extent cx="5943600" cy="4254500"/>
            <wp:effectExtent b="0" l="0" r="0" t="0"/>
            <wp:docPr id="1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276" w:lineRule="auto"/>
        <w:rPr/>
      </w:pP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t xml:space="preserve">Next, click on the “Blueprints tab” </w:t>
      </w:r>
    </w:p>
    <w:p w:rsidR="00000000" w:rsidDel="00000000" w:rsidP="00000000" w:rsidRDefault="00000000" w:rsidRPr="00000000" w14:paraId="0000000F">
      <w:pPr>
        <w:spacing w:line="276" w:lineRule="auto"/>
        <w:rPr/>
      </w:pPr>
      <w:r w:rsidDel="00000000" w:rsidR="00000000" w:rsidRPr="00000000">
        <w:rPr/>
        <w:drawing>
          <wp:inline distB="114300" distT="114300" distL="114300" distR="114300">
            <wp:extent cx="5228948" cy="3326750"/>
            <wp:effectExtent b="0" l="0" r="0" t="0"/>
            <wp:docPr id="15"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228948" cy="33267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t xml:space="preserve">Next we’ll click on the “Create blueprint button. Then we’ll name our blueprint “</w:t>
      </w:r>
      <w:r w:rsidDel="00000000" w:rsidR="00000000" w:rsidRPr="00000000">
        <w:rPr>
          <w:b w:val="1"/>
          <w:i w:val="1"/>
          <w:rtl w:val="0"/>
        </w:rPr>
        <w:t xml:space="preserve">EmbBook</w:t>
      </w:r>
      <w:r w:rsidDel="00000000" w:rsidR="00000000" w:rsidRPr="00000000">
        <w:rPr>
          <w:rtl w:val="0"/>
        </w:rPr>
        <w:t xml:space="preserve">” and enter a brief description. Then Click “Next”.</w:t>
      </w:r>
    </w:p>
    <w:p w:rsidR="00000000" w:rsidDel="00000000" w:rsidP="00000000" w:rsidRDefault="00000000" w:rsidRPr="00000000" w14:paraId="00000012">
      <w:pPr>
        <w:spacing w:line="276" w:lineRule="auto"/>
        <w:rPr/>
      </w:pPr>
      <w:r w:rsidDel="00000000" w:rsidR="00000000" w:rsidRPr="00000000">
        <w:rPr/>
        <w:drawing>
          <wp:inline distB="114300" distT="114300" distL="114300" distR="114300">
            <wp:extent cx="5262563" cy="3273858"/>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262563" cy="327385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276" w:lineRule="auto"/>
        <w:rPr/>
      </w:pPr>
      <w:r w:rsidDel="00000000" w:rsidR="00000000" w:rsidRPr="00000000">
        <w:rPr>
          <w:rtl w:val="0"/>
        </w:rPr>
        <w:t xml:space="preserve">Add these packages to your blueprint: </w:t>
      </w:r>
      <w:r w:rsidDel="00000000" w:rsidR="00000000" w:rsidRPr="00000000">
        <w:rPr>
          <w:i w:val="1"/>
          <w:rtl w:val="0"/>
        </w:rPr>
        <w:t xml:space="preserve">Httpd, cockpit, cockpit-navigator, cockpit-networkmanager, cockpit-ostree, cockpit-packagekit, cockpit-pcp, cockpit-podman, cockpit-selinux, cockpit-storaged, cockpit-system, cockpit-ws</w:t>
      </w:r>
      <w:r w:rsidDel="00000000" w:rsidR="00000000" w:rsidRPr="00000000">
        <w:rPr>
          <w:rtl w:val="0"/>
        </w:rPr>
        <w:t xml:space="preserve">. Once done adding all of the listed packages, click “Next”.</w:t>
      </w:r>
    </w:p>
    <w:p w:rsidR="00000000" w:rsidDel="00000000" w:rsidP="00000000" w:rsidRDefault="00000000" w:rsidRPr="00000000" w14:paraId="00000014">
      <w:pPr>
        <w:spacing w:line="276" w:lineRule="auto"/>
        <w:rPr/>
      </w:pPr>
      <w:r w:rsidDel="00000000" w:rsidR="00000000" w:rsidRPr="00000000">
        <w:rPr/>
        <w:drawing>
          <wp:inline distB="114300" distT="114300" distL="114300" distR="114300">
            <wp:extent cx="5300663" cy="3363882"/>
            <wp:effectExtent b="0" l="0" r="0" t="0"/>
            <wp:docPr id="12"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300663" cy="336388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276" w:lineRule="auto"/>
        <w:rPr/>
      </w:pPr>
      <w:r w:rsidDel="00000000" w:rsidR="00000000" w:rsidRPr="00000000">
        <w:rPr>
          <w:rtl w:val="0"/>
        </w:rPr>
      </w:r>
    </w:p>
    <w:p w:rsidR="00000000" w:rsidDel="00000000" w:rsidP="00000000" w:rsidRDefault="00000000" w:rsidRPr="00000000" w14:paraId="00000016">
      <w:pPr>
        <w:spacing w:line="276" w:lineRule="auto"/>
        <w:rPr/>
      </w:pPr>
      <w:r w:rsidDel="00000000" w:rsidR="00000000" w:rsidRPr="00000000">
        <w:rPr>
          <w:rtl w:val="0"/>
        </w:rPr>
        <w:t xml:space="preserve">We will not be adding any kernel customizations. You can click “Next”.</w:t>
      </w:r>
      <w:r w:rsidDel="00000000" w:rsidR="00000000" w:rsidRPr="00000000">
        <w:rPr/>
        <w:drawing>
          <wp:inline distB="114300" distT="114300" distL="114300" distR="114300">
            <wp:extent cx="5138738" cy="3251786"/>
            <wp:effectExtent b="0" l="0" r="0" t="0"/>
            <wp:docPr id="3"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138738" cy="3251786"/>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276" w:lineRule="auto"/>
        <w:rPr/>
      </w:pPr>
      <w:r w:rsidDel="00000000" w:rsidR="00000000" w:rsidRPr="00000000">
        <w:rPr>
          <w:rtl w:val="0"/>
        </w:rPr>
      </w:r>
    </w:p>
    <w:p w:rsidR="00000000" w:rsidDel="00000000" w:rsidP="00000000" w:rsidRDefault="00000000" w:rsidRPr="00000000" w14:paraId="00000018">
      <w:pPr>
        <w:spacing w:line="276" w:lineRule="auto"/>
        <w:rPr/>
      </w:pPr>
      <w:r w:rsidDel="00000000" w:rsidR="00000000" w:rsidRPr="00000000">
        <w:rPr>
          <w:rtl w:val="0"/>
        </w:rPr>
        <w:t xml:space="preserve">Ensure that automatic partitioning is selected, then click “Next”.</w:t>
      </w:r>
    </w:p>
    <w:p w:rsidR="00000000" w:rsidDel="00000000" w:rsidP="00000000" w:rsidRDefault="00000000" w:rsidRPr="00000000" w14:paraId="00000019">
      <w:pPr>
        <w:spacing w:line="276" w:lineRule="auto"/>
        <w:rPr/>
      </w:pPr>
      <w:r w:rsidDel="00000000" w:rsidR="00000000" w:rsidRPr="00000000">
        <w:rPr/>
        <w:drawing>
          <wp:inline distB="114300" distT="114300" distL="114300" distR="114300">
            <wp:extent cx="5253038" cy="3283148"/>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253038" cy="328314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276" w:lineRule="auto"/>
        <w:rPr/>
      </w:pPr>
      <w:r w:rsidDel="00000000" w:rsidR="00000000" w:rsidRPr="00000000">
        <w:rPr>
          <w:rtl w:val="0"/>
        </w:rPr>
      </w:r>
    </w:p>
    <w:p w:rsidR="00000000" w:rsidDel="00000000" w:rsidP="00000000" w:rsidRDefault="00000000" w:rsidRPr="00000000" w14:paraId="0000001B">
      <w:pPr>
        <w:spacing w:line="276" w:lineRule="auto"/>
        <w:rPr/>
      </w:pPr>
      <w:r w:rsidDel="00000000" w:rsidR="00000000" w:rsidRPr="00000000">
        <w:rPr>
          <w:rtl w:val="0"/>
        </w:rPr>
        <w:t xml:space="preserve">Ensure that</w:t>
      </w:r>
      <w:r w:rsidDel="00000000" w:rsidR="00000000" w:rsidRPr="00000000">
        <w:rPr>
          <w:b w:val="1"/>
          <w:i w:val="1"/>
          <w:rtl w:val="0"/>
        </w:rPr>
        <w:t xml:space="preserve"> sshd</w:t>
      </w:r>
      <w:r w:rsidDel="00000000" w:rsidR="00000000" w:rsidRPr="00000000">
        <w:rPr>
          <w:rtl w:val="0"/>
        </w:rPr>
        <w:t xml:space="preserve"> and </w:t>
      </w:r>
      <w:r w:rsidDel="00000000" w:rsidR="00000000" w:rsidRPr="00000000">
        <w:rPr>
          <w:b w:val="1"/>
          <w:i w:val="1"/>
          <w:rtl w:val="0"/>
        </w:rPr>
        <w:t xml:space="preserve">httpd</w:t>
      </w:r>
      <w:r w:rsidDel="00000000" w:rsidR="00000000" w:rsidRPr="00000000">
        <w:rPr>
          <w:rtl w:val="0"/>
        </w:rPr>
        <w:t xml:space="preserve"> are enabled. Click “Next”.</w:t>
      </w:r>
    </w:p>
    <w:p w:rsidR="00000000" w:rsidDel="00000000" w:rsidP="00000000" w:rsidRDefault="00000000" w:rsidRPr="00000000" w14:paraId="0000001C">
      <w:pPr>
        <w:spacing w:line="276" w:lineRule="auto"/>
        <w:rPr/>
      </w:pPr>
      <w:r w:rsidDel="00000000" w:rsidR="00000000" w:rsidRPr="00000000">
        <w:rPr/>
        <w:drawing>
          <wp:inline distB="114300" distT="114300" distL="114300" distR="114300">
            <wp:extent cx="5291138" cy="3332399"/>
            <wp:effectExtent b="0" l="0" r="0" t="0"/>
            <wp:docPr id="1"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291138" cy="3332399"/>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276" w:lineRule="auto"/>
        <w:rPr/>
      </w:pPr>
      <w:r w:rsidDel="00000000" w:rsidR="00000000" w:rsidRPr="00000000">
        <w:rPr>
          <w:rtl w:val="0"/>
        </w:rPr>
      </w:r>
    </w:p>
    <w:p w:rsidR="00000000" w:rsidDel="00000000" w:rsidP="00000000" w:rsidRDefault="00000000" w:rsidRPr="00000000" w14:paraId="0000001E">
      <w:pPr>
        <w:spacing w:line="276" w:lineRule="auto"/>
        <w:rPr/>
      </w:pPr>
      <w:r w:rsidDel="00000000" w:rsidR="00000000" w:rsidRPr="00000000">
        <w:rPr>
          <w:rtl w:val="0"/>
        </w:rPr>
      </w:r>
    </w:p>
    <w:p w:rsidR="00000000" w:rsidDel="00000000" w:rsidP="00000000" w:rsidRDefault="00000000" w:rsidRPr="00000000" w14:paraId="0000001F">
      <w:pPr>
        <w:spacing w:line="276" w:lineRule="auto"/>
        <w:rPr/>
      </w:pPr>
      <w:r w:rsidDel="00000000" w:rsidR="00000000" w:rsidRPr="00000000">
        <w:rPr>
          <w:rtl w:val="0"/>
        </w:rPr>
        <w:t xml:space="preserve">Ensure that port 9090tcp, ssh, and http are enabled in the firewall. Click “Next”.</w:t>
      </w:r>
    </w:p>
    <w:p w:rsidR="00000000" w:rsidDel="00000000" w:rsidP="00000000" w:rsidRDefault="00000000" w:rsidRPr="00000000" w14:paraId="00000020">
      <w:pPr>
        <w:spacing w:line="276" w:lineRule="auto"/>
        <w:rPr/>
      </w:pPr>
      <w:r w:rsidDel="00000000" w:rsidR="00000000" w:rsidRPr="00000000">
        <w:rPr/>
        <w:drawing>
          <wp:inline distB="114300" distT="114300" distL="114300" distR="114300">
            <wp:extent cx="5310188" cy="3259298"/>
            <wp:effectExtent b="0" l="0" r="0" t="0"/>
            <wp:docPr id="22"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310188" cy="325929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276" w:lineRule="auto"/>
        <w:rPr/>
      </w:pPr>
      <w:r w:rsidDel="00000000" w:rsidR="00000000" w:rsidRPr="00000000">
        <w:rPr>
          <w:rtl w:val="0"/>
        </w:rPr>
      </w:r>
    </w:p>
    <w:p w:rsidR="00000000" w:rsidDel="00000000" w:rsidP="00000000" w:rsidRDefault="00000000" w:rsidRPr="00000000" w14:paraId="00000022">
      <w:pPr>
        <w:spacing w:line="276" w:lineRule="auto"/>
        <w:rPr/>
      </w:pPr>
      <w:r w:rsidDel="00000000" w:rsidR="00000000" w:rsidRPr="00000000">
        <w:rPr>
          <w:rtl w:val="0"/>
        </w:rPr>
        <w:t xml:space="preserve">Next, we’ll add a user named </w:t>
      </w:r>
      <w:r w:rsidDel="00000000" w:rsidR="00000000" w:rsidRPr="00000000">
        <w:rPr>
          <w:b w:val="1"/>
          <w:i w:val="1"/>
          <w:rtl w:val="0"/>
        </w:rPr>
        <w:t xml:space="preserve">testuser</w:t>
      </w:r>
      <w:r w:rsidDel="00000000" w:rsidR="00000000" w:rsidRPr="00000000">
        <w:rPr>
          <w:rtl w:val="0"/>
        </w:rPr>
        <w:t xml:space="preserve"> with the password of </w:t>
      </w:r>
      <w:r w:rsidDel="00000000" w:rsidR="00000000" w:rsidRPr="00000000">
        <w:rPr>
          <w:b w:val="1"/>
          <w:i w:val="1"/>
          <w:rtl w:val="0"/>
        </w:rPr>
        <w:t xml:space="preserve">EmbB00k2024!</w:t>
      </w:r>
      <w:r w:rsidDel="00000000" w:rsidR="00000000" w:rsidRPr="00000000">
        <w:rPr>
          <w:rtl w:val="0"/>
        </w:rPr>
        <w:t xml:space="preserve"> We’ll also allow this user to be a server administrator. </w:t>
      </w:r>
      <w:r w:rsidDel="00000000" w:rsidR="00000000" w:rsidRPr="00000000">
        <w:rPr/>
        <w:drawing>
          <wp:inline distB="114300" distT="114300" distL="114300" distR="114300">
            <wp:extent cx="4719638" cy="3593852"/>
            <wp:effectExtent b="0" l="0" r="0" t="0"/>
            <wp:docPr id="8"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719638" cy="3593852"/>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276" w:lineRule="auto"/>
        <w:rPr/>
      </w:pPr>
      <w:r w:rsidDel="00000000" w:rsidR="00000000" w:rsidRPr="00000000">
        <w:rPr>
          <w:rtl w:val="0"/>
        </w:rPr>
      </w:r>
    </w:p>
    <w:p w:rsidR="00000000" w:rsidDel="00000000" w:rsidP="00000000" w:rsidRDefault="00000000" w:rsidRPr="00000000" w14:paraId="00000024">
      <w:pPr>
        <w:spacing w:line="276" w:lineRule="auto"/>
        <w:rPr/>
      </w:pPr>
      <w:r w:rsidDel="00000000" w:rsidR="00000000" w:rsidRPr="00000000">
        <w:rPr>
          <w:rtl w:val="0"/>
        </w:rPr>
        <w:t xml:space="preserve">No custom groups will be added at this time. Click “next”.</w:t>
      </w:r>
    </w:p>
    <w:p w:rsidR="00000000" w:rsidDel="00000000" w:rsidP="00000000" w:rsidRDefault="00000000" w:rsidRPr="00000000" w14:paraId="00000025">
      <w:pPr>
        <w:spacing w:line="276" w:lineRule="auto"/>
        <w:rPr/>
      </w:pPr>
      <w:r w:rsidDel="00000000" w:rsidR="00000000" w:rsidRPr="00000000">
        <w:rPr/>
        <w:drawing>
          <wp:inline distB="114300" distT="114300" distL="114300" distR="114300">
            <wp:extent cx="5205413" cy="3436907"/>
            <wp:effectExtent b="0" l="0" r="0" t="0"/>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205413" cy="343690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276" w:lineRule="auto"/>
        <w:rPr/>
      </w:pPr>
      <w:r w:rsidDel="00000000" w:rsidR="00000000" w:rsidRPr="00000000">
        <w:rPr>
          <w:rtl w:val="0"/>
        </w:rPr>
      </w:r>
    </w:p>
    <w:p w:rsidR="00000000" w:rsidDel="00000000" w:rsidP="00000000" w:rsidRDefault="00000000" w:rsidRPr="00000000" w14:paraId="00000027">
      <w:pPr>
        <w:spacing w:line="276" w:lineRule="auto"/>
        <w:rPr/>
      </w:pPr>
      <w:r w:rsidDel="00000000" w:rsidR="00000000" w:rsidRPr="00000000">
        <w:rPr>
          <w:rtl w:val="0"/>
        </w:rPr>
        <w:t xml:space="preserve">No custom ssh keys will be added at this time. Click “Next”.</w:t>
      </w:r>
    </w:p>
    <w:p w:rsidR="00000000" w:rsidDel="00000000" w:rsidP="00000000" w:rsidRDefault="00000000" w:rsidRPr="00000000" w14:paraId="00000028">
      <w:pPr>
        <w:spacing w:line="276" w:lineRule="auto"/>
        <w:rPr/>
      </w:pPr>
      <w:r w:rsidDel="00000000" w:rsidR="00000000" w:rsidRPr="00000000">
        <w:rPr/>
        <w:drawing>
          <wp:inline distB="114300" distT="114300" distL="114300" distR="114300">
            <wp:extent cx="5243513" cy="3420047"/>
            <wp:effectExtent b="0" l="0" r="0" t="0"/>
            <wp:docPr id="1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243513" cy="342004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276" w:lineRule="auto"/>
        <w:rPr/>
      </w:pPr>
      <w:r w:rsidDel="00000000" w:rsidR="00000000" w:rsidRPr="00000000">
        <w:rPr>
          <w:rtl w:val="0"/>
        </w:rPr>
      </w:r>
    </w:p>
    <w:p w:rsidR="00000000" w:rsidDel="00000000" w:rsidP="00000000" w:rsidRDefault="00000000" w:rsidRPr="00000000" w14:paraId="0000002A">
      <w:pPr>
        <w:spacing w:line="276" w:lineRule="auto"/>
        <w:rPr/>
      </w:pPr>
      <w:r w:rsidDel="00000000" w:rsidR="00000000" w:rsidRPr="00000000">
        <w:rPr>
          <w:rtl w:val="0"/>
        </w:rPr>
        <w:t xml:space="preserve">In this next step, set the appliance to </w:t>
      </w:r>
      <w:r w:rsidDel="00000000" w:rsidR="00000000" w:rsidRPr="00000000">
        <w:rPr>
          <w:b w:val="1"/>
          <w:i w:val="1"/>
          <w:rtl w:val="0"/>
        </w:rPr>
        <w:t xml:space="preserve">your timezone</w:t>
      </w:r>
      <w:r w:rsidDel="00000000" w:rsidR="00000000" w:rsidRPr="00000000">
        <w:rPr>
          <w:rtl w:val="0"/>
        </w:rPr>
        <w:t xml:space="preserve"> and then set the NTP server to </w:t>
      </w:r>
      <w:r w:rsidDel="00000000" w:rsidR="00000000" w:rsidRPr="00000000">
        <w:rPr>
          <w:b w:val="1"/>
          <w:i w:val="1"/>
          <w:rtl w:val="0"/>
        </w:rPr>
        <w:t xml:space="preserve">time.google.com</w:t>
      </w:r>
      <w:r w:rsidDel="00000000" w:rsidR="00000000" w:rsidRPr="00000000">
        <w:rPr>
          <w:rtl w:val="0"/>
        </w:rPr>
        <w:t xml:space="preserve">. Click “Next”.</w:t>
      </w:r>
    </w:p>
    <w:p w:rsidR="00000000" w:rsidDel="00000000" w:rsidP="00000000" w:rsidRDefault="00000000" w:rsidRPr="00000000" w14:paraId="0000002B">
      <w:pPr>
        <w:spacing w:line="276" w:lineRule="auto"/>
        <w:rPr/>
      </w:pPr>
      <w:r w:rsidDel="00000000" w:rsidR="00000000" w:rsidRPr="00000000">
        <w:rPr/>
        <w:drawing>
          <wp:inline distB="114300" distT="114300" distL="114300" distR="114300">
            <wp:extent cx="5214938" cy="3434839"/>
            <wp:effectExtent b="0" l="0" r="0" t="0"/>
            <wp:docPr id="10"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214938" cy="3434839"/>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276" w:lineRule="auto"/>
        <w:rPr/>
      </w:pPr>
      <w:r w:rsidDel="00000000" w:rsidR="00000000" w:rsidRPr="00000000">
        <w:rPr>
          <w:rtl w:val="0"/>
        </w:rPr>
      </w:r>
    </w:p>
    <w:p w:rsidR="00000000" w:rsidDel="00000000" w:rsidP="00000000" w:rsidRDefault="00000000" w:rsidRPr="00000000" w14:paraId="0000002D">
      <w:pPr>
        <w:spacing w:line="276" w:lineRule="auto"/>
        <w:rPr/>
      </w:pPr>
      <w:r w:rsidDel="00000000" w:rsidR="00000000" w:rsidRPr="00000000">
        <w:rPr>
          <w:rtl w:val="0"/>
        </w:rPr>
        <w:t xml:space="preserve">Set the keyboard to </w:t>
      </w:r>
      <w:r w:rsidDel="00000000" w:rsidR="00000000" w:rsidRPr="00000000">
        <w:rPr>
          <w:b w:val="1"/>
          <w:i w:val="1"/>
          <w:rtl w:val="0"/>
        </w:rPr>
        <w:t xml:space="preserve">US</w:t>
      </w:r>
      <w:r w:rsidDel="00000000" w:rsidR="00000000" w:rsidRPr="00000000">
        <w:rPr>
          <w:rtl w:val="0"/>
        </w:rPr>
        <w:t xml:space="preserve"> and the layout to </w:t>
      </w:r>
      <w:r w:rsidDel="00000000" w:rsidR="00000000" w:rsidRPr="00000000">
        <w:rPr>
          <w:b w:val="1"/>
          <w:i w:val="1"/>
          <w:rtl w:val="0"/>
        </w:rPr>
        <w:t xml:space="preserve">English</w:t>
      </w:r>
      <w:r w:rsidDel="00000000" w:rsidR="00000000" w:rsidRPr="00000000">
        <w:rPr>
          <w:rtl w:val="0"/>
        </w:rPr>
        <w:t xml:space="preserve">. Click “Next”.</w:t>
      </w:r>
    </w:p>
    <w:p w:rsidR="00000000" w:rsidDel="00000000" w:rsidP="00000000" w:rsidRDefault="00000000" w:rsidRPr="00000000" w14:paraId="0000002E">
      <w:pPr>
        <w:spacing w:line="276" w:lineRule="auto"/>
        <w:rPr/>
      </w:pPr>
      <w:r w:rsidDel="00000000" w:rsidR="00000000" w:rsidRPr="00000000">
        <w:rPr/>
        <w:drawing>
          <wp:inline distB="114300" distT="114300" distL="114300" distR="114300">
            <wp:extent cx="5224463" cy="3441112"/>
            <wp:effectExtent b="0" l="0" r="0" t="0"/>
            <wp:docPr id="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224463" cy="344111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276" w:lineRule="auto"/>
        <w:rPr/>
      </w:pPr>
      <w:r w:rsidDel="00000000" w:rsidR="00000000" w:rsidRPr="00000000">
        <w:rPr>
          <w:rtl w:val="0"/>
        </w:rPr>
      </w:r>
    </w:p>
    <w:p w:rsidR="00000000" w:rsidDel="00000000" w:rsidP="00000000" w:rsidRDefault="00000000" w:rsidRPr="00000000" w14:paraId="00000030">
      <w:pPr>
        <w:spacing w:line="276" w:lineRule="auto"/>
        <w:rPr/>
      </w:pPr>
      <w:r w:rsidDel="00000000" w:rsidR="00000000" w:rsidRPr="00000000">
        <w:rPr>
          <w:rtl w:val="0"/>
        </w:rPr>
        <w:t xml:space="preserve">We won’t be setting anything here. Click “Next”.</w:t>
      </w:r>
    </w:p>
    <w:p w:rsidR="00000000" w:rsidDel="00000000" w:rsidP="00000000" w:rsidRDefault="00000000" w:rsidRPr="00000000" w14:paraId="00000031">
      <w:pPr>
        <w:spacing w:line="276" w:lineRule="auto"/>
        <w:rPr/>
      </w:pPr>
      <w:r w:rsidDel="00000000" w:rsidR="00000000" w:rsidRPr="00000000">
        <w:rPr/>
        <w:drawing>
          <wp:inline distB="114300" distT="114300" distL="114300" distR="114300">
            <wp:extent cx="5376863" cy="3515641"/>
            <wp:effectExtent b="0" l="0" r="0" t="0"/>
            <wp:docPr id="18"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376863" cy="3515641"/>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276" w:lineRule="auto"/>
        <w:rPr/>
      </w:pPr>
      <w:r w:rsidDel="00000000" w:rsidR="00000000" w:rsidRPr="00000000">
        <w:rPr>
          <w:rtl w:val="0"/>
        </w:rPr>
      </w:r>
    </w:p>
    <w:p w:rsidR="00000000" w:rsidDel="00000000" w:rsidP="00000000" w:rsidRDefault="00000000" w:rsidRPr="00000000" w14:paraId="00000033">
      <w:pPr>
        <w:spacing w:line="276" w:lineRule="auto"/>
        <w:rPr/>
      </w:pPr>
      <w:r w:rsidDel="00000000" w:rsidR="00000000" w:rsidRPr="00000000">
        <w:rPr>
          <w:rtl w:val="0"/>
        </w:rPr>
        <w:t xml:space="preserve">We won’t be setting anything here. Click “Next”.</w:t>
      </w:r>
    </w:p>
    <w:p w:rsidR="00000000" w:rsidDel="00000000" w:rsidP="00000000" w:rsidRDefault="00000000" w:rsidRPr="00000000" w14:paraId="00000034">
      <w:pPr>
        <w:spacing w:line="276" w:lineRule="auto"/>
        <w:rPr/>
      </w:pPr>
      <w:r w:rsidDel="00000000" w:rsidR="00000000" w:rsidRPr="00000000">
        <w:rPr/>
        <w:drawing>
          <wp:inline distB="114300" distT="114300" distL="114300" distR="114300">
            <wp:extent cx="5424488" cy="3511694"/>
            <wp:effectExtent b="0" l="0" r="0" t="0"/>
            <wp:docPr id="19"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424488" cy="351169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276" w:lineRule="auto"/>
        <w:rPr/>
      </w:pPr>
      <w:r w:rsidDel="00000000" w:rsidR="00000000" w:rsidRPr="00000000">
        <w:rPr>
          <w:rtl w:val="0"/>
        </w:rPr>
        <w:t xml:space="preserve">We won’t be setting anything here. Click “Next”.</w:t>
      </w:r>
    </w:p>
    <w:p w:rsidR="00000000" w:rsidDel="00000000" w:rsidP="00000000" w:rsidRDefault="00000000" w:rsidRPr="00000000" w14:paraId="00000036">
      <w:pPr>
        <w:spacing w:line="276" w:lineRule="auto"/>
        <w:rPr/>
      </w:pPr>
      <w:r w:rsidDel="00000000" w:rsidR="00000000" w:rsidRPr="00000000">
        <w:rPr/>
        <w:drawing>
          <wp:inline distB="114300" distT="114300" distL="114300" distR="114300">
            <wp:extent cx="5434013" cy="3613967"/>
            <wp:effectExtent b="0" l="0" r="0" t="0"/>
            <wp:docPr id="9"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434013" cy="361396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76" w:lineRule="auto"/>
        <w:rPr/>
      </w:pPr>
      <w:r w:rsidDel="00000000" w:rsidR="00000000" w:rsidRPr="00000000">
        <w:rPr>
          <w:rtl w:val="0"/>
        </w:rPr>
      </w:r>
    </w:p>
    <w:p w:rsidR="00000000" w:rsidDel="00000000" w:rsidP="00000000" w:rsidRDefault="00000000" w:rsidRPr="00000000" w14:paraId="00000038">
      <w:pPr>
        <w:spacing w:line="276" w:lineRule="auto"/>
        <w:rPr/>
      </w:pPr>
      <w:r w:rsidDel="00000000" w:rsidR="00000000" w:rsidRPr="00000000">
        <w:rPr>
          <w:rtl w:val="0"/>
        </w:rPr>
        <w:t xml:space="preserve">We won’t be setting anything here. Click “Next”.</w:t>
      </w:r>
    </w:p>
    <w:p w:rsidR="00000000" w:rsidDel="00000000" w:rsidP="00000000" w:rsidRDefault="00000000" w:rsidRPr="00000000" w14:paraId="00000039">
      <w:pPr>
        <w:spacing w:line="276" w:lineRule="auto"/>
        <w:rPr/>
      </w:pPr>
      <w:r w:rsidDel="00000000" w:rsidR="00000000" w:rsidRPr="00000000">
        <w:rPr/>
        <w:drawing>
          <wp:inline distB="114300" distT="114300" distL="114300" distR="114300">
            <wp:extent cx="5481638" cy="3645640"/>
            <wp:effectExtent b="0" l="0" r="0" t="0"/>
            <wp:docPr id="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481638" cy="364564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276" w:lineRule="auto"/>
        <w:rPr/>
      </w:pPr>
      <w:r w:rsidDel="00000000" w:rsidR="00000000" w:rsidRPr="00000000">
        <w:rPr>
          <w:rtl w:val="0"/>
        </w:rPr>
      </w:r>
    </w:p>
    <w:p w:rsidR="00000000" w:rsidDel="00000000" w:rsidP="00000000" w:rsidRDefault="00000000" w:rsidRPr="00000000" w14:paraId="0000003B">
      <w:pPr>
        <w:spacing w:line="276" w:lineRule="auto"/>
        <w:rPr/>
      </w:pPr>
      <w:r w:rsidDel="00000000" w:rsidR="00000000" w:rsidRPr="00000000">
        <w:rPr>
          <w:rtl w:val="0"/>
        </w:rPr>
        <w:t xml:space="preserve">Feel free to review and verify all settings. When you are comfortable and ready. Click “Save”.</w:t>
      </w:r>
    </w:p>
    <w:p w:rsidR="00000000" w:rsidDel="00000000" w:rsidP="00000000" w:rsidRDefault="00000000" w:rsidRPr="00000000" w14:paraId="0000003C">
      <w:pPr>
        <w:spacing w:line="276" w:lineRule="auto"/>
        <w:rPr/>
      </w:pPr>
      <w:r w:rsidDel="00000000" w:rsidR="00000000" w:rsidRPr="00000000">
        <w:rPr/>
        <w:drawing>
          <wp:inline distB="114300" distT="114300" distL="114300" distR="114300">
            <wp:extent cx="5281613" cy="3452327"/>
            <wp:effectExtent b="0" l="0" r="0" t="0"/>
            <wp:docPr id="21"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281613" cy="345232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276" w:lineRule="auto"/>
        <w:rPr/>
      </w:pPr>
      <w:r w:rsidDel="00000000" w:rsidR="00000000" w:rsidRPr="00000000">
        <w:rPr>
          <w:rtl w:val="0"/>
        </w:rPr>
      </w:r>
    </w:p>
    <w:p w:rsidR="00000000" w:rsidDel="00000000" w:rsidP="00000000" w:rsidRDefault="00000000" w:rsidRPr="00000000" w14:paraId="0000003E">
      <w:pPr>
        <w:spacing w:line="276" w:lineRule="auto"/>
        <w:rPr/>
      </w:pPr>
      <w:r w:rsidDel="00000000" w:rsidR="00000000" w:rsidRPr="00000000">
        <w:rPr>
          <w:rtl w:val="0"/>
        </w:rPr>
        <w:t xml:space="preserve">Once we save the blueprint, we can still view or edit any settings. But we are also presented with more options.  Click “Download Image”.</w:t>
      </w:r>
      <w:r w:rsidDel="00000000" w:rsidR="00000000" w:rsidRPr="00000000">
        <w:rPr/>
        <w:drawing>
          <wp:inline distB="114300" distT="114300" distL="114300" distR="114300">
            <wp:extent cx="4367213" cy="3438552"/>
            <wp:effectExtent b="0" l="0" r="0" t="0"/>
            <wp:docPr id="17"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367213" cy="3438552"/>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276" w:lineRule="auto"/>
        <w:rPr/>
      </w:pPr>
      <w:r w:rsidDel="00000000" w:rsidR="00000000" w:rsidRPr="00000000">
        <w:rPr>
          <w:rtl w:val="0"/>
        </w:rPr>
      </w:r>
    </w:p>
    <w:p w:rsidR="00000000" w:rsidDel="00000000" w:rsidP="00000000" w:rsidRDefault="00000000" w:rsidRPr="00000000" w14:paraId="00000040">
      <w:pPr>
        <w:spacing w:line="276" w:lineRule="auto"/>
        <w:rPr/>
      </w:pPr>
      <w:r w:rsidDel="00000000" w:rsidR="00000000" w:rsidRPr="00000000">
        <w:rPr>
          <w:rtl w:val="0"/>
        </w:rPr>
        <w:t xml:space="preserve">Set Image Type to </w:t>
      </w:r>
      <w:r w:rsidDel="00000000" w:rsidR="00000000" w:rsidRPr="00000000">
        <w:rPr>
          <w:b w:val="1"/>
          <w:i w:val="1"/>
          <w:rtl w:val="0"/>
        </w:rPr>
        <w:t xml:space="preserve">IoT Commit (.tar) </w:t>
      </w:r>
      <w:r w:rsidDel="00000000" w:rsidR="00000000" w:rsidRPr="00000000">
        <w:rPr>
          <w:rtl w:val="0"/>
        </w:rPr>
        <w:t xml:space="preserve"> then click “Next”.</w:t>
      </w:r>
    </w:p>
    <w:p w:rsidR="00000000" w:rsidDel="00000000" w:rsidP="00000000" w:rsidRDefault="00000000" w:rsidRPr="00000000" w14:paraId="00000041">
      <w:pPr>
        <w:spacing w:line="276" w:lineRule="auto"/>
        <w:rPr/>
      </w:pPr>
      <w:r w:rsidDel="00000000" w:rsidR="00000000" w:rsidRPr="00000000">
        <w:rPr/>
        <w:drawing>
          <wp:inline distB="114300" distT="114300" distL="114300" distR="114300">
            <wp:extent cx="4929188" cy="3443313"/>
            <wp:effectExtent b="0" l="0" r="0" t="0"/>
            <wp:docPr id="11"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4929188" cy="344331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276" w:lineRule="auto"/>
        <w:rPr/>
      </w:pPr>
      <w:r w:rsidDel="00000000" w:rsidR="00000000" w:rsidRPr="00000000">
        <w:rPr>
          <w:rtl w:val="0"/>
        </w:rPr>
        <w:t xml:space="preserve">For now, there’s nothing to enter here.</w:t>
        <w:br w:type="textWrapping"/>
        <w:t xml:space="preserve">Later, for the next revision of this image, we’ll extract data from the image (commit ID) which will be used as the future Parent ID. We’ll also be able to populate the Repository URL once we have build the initial repository with the initial image data.</w:t>
      </w:r>
    </w:p>
    <w:p w:rsidR="00000000" w:rsidDel="00000000" w:rsidP="00000000" w:rsidRDefault="00000000" w:rsidRPr="00000000" w14:paraId="00000043">
      <w:pPr>
        <w:spacing w:line="276" w:lineRule="auto"/>
        <w:rPr/>
      </w:pPr>
      <w:r w:rsidDel="00000000" w:rsidR="00000000" w:rsidRPr="00000000">
        <w:rPr/>
        <w:drawing>
          <wp:inline distB="114300" distT="114300" distL="114300" distR="114300">
            <wp:extent cx="4881563" cy="3380219"/>
            <wp:effectExtent b="0" l="0" r="0" t="0"/>
            <wp:docPr id="14"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4881563" cy="3380219"/>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276" w:lineRule="auto"/>
        <w:rPr/>
      </w:pPr>
      <w:r w:rsidDel="00000000" w:rsidR="00000000" w:rsidRPr="00000000">
        <w:rPr>
          <w:rtl w:val="0"/>
        </w:rPr>
      </w:r>
    </w:p>
    <w:p w:rsidR="00000000" w:rsidDel="00000000" w:rsidP="00000000" w:rsidRDefault="00000000" w:rsidRPr="00000000" w14:paraId="00000045">
      <w:pPr>
        <w:spacing w:line="276" w:lineRule="auto"/>
        <w:rPr/>
      </w:pPr>
      <w:r w:rsidDel="00000000" w:rsidR="00000000" w:rsidRPr="00000000">
        <w:rPr>
          <w:rtl w:val="0"/>
        </w:rPr>
        <w:t xml:space="preserve">Almost done! All that remains is to create the initial image.</w:t>
      </w:r>
      <w:r w:rsidDel="00000000" w:rsidR="00000000" w:rsidRPr="00000000">
        <w:rPr/>
        <w:drawing>
          <wp:inline distB="114300" distT="114300" distL="114300" distR="114300">
            <wp:extent cx="4605338" cy="3206811"/>
            <wp:effectExtent b="0" l="0" r="0" t="0"/>
            <wp:docPr id="20"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4605338" cy="3206811"/>
                    </a:xfrm>
                    <a:prstGeom prst="rect"/>
                    <a:ln/>
                  </pic:spPr>
                </pic:pic>
              </a:graphicData>
            </a:graphic>
          </wp:inline>
        </w:drawing>
      </w:r>
      <w:r w:rsidDel="00000000" w:rsidR="00000000" w:rsidRPr="00000000">
        <w:rPr>
          <w:rtl w:val="0"/>
        </w:rPr>
      </w:r>
    </w:p>
    <w:sectPr>
      <w:headerReference r:id="rId2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46">
    <w:pPr>
      <w:rPr/>
    </w:pPr>
    <w:r w:rsidDel="00000000" w:rsidR="00000000" w:rsidRPr="00000000">
      <w:rPr>
        <w:b w:val="1"/>
        <w:rtl w:val="0"/>
      </w:rPr>
      <w:t xml:space="preserve">Mastering Embedded Linux Systems Security</w:t>
    </w:r>
    <w:r w:rsidDel="00000000" w:rsidR="00000000" w:rsidRPr="00000000">
      <w:rPr>
        <w:rtl w:val="0"/>
      </w:rPr>
      <w:br w:type="textWrapping"/>
      <w:t xml:space="preserve">By Matt St. Onge</w:t>
    </w:r>
  </w:p>
  <w:p w:rsidR="00000000" w:rsidDel="00000000" w:rsidP="00000000" w:rsidRDefault="00000000" w:rsidRPr="00000000" w14:paraId="00000047">
    <w:pPr>
      <w:rPr/>
    </w:pPr>
    <w:r w:rsidDel="00000000" w:rsidR="00000000" w:rsidRPr="00000000">
      <w:rPr>
        <w:rtl w:val="0"/>
      </w:rPr>
      <w:t xml:space="preserve">Chapter 9, Fedora Exercise #2</w:t>
    </w:r>
  </w:p>
  <w:p w:rsidR="00000000" w:rsidDel="00000000" w:rsidP="00000000" w:rsidRDefault="00000000" w:rsidRPr="00000000" w14:paraId="0000004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9.png"/><Relationship Id="rId21" Type="http://schemas.openxmlformats.org/officeDocument/2006/relationships/image" Target="media/image6.png"/><Relationship Id="rId24" Type="http://schemas.openxmlformats.org/officeDocument/2006/relationships/image" Target="media/image12.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png"/><Relationship Id="rId25" Type="http://schemas.openxmlformats.org/officeDocument/2006/relationships/image" Target="media/image18.png"/><Relationship Id="rId28" Type="http://schemas.openxmlformats.org/officeDocument/2006/relationships/header" Target="header1.xml"/><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0.png"/><Relationship Id="rId8" Type="http://schemas.openxmlformats.org/officeDocument/2006/relationships/image" Target="media/image3.png"/><Relationship Id="rId11" Type="http://schemas.openxmlformats.org/officeDocument/2006/relationships/image" Target="media/image5.png"/><Relationship Id="rId10" Type="http://schemas.openxmlformats.org/officeDocument/2006/relationships/image" Target="media/image22.png"/><Relationship Id="rId13" Type="http://schemas.openxmlformats.org/officeDocument/2006/relationships/image" Target="media/image21.png"/><Relationship Id="rId12" Type="http://schemas.openxmlformats.org/officeDocument/2006/relationships/image" Target="media/image17.png"/><Relationship Id="rId15" Type="http://schemas.openxmlformats.org/officeDocument/2006/relationships/image" Target="media/image10.png"/><Relationship Id="rId14" Type="http://schemas.openxmlformats.org/officeDocument/2006/relationships/image" Target="media/image15.png"/><Relationship Id="rId17" Type="http://schemas.openxmlformats.org/officeDocument/2006/relationships/image" Target="media/image11.png"/><Relationship Id="rId16" Type="http://schemas.openxmlformats.org/officeDocument/2006/relationships/image" Target="media/image7.png"/><Relationship Id="rId19" Type="http://schemas.openxmlformats.org/officeDocument/2006/relationships/image" Target="media/image14.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