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aynsh3nqzqny" w:id="0"/>
      <w:bookmarkEnd w:id="0"/>
      <w:r w:rsidDel="00000000" w:rsidR="00000000" w:rsidRPr="00000000">
        <w:rPr>
          <w:b w:val="1"/>
          <w:rtl w:val="0"/>
        </w:rPr>
        <w:t xml:space="preserve">EXERCISE 1: Creating a Build 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exercise we will create an environment where we can build an rpm-ostree image, a virtual machine image,  or a custom OS installer ISO image (and much more).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Technical requirements: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 minimum, a single running RHEL 9 machine (virtual or physical) where you have root access, the web console (cockpit) is installed and fully enabled.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root, let’s start installing our required packages. (output not shown)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dnf install -y osbuild osbuild-depsolve-dnf osbuild-luks2 osbuild-lvm2 \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osbuild-ostree osbuild-selinux osbuild-composer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There’s still more software to install. As root, continue with the installation of packages.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dnf install -y composer cockpit-composer composer-cli nodejs \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gpgme-devel device-mapper-devel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Restart cockpit for the changes to take effect.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restart cockpit.socket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Open a browser, on your RHEL system or a machine with network access to the RHEL system. Open up the web console (AKA cockpit) by using the URL https://(your hostname or IP):9090 . You will most likely be prompted with security warnings as the system won’t have a publicly verifiable certificate. Continue on anyways - it’s OK in the lab.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 in with your standard user account. Once logged in, Click on the button “Turn on Administrative Access”. You may be prompted for a password. Enter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that you’re logged in with administrative level access. Let’s browse the left sidebar and Click on Image Builder.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are now all set to use the web console (AKA cockpit) for building images. This completes this exercise.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Your linux system is now ready to start building rpm-ostree images from the command line or via the web console. Let’s move onto our next exercise.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Exercise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b w:val="1"/>
        <w:rtl w:val="0"/>
      </w:rPr>
      <w:t xml:space="preserve">Mastering Embedded Linux Systems Security</w:t>
    </w:r>
    <w:r w:rsidDel="00000000" w:rsidR="00000000" w:rsidRPr="00000000">
      <w:rPr>
        <w:rtl w:val="0"/>
      </w:rPr>
      <w:br w:type="textWrapping"/>
      <w:t xml:space="preserve">By Matt St. Onge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Chapter 9, RHEL Exercise #1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