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Options &amp; Transcription Setup Checklist</w:t>
      </w:r>
    </w:p>
    <w:p>
      <w:pPr/>
      <w:r>
        <w:t>Lecture 43: How to Set Up Transcription and Recording So Copilot Can Do Its Job</w:t>
      </w:r>
    </w:p>
    <w:p>
      <w:pPr/>
      <w:r>
        <w:t>Use this checklist to confirm transcription and recording are set up correctly before relying on Copilot in a Teams meeting.</w:t>
      </w:r>
    </w:p>
    <w:p>
      <w:pPr>
        <w:pStyle w:val="Heading1"/>
      </w:pPr>
      <w:r>
        <w:t>Admin layer (check this first)</w:t>
      </w:r>
    </w:p>
    <w:p>
      <w:pPr/>
      <w:r>
        <w:t>☐ Allow transcription is switched on in Teams admin centre → Meetings → Meeting policies.</w:t>
      </w:r>
    </w:p>
    <w:p>
      <w:pPr/>
      <w:r>
        <w:t>☐ Allow cloud recording is switched on in the same policy.</w:t>
      </w:r>
    </w:p>
    <w:p>
      <w:pPr/>
      <w:r>
        <w:t>☐ Meeting recording automatically starts is set as required for your recurring meetings.</w:t>
      </w:r>
    </w:p>
    <w:p>
      <w:pPr>
        <w:pStyle w:val="Heading1"/>
      </w:pPr>
      <w:r>
        <w:t>Meeting options (organiser)</w:t>
      </w:r>
    </w:p>
    <w:p>
      <w:pPr/>
      <w:r>
        <w:t>☐ Copilot availability set to During and after the meeting for normal business calls.</w:t>
      </w:r>
    </w:p>
    <w:p>
      <w:pPr/>
      <w:r>
        <w:t>☐ Record and transcribe automatically ticked for recurring meetings such as a weekly catch-up.</w:t>
      </w:r>
    </w:p>
    <w:p>
      <w:pPr/>
      <w:r>
        <w:t>☐ Spoken language confirmed correct before the meeting starts.</w:t>
      </w:r>
    </w:p>
    <w:p>
      <w:pPr>
        <w:pStyle w:val="Heading1"/>
      </w:pPr>
      <w:r>
        <w:t>During the call</w:t>
      </w:r>
    </w:p>
    <w:p>
      <w:pPr/>
      <w:r>
        <w:t>☐ Transcription started via More (…) → Record and transcribe → Start transcription, not recording alone.</w:t>
      </w:r>
    </w:p>
    <w:p>
      <w:pPr/>
      <w:r>
        <w:t>☐ The recording/transcription banner confirmed visible to all attendees.</w:t>
      </w:r>
    </w:p>
    <w:p>
      <w:pPr/>
      <w:r>
        <w:t>☐ Verbal consent given at the top of the call, especially with external suppliers.</w:t>
      </w:r>
    </w:p>
    <w:p>
      <w:pPr>
        <w:pStyle w:val="Heading1"/>
      </w:pPr>
      <w:r>
        <w:t>After the call</w:t>
      </w:r>
    </w:p>
    <w:p>
      <w:pPr/>
      <w:r>
        <w:t>☐ Recap tab checked for the recording, transcript, AI notes and Copilot box.</w:t>
      </w:r>
    </w:p>
    <w:p>
      <w:pPr/>
      <w:r>
        <w:t>☐ For a channel meeting, recording confirmed on the team's SharePoint site, not personal OneDrive.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