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2647DB">
        <w:rPr>
          <w:rFonts w:ascii="Corbel" w:hAnsi="Corbel"/>
          <w:b/>
          <w:sz w:val="24"/>
          <w:szCs w:val="24"/>
        </w:rPr>
        <w:t>1</w:t>
      </w:r>
      <w:r w:rsidR="003E1FAF">
        <w:rPr>
          <w:rFonts w:ascii="Corbel" w:hAnsi="Corbel"/>
          <w:b/>
          <w:sz w:val="24"/>
          <w:szCs w:val="24"/>
        </w:rPr>
        <w:t>8</w:t>
      </w:r>
      <w:r w:rsidR="00F527A4" w:rsidRPr="005468CC">
        <w:rPr>
          <w:rFonts w:ascii="Corbel" w:hAnsi="Corbel"/>
          <w:b/>
          <w:sz w:val="24"/>
          <w:szCs w:val="24"/>
        </w:rPr>
        <w:t xml:space="preserve">: </w:t>
      </w:r>
      <w:r w:rsidR="003E1FAF" w:rsidRPr="003E1FAF">
        <w:rPr>
          <w:rFonts w:ascii="Corbel" w:hAnsi="Corbel"/>
          <w:b/>
          <w:sz w:val="24"/>
          <w:szCs w:val="24"/>
        </w:rPr>
        <w:t>Creating a new label for protection, visual markers, and a condition to prompt for classification</w:t>
      </w:r>
      <w:r w:rsidR="00C51CEA">
        <w:rPr>
          <w:rFonts w:ascii="Corbel" w:hAnsi="Corbel"/>
          <w:b/>
          <w:sz w:val="24"/>
          <w:szCs w:val="24"/>
        </w:rPr>
        <w:t>.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8155BD" w:rsidP="003E1FAF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3E1FAF">
        <w:rPr>
          <w:rFonts w:ascii="Corbel" w:hAnsi="Corbel"/>
          <w:sz w:val="24"/>
          <w:szCs w:val="24"/>
        </w:rPr>
        <w:t>c</w:t>
      </w:r>
      <w:r w:rsidR="003E1FAF" w:rsidRPr="003E1FAF">
        <w:rPr>
          <w:rFonts w:ascii="Corbel" w:hAnsi="Corbel"/>
          <w:sz w:val="24"/>
          <w:szCs w:val="24"/>
        </w:rPr>
        <w:t>reat</w:t>
      </w:r>
      <w:r w:rsidR="003E1FAF">
        <w:rPr>
          <w:rFonts w:ascii="Corbel" w:hAnsi="Corbel"/>
          <w:sz w:val="24"/>
          <w:szCs w:val="24"/>
        </w:rPr>
        <w:t>e</w:t>
      </w:r>
      <w:r w:rsidR="003E1FAF" w:rsidRPr="003E1FAF">
        <w:rPr>
          <w:rFonts w:ascii="Corbel" w:hAnsi="Corbel"/>
          <w:sz w:val="24"/>
          <w:szCs w:val="24"/>
        </w:rPr>
        <w:t xml:space="preserve"> a new label for protection, visual markers, and a condition to prompt for classification</w:t>
      </w:r>
      <w:r w:rsidR="00CB16A6" w:rsidRPr="00CB16A6">
        <w:rPr>
          <w:rFonts w:ascii="Corbel" w:hAnsi="Corbel"/>
          <w:sz w:val="24"/>
          <w:szCs w:val="24"/>
        </w:rPr>
        <w:t>.</w:t>
      </w:r>
    </w:p>
    <w:p w:rsidR="003E0EC0" w:rsidRDefault="003E1FAF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In this lab, we are going to </w:t>
      </w:r>
      <w:r w:rsidRPr="003E1FAF">
        <w:rPr>
          <w:rFonts w:ascii="Corbel" w:hAnsi="Corbel"/>
          <w:sz w:val="24"/>
          <w:szCs w:val="24"/>
        </w:rPr>
        <w:t xml:space="preserve">create a new sub-label for </w:t>
      </w:r>
      <w:r w:rsidRPr="003E1FAF">
        <w:rPr>
          <w:rFonts w:ascii="Corbel" w:hAnsi="Corbel"/>
          <w:b/>
          <w:sz w:val="24"/>
          <w:szCs w:val="24"/>
        </w:rPr>
        <w:t>Confidential</w:t>
      </w:r>
      <w:r w:rsidRPr="003E1FAF">
        <w:rPr>
          <w:rFonts w:ascii="Corbel" w:hAnsi="Corbel"/>
          <w:sz w:val="24"/>
          <w:szCs w:val="24"/>
        </w:rPr>
        <w:t>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9F3CC2">
        <w:rPr>
          <w:rFonts w:ascii="Corbel" w:hAnsi="Corbel"/>
          <w:sz w:val="24"/>
          <w:szCs w:val="24"/>
        </w:rPr>
        <w:t>.</w:t>
      </w:r>
      <w:r w:rsidR="0045204B">
        <w:rPr>
          <w:rFonts w:ascii="Corbel" w:hAnsi="Corbel"/>
          <w:sz w:val="24"/>
          <w:szCs w:val="24"/>
        </w:rPr>
        <w:t xml:space="preserve"> 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Pr="00601429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ED262B" w:rsidRDefault="008A4F67" w:rsidP="008A4F6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Sign in to your Azure Portal, by using</w:t>
      </w:r>
      <w:r w:rsidR="00987777">
        <w:rPr>
          <w:rFonts w:ascii="Corbel" w:hAnsi="Corbel"/>
          <w:sz w:val="24"/>
          <w:szCs w:val="24"/>
        </w:rPr>
        <w:t xml:space="preserve"> the</w:t>
      </w:r>
      <w:r>
        <w:rPr>
          <w:rFonts w:ascii="Corbel" w:hAnsi="Corbel"/>
          <w:sz w:val="24"/>
          <w:szCs w:val="24"/>
        </w:rPr>
        <w:t xml:space="preserve">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8A4F67" w:rsidRDefault="008A4F67" w:rsidP="008A4F6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AB3B744" wp14:editId="0EF83950">
            <wp:extent cx="4162425" cy="40000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40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F1" w:rsidRDefault="00FA11F1" w:rsidP="008A4F67">
      <w:pPr>
        <w:jc w:val="center"/>
        <w:rPr>
          <w:rFonts w:ascii="Corbel" w:hAnsi="Corbel"/>
          <w:sz w:val="24"/>
          <w:szCs w:val="24"/>
        </w:rPr>
      </w:pPr>
    </w:p>
    <w:p w:rsidR="00FA11F1" w:rsidRDefault="00FA11F1" w:rsidP="008A4F67">
      <w:pPr>
        <w:jc w:val="center"/>
        <w:rPr>
          <w:rFonts w:ascii="Corbel" w:hAnsi="Corbel"/>
          <w:sz w:val="24"/>
          <w:szCs w:val="24"/>
        </w:rPr>
      </w:pPr>
    </w:p>
    <w:p w:rsidR="008A4F67" w:rsidRDefault="00272705" w:rsidP="008A4F6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Microsoft </w:t>
      </w:r>
      <w:r w:rsidR="008A4F67">
        <w:rPr>
          <w:rFonts w:ascii="Corbel" w:hAnsi="Corbel"/>
          <w:sz w:val="24"/>
          <w:szCs w:val="24"/>
        </w:rPr>
        <w:t>Azure AD Dashboard will open</w:t>
      </w:r>
      <w:r>
        <w:rPr>
          <w:rFonts w:ascii="Corbel" w:hAnsi="Corbel"/>
          <w:sz w:val="24"/>
          <w:szCs w:val="24"/>
        </w:rPr>
        <w:t>.</w:t>
      </w:r>
    </w:p>
    <w:p w:rsidR="008A4F67" w:rsidRDefault="003F2A4E" w:rsidP="008A4F6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B8D169" wp14:editId="4521A9C7">
            <wp:extent cx="68580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D" w:rsidRDefault="008613CD" w:rsidP="008A4F67">
      <w:pPr>
        <w:jc w:val="center"/>
        <w:rPr>
          <w:rFonts w:ascii="Corbel" w:hAnsi="Corbel"/>
          <w:sz w:val="24"/>
          <w:szCs w:val="24"/>
        </w:rPr>
      </w:pPr>
    </w:p>
    <w:p w:rsidR="00272705" w:rsidRDefault="003F2A4E" w:rsidP="004A37CC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Click </w:t>
      </w:r>
      <w:r w:rsidRPr="003F2A4E">
        <w:rPr>
          <w:rFonts w:ascii="Corbel" w:hAnsi="Corbel"/>
          <w:b/>
          <w:sz w:val="24"/>
          <w:szCs w:val="24"/>
        </w:rPr>
        <w:t>Azure Information Protection</w:t>
      </w:r>
      <w:r>
        <w:rPr>
          <w:rFonts w:ascii="Corbel" w:hAnsi="Corbel"/>
          <w:sz w:val="24"/>
          <w:szCs w:val="24"/>
        </w:rPr>
        <w:t xml:space="preserve"> from the Dashboard menu. </w:t>
      </w:r>
    </w:p>
    <w:p w:rsidR="00BF0DDC" w:rsidRDefault="008C1412" w:rsidP="00BF0DDC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in Azure Information Protection </w:t>
      </w:r>
      <w:r w:rsidRPr="008C1412">
        <w:rPr>
          <w:rFonts w:ascii="Corbel" w:hAnsi="Corbel"/>
          <w:sz w:val="24"/>
          <w:szCs w:val="24"/>
        </w:rPr>
        <w:t xml:space="preserve">select </w:t>
      </w:r>
      <w:r w:rsidRPr="008C1412">
        <w:rPr>
          <w:rFonts w:ascii="Corbel" w:hAnsi="Corbel"/>
          <w:b/>
          <w:sz w:val="24"/>
          <w:szCs w:val="24"/>
        </w:rPr>
        <w:t>Global policy</w:t>
      </w:r>
      <w:r w:rsidRPr="008C1412">
        <w:rPr>
          <w:rFonts w:ascii="Corbel" w:hAnsi="Corbel"/>
          <w:sz w:val="24"/>
          <w:szCs w:val="24"/>
        </w:rPr>
        <w:t xml:space="preserve"> to open the </w:t>
      </w:r>
      <w:r w:rsidRPr="008C1412">
        <w:rPr>
          <w:rFonts w:ascii="Corbel" w:hAnsi="Corbel"/>
          <w:b/>
          <w:sz w:val="24"/>
          <w:szCs w:val="24"/>
        </w:rPr>
        <w:t>Policy: Global blade</w:t>
      </w:r>
      <w:r w:rsidRPr="008C1412">
        <w:rPr>
          <w:rFonts w:ascii="Corbel" w:hAnsi="Corbel"/>
          <w:sz w:val="24"/>
          <w:szCs w:val="24"/>
        </w:rPr>
        <w:t>. This blade automatically opens for subsequent connections to the service and it displays the default Information Protection policy that's created for your tenant.</w:t>
      </w:r>
    </w:p>
    <w:p w:rsidR="00BF0DDC" w:rsidRDefault="00BF0DDC" w:rsidP="00BF0DDC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BF0DDC">
        <w:rPr>
          <w:rFonts w:ascii="Corbel" w:hAnsi="Corbel"/>
          <w:sz w:val="24"/>
          <w:szCs w:val="24"/>
        </w:rPr>
        <w:t xml:space="preserve">Right-click the </w:t>
      </w:r>
      <w:r w:rsidRPr="00BF0DDC">
        <w:rPr>
          <w:rFonts w:ascii="Corbel" w:hAnsi="Corbel"/>
          <w:b/>
          <w:sz w:val="24"/>
          <w:szCs w:val="24"/>
        </w:rPr>
        <w:t>Confidential</w:t>
      </w:r>
      <w:r w:rsidRPr="00BF0DDC">
        <w:rPr>
          <w:rFonts w:ascii="Corbel" w:hAnsi="Corbel"/>
          <w:sz w:val="24"/>
          <w:szCs w:val="24"/>
        </w:rPr>
        <w:t xml:space="preserve"> label, and select </w:t>
      </w:r>
      <w:r w:rsidRPr="00BF0DDC">
        <w:rPr>
          <w:rFonts w:ascii="Corbel" w:hAnsi="Corbel"/>
          <w:b/>
          <w:sz w:val="24"/>
          <w:szCs w:val="24"/>
        </w:rPr>
        <w:t>Add a sub-label</w:t>
      </w:r>
      <w:r w:rsidRPr="00BF0DDC">
        <w:rPr>
          <w:rFonts w:ascii="Corbel" w:hAnsi="Corbel"/>
          <w:sz w:val="24"/>
          <w:szCs w:val="24"/>
        </w:rPr>
        <w:t>.</w:t>
      </w:r>
      <w:r>
        <w:rPr>
          <w:rFonts w:ascii="Corbel" w:hAnsi="Corbel"/>
          <w:sz w:val="24"/>
          <w:szCs w:val="24"/>
        </w:rPr>
        <w:t xml:space="preserve"> </w:t>
      </w:r>
      <w:r w:rsidRPr="00BF0DDC">
        <w:rPr>
          <w:rFonts w:ascii="Corbel" w:hAnsi="Corbel"/>
          <w:sz w:val="24"/>
          <w:szCs w:val="24"/>
        </w:rPr>
        <w:t>If you do not have a label named Confidential, you can select another label.</w:t>
      </w:r>
    </w:p>
    <w:p w:rsidR="00BF0DDC" w:rsidRDefault="00BF0DDC" w:rsidP="00BF0DDC">
      <w:pPr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30D8B77" wp14:editId="31A57F78">
            <wp:extent cx="6858000" cy="23679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DC" w:rsidRDefault="00BF0DDC" w:rsidP="00BF0DDC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BF0DDC">
        <w:rPr>
          <w:rFonts w:ascii="Corbel" w:hAnsi="Corbel"/>
          <w:sz w:val="24"/>
          <w:szCs w:val="24"/>
        </w:rPr>
        <w:lastRenderedPageBreak/>
        <w:t xml:space="preserve">On the Sub-label blade, specify the </w:t>
      </w:r>
      <w:r w:rsidRPr="00BF0DDC">
        <w:rPr>
          <w:rFonts w:ascii="Corbel" w:hAnsi="Corbel"/>
          <w:b/>
          <w:sz w:val="24"/>
          <w:szCs w:val="24"/>
        </w:rPr>
        <w:t>label name</w:t>
      </w:r>
      <w:r w:rsidRPr="00BF0DDC">
        <w:rPr>
          <w:rFonts w:ascii="Corbel" w:hAnsi="Corbel"/>
          <w:sz w:val="24"/>
          <w:szCs w:val="24"/>
        </w:rPr>
        <w:t xml:space="preserve"> of </w:t>
      </w:r>
      <w:r>
        <w:rPr>
          <w:rFonts w:ascii="Corbel" w:hAnsi="Corbel"/>
          <w:sz w:val="24"/>
          <w:szCs w:val="24"/>
        </w:rPr>
        <w:t>Educationa</w:t>
      </w:r>
      <w:r w:rsidRPr="00BF0DDC">
        <w:rPr>
          <w:rFonts w:ascii="Corbel" w:hAnsi="Corbel"/>
          <w:sz w:val="24"/>
          <w:szCs w:val="24"/>
        </w:rPr>
        <w:t xml:space="preserve"> and add the description: </w:t>
      </w:r>
      <w:r w:rsidRPr="00BF0DDC">
        <w:rPr>
          <w:rFonts w:ascii="Corbel" w:hAnsi="Corbel"/>
          <w:b/>
          <w:sz w:val="24"/>
          <w:szCs w:val="24"/>
        </w:rPr>
        <w:t xml:space="preserve">Confidential data that contains </w:t>
      </w:r>
      <w:r>
        <w:rPr>
          <w:rFonts w:ascii="Corbel" w:hAnsi="Corbel"/>
          <w:b/>
          <w:sz w:val="24"/>
          <w:szCs w:val="24"/>
        </w:rPr>
        <w:t>educational</w:t>
      </w:r>
      <w:r w:rsidRPr="00BF0DDC">
        <w:rPr>
          <w:rFonts w:ascii="Corbel" w:hAnsi="Corbel"/>
          <w:b/>
          <w:sz w:val="24"/>
          <w:szCs w:val="24"/>
        </w:rPr>
        <w:t xml:space="preserve"> information that is restricted to employees only</w:t>
      </w:r>
      <w:r w:rsidRPr="00BF0DDC">
        <w:rPr>
          <w:rFonts w:ascii="Corbel" w:hAnsi="Corbel"/>
          <w:sz w:val="24"/>
          <w:szCs w:val="24"/>
        </w:rPr>
        <w:t>.This text describes how the selected label is intended to be used and it is visible to users as a tooltip, to help them decide which label to select.</w:t>
      </w:r>
    </w:p>
    <w:p w:rsidR="00BF0DDC" w:rsidRPr="00A13F3F" w:rsidRDefault="00BF0DDC" w:rsidP="004477A6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A13F3F">
        <w:rPr>
          <w:rFonts w:ascii="Corbel" w:hAnsi="Corbel"/>
          <w:sz w:val="24"/>
          <w:szCs w:val="24"/>
        </w:rPr>
        <w:t xml:space="preserve">For </w:t>
      </w:r>
      <w:r w:rsidRPr="00A13F3F">
        <w:rPr>
          <w:rFonts w:ascii="Corbel" w:hAnsi="Corbel"/>
          <w:b/>
          <w:sz w:val="24"/>
          <w:szCs w:val="24"/>
        </w:rPr>
        <w:t>Set permissions for documents and emails containing this label</w:t>
      </w:r>
      <w:r w:rsidRPr="00A13F3F">
        <w:rPr>
          <w:rFonts w:ascii="Corbel" w:hAnsi="Corbel"/>
          <w:sz w:val="24"/>
          <w:szCs w:val="24"/>
        </w:rPr>
        <w:t xml:space="preserve">, select </w:t>
      </w:r>
      <w:r w:rsidRPr="00A13F3F">
        <w:rPr>
          <w:rFonts w:ascii="Corbel" w:hAnsi="Corbel"/>
          <w:b/>
          <w:sz w:val="24"/>
          <w:szCs w:val="24"/>
        </w:rPr>
        <w:t>Protect</w:t>
      </w:r>
      <w:r w:rsidRPr="00A13F3F">
        <w:rPr>
          <w:rFonts w:ascii="Corbel" w:hAnsi="Corbel"/>
          <w:sz w:val="24"/>
          <w:szCs w:val="24"/>
        </w:rPr>
        <w:t xml:space="preserve">, and then select </w:t>
      </w:r>
      <w:r w:rsidRPr="00A13F3F">
        <w:rPr>
          <w:rFonts w:ascii="Corbel" w:hAnsi="Corbel"/>
          <w:b/>
          <w:sz w:val="24"/>
          <w:szCs w:val="24"/>
        </w:rPr>
        <w:t>Protection</w:t>
      </w:r>
      <w:r w:rsidRPr="00A13F3F">
        <w:rPr>
          <w:rFonts w:ascii="Corbel" w:hAnsi="Corbel"/>
          <w:sz w:val="24"/>
          <w:szCs w:val="24"/>
        </w:rPr>
        <w:t xml:space="preserve">. Click on the </w:t>
      </w:r>
      <w:r w:rsidRPr="00A13F3F">
        <w:rPr>
          <w:rFonts w:ascii="Corbel" w:hAnsi="Corbel"/>
          <w:b/>
          <w:sz w:val="24"/>
          <w:szCs w:val="24"/>
        </w:rPr>
        <w:t>Protection</w:t>
      </w:r>
      <w:r w:rsidRPr="00A13F3F">
        <w:rPr>
          <w:rFonts w:ascii="Corbel" w:hAnsi="Corbel"/>
          <w:sz w:val="24"/>
          <w:szCs w:val="24"/>
        </w:rPr>
        <w:t xml:space="preserve"> blade. You will get options </w:t>
      </w:r>
      <w:r w:rsidRPr="00A13F3F">
        <w:rPr>
          <w:rFonts w:ascii="Corbel" w:hAnsi="Corbel"/>
          <w:b/>
          <w:sz w:val="24"/>
          <w:szCs w:val="24"/>
        </w:rPr>
        <w:t>Azure (cloud key)</w:t>
      </w:r>
      <w:r w:rsidRPr="00A13F3F">
        <w:rPr>
          <w:rFonts w:ascii="Corbel" w:hAnsi="Corbel"/>
          <w:sz w:val="24"/>
          <w:szCs w:val="24"/>
        </w:rPr>
        <w:t xml:space="preserve"> and </w:t>
      </w:r>
      <w:r w:rsidRPr="00A13F3F">
        <w:rPr>
          <w:rFonts w:ascii="Corbel" w:hAnsi="Corbel"/>
          <w:b/>
          <w:sz w:val="24"/>
          <w:szCs w:val="24"/>
        </w:rPr>
        <w:t>HYOK (AD RMS)</w:t>
      </w:r>
      <w:r w:rsidRPr="00A13F3F">
        <w:rPr>
          <w:rFonts w:ascii="Corbel" w:hAnsi="Corbel"/>
          <w:sz w:val="24"/>
          <w:szCs w:val="24"/>
        </w:rPr>
        <w:t xml:space="preserve"> this is Hold Your Own Key. </w:t>
      </w:r>
      <w:r w:rsidR="00A13F3F" w:rsidRPr="00A13F3F">
        <w:rPr>
          <w:rFonts w:ascii="Corbel" w:hAnsi="Corbel"/>
          <w:sz w:val="24"/>
          <w:szCs w:val="24"/>
        </w:rPr>
        <w:t xml:space="preserve">You must activate the protection service before you can configure labels for Azure (cloud key) protection. You can configure as per your choice then click </w:t>
      </w:r>
      <w:r w:rsidR="00A13F3F" w:rsidRPr="00A13F3F">
        <w:rPr>
          <w:rFonts w:ascii="Corbel" w:hAnsi="Corbel"/>
          <w:b/>
          <w:sz w:val="24"/>
          <w:szCs w:val="24"/>
        </w:rPr>
        <w:t>OK</w:t>
      </w:r>
      <w:r w:rsidR="00A13F3F" w:rsidRPr="00A13F3F">
        <w:rPr>
          <w:rFonts w:ascii="Corbel" w:hAnsi="Corbel"/>
          <w:sz w:val="24"/>
          <w:szCs w:val="24"/>
        </w:rPr>
        <w:t xml:space="preserve">. </w:t>
      </w:r>
      <w:r w:rsidR="00A13F3F">
        <w:rPr>
          <w:rFonts w:ascii="Corbel" w:hAnsi="Corbel"/>
          <w:sz w:val="24"/>
          <w:szCs w:val="24"/>
        </w:rPr>
        <w:t>Here,</w:t>
      </w:r>
      <w:r w:rsidRPr="00A13F3F">
        <w:rPr>
          <w:rFonts w:ascii="Corbel" w:hAnsi="Corbel"/>
          <w:sz w:val="24"/>
          <w:szCs w:val="24"/>
        </w:rPr>
        <w:t xml:space="preserve"> </w:t>
      </w:r>
      <w:r w:rsidRPr="00A13F3F">
        <w:rPr>
          <w:rFonts w:ascii="Corbel" w:hAnsi="Corbel"/>
          <w:b/>
          <w:sz w:val="24"/>
          <w:szCs w:val="24"/>
        </w:rPr>
        <w:t>Azure (cloud key)</w:t>
      </w:r>
      <w:r w:rsidRPr="00A13F3F">
        <w:rPr>
          <w:rFonts w:ascii="Corbel" w:hAnsi="Corbel"/>
          <w:sz w:val="24"/>
          <w:szCs w:val="24"/>
        </w:rPr>
        <w:t xml:space="preserve"> is selected. This option uses the Azure Rights Management service to protect documents and emails. You can make it </w:t>
      </w:r>
      <w:r w:rsidRPr="00A13F3F">
        <w:rPr>
          <w:rFonts w:ascii="Corbel" w:hAnsi="Corbel"/>
          <w:b/>
          <w:sz w:val="24"/>
          <w:szCs w:val="24"/>
        </w:rPr>
        <w:t>Not configured</w:t>
      </w:r>
      <w:r w:rsidRPr="00A13F3F">
        <w:rPr>
          <w:rFonts w:ascii="Corbel" w:hAnsi="Corbel"/>
          <w:sz w:val="24"/>
          <w:szCs w:val="24"/>
        </w:rPr>
        <w:t xml:space="preserve"> or </w:t>
      </w:r>
      <w:r w:rsidRPr="00A13F3F">
        <w:rPr>
          <w:rFonts w:ascii="Corbel" w:hAnsi="Corbel"/>
          <w:b/>
          <w:sz w:val="24"/>
          <w:szCs w:val="24"/>
        </w:rPr>
        <w:t>Rmove Protection</w:t>
      </w:r>
      <w:r w:rsidRPr="00A13F3F">
        <w:rPr>
          <w:rFonts w:ascii="Corbel" w:hAnsi="Corbel"/>
          <w:sz w:val="24"/>
          <w:szCs w:val="24"/>
        </w:rPr>
        <w:t xml:space="preserve"> also. </w:t>
      </w:r>
    </w:p>
    <w:p w:rsidR="00BF0DDC" w:rsidRDefault="00BF0DDC" w:rsidP="00BF0DDC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1A0D9BBF" wp14:editId="42E9ECE8">
            <wp:extent cx="4810125" cy="1219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DC" w:rsidRPr="00BF0DDC" w:rsidRDefault="00BF0DDC" w:rsidP="00BF0DDC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Then, </w:t>
      </w:r>
      <w:r w:rsidRPr="00BF0DDC">
        <w:rPr>
          <w:rFonts w:ascii="Corbel" w:hAnsi="Corbel"/>
          <w:sz w:val="24"/>
          <w:szCs w:val="24"/>
        </w:rPr>
        <w:t xml:space="preserve">locate the </w:t>
      </w:r>
      <w:r w:rsidRPr="00BF0DDC">
        <w:rPr>
          <w:rFonts w:ascii="Corbel" w:hAnsi="Corbel"/>
          <w:b/>
          <w:sz w:val="24"/>
          <w:szCs w:val="24"/>
        </w:rPr>
        <w:t>Set visual marking</w:t>
      </w:r>
      <w:r w:rsidRPr="00BF0DDC">
        <w:rPr>
          <w:rFonts w:ascii="Corbel" w:hAnsi="Corbel"/>
          <w:sz w:val="24"/>
          <w:szCs w:val="24"/>
        </w:rPr>
        <w:t xml:space="preserve"> section:</w:t>
      </w:r>
    </w:p>
    <w:p w:rsidR="00BF0DDC" w:rsidRDefault="00BF0DDC" w:rsidP="00BF0DDC">
      <w:pPr>
        <w:pStyle w:val="ListParagraph"/>
        <w:rPr>
          <w:rFonts w:ascii="Corbel" w:hAnsi="Corbel"/>
          <w:sz w:val="24"/>
          <w:szCs w:val="24"/>
        </w:rPr>
      </w:pPr>
      <w:r w:rsidRPr="00BF0DDC">
        <w:rPr>
          <w:rFonts w:ascii="Corbel" w:hAnsi="Corbel"/>
          <w:sz w:val="24"/>
          <w:szCs w:val="24"/>
        </w:rPr>
        <w:t xml:space="preserve">For the </w:t>
      </w:r>
      <w:r w:rsidRPr="00A13F3F">
        <w:rPr>
          <w:rFonts w:ascii="Corbel" w:hAnsi="Corbel"/>
          <w:b/>
          <w:sz w:val="24"/>
          <w:szCs w:val="24"/>
        </w:rPr>
        <w:t>Documen</w:t>
      </w:r>
      <w:r w:rsidRPr="00A13F3F">
        <w:rPr>
          <w:rFonts w:ascii="Corbel" w:hAnsi="Corbel"/>
          <w:b/>
          <w:sz w:val="24"/>
          <w:szCs w:val="24"/>
        </w:rPr>
        <w:t>ts with this label have a header</w:t>
      </w:r>
      <w:r w:rsidRPr="00BF0DDC">
        <w:rPr>
          <w:rFonts w:ascii="Corbel" w:hAnsi="Corbel"/>
          <w:sz w:val="24"/>
          <w:szCs w:val="24"/>
        </w:rPr>
        <w:t xml:space="preserve"> setting, click </w:t>
      </w:r>
      <w:r w:rsidRPr="00A13F3F">
        <w:rPr>
          <w:rFonts w:ascii="Corbel" w:hAnsi="Corbel"/>
          <w:b/>
          <w:sz w:val="24"/>
          <w:szCs w:val="24"/>
        </w:rPr>
        <w:t>On</w:t>
      </w:r>
      <w:r w:rsidR="00A13F3F">
        <w:rPr>
          <w:rFonts w:ascii="Corbel" w:hAnsi="Corbel"/>
          <w:sz w:val="24"/>
          <w:szCs w:val="24"/>
        </w:rPr>
        <w:t>, and then in</w:t>
      </w:r>
      <w:r w:rsidRPr="00BF0DDC">
        <w:rPr>
          <w:rFonts w:ascii="Corbel" w:hAnsi="Corbel"/>
          <w:sz w:val="24"/>
          <w:szCs w:val="24"/>
        </w:rPr>
        <w:t xml:space="preserve"> the Text box, type </w:t>
      </w:r>
      <w:r w:rsidRPr="00A13F3F">
        <w:rPr>
          <w:rFonts w:ascii="Corbel" w:hAnsi="Corbel"/>
          <w:b/>
          <w:sz w:val="24"/>
          <w:szCs w:val="24"/>
        </w:rPr>
        <w:t>Classified as Confidential</w:t>
      </w:r>
      <w:r w:rsidRPr="00BF0DDC">
        <w:rPr>
          <w:rFonts w:ascii="Corbel" w:hAnsi="Corbel"/>
          <w:sz w:val="24"/>
          <w:szCs w:val="24"/>
        </w:rPr>
        <w:t>.</w:t>
      </w:r>
      <w:r w:rsidR="00A13F3F">
        <w:rPr>
          <w:rFonts w:ascii="Corbel" w:hAnsi="Corbel"/>
          <w:sz w:val="24"/>
          <w:szCs w:val="24"/>
        </w:rPr>
        <w:t xml:space="preserve"> Give Header font size: 12 and Header color: Red. </w:t>
      </w:r>
    </w:p>
    <w:p w:rsidR="00A13F3F" w:rsidRPr="00BF0DDC" w:rsidRDefault="00A13F3F" w:rsidP="00BF0DDC">
      <w:pPr>
        <w:pStyle w:val="ListParagraph"/>
        <w:rPr>
          <w:rFonts w:ascii="Corbel" w:hAnsi="Corbel"/>
          <w:sz w:val="24"/>
          <w:szCs w:val="24"/>
        </w:rPr>
      </w:pPr>
      <w:r w:rsidRPr="00BF0DDC">
        <w:rPr>
          <w:rFonts w:ascii="Corbel" w:hAnsi="Corbel"/>
          <w:sz w:val="24"/>
          <w:szCs w:val="24"/>
        </w:rPr>
        <w:t xml:space="preserve">For the </w:t>
      </w:r>
      <w:r w:rsidRPr="00A13F3F">
        <w:rPr>
          <w:rFonts w:ascii="Corbel" w:hAnsi="Corbel"/>
          <w:b/>
          <w:sz w:val="24"/>
          <w:szCs w:val="24"/>
        </w:rPr>
        <w:t>Documen</w:t>
      </w:r>
      <w:r>
        <w:rPr>
          <w:rFonts w:ascii="Corbel" w:hAnsi="Corbel"/>
          <w:b/>
          <w:sz w:val="24"/>
          <w:szCs w:val="24"/>
        </w:rPr>
        <w:t>ts with this label have a footer</w:t>
      </w:r>
      <w:r w:rsidRPr="00BF0DDC">
        <w:rPr>
          <w:rFonts w:ascii="Corbel" w:hAnsi="Corbel"/>
          <w:sz w:val="24"/>
          <w:szCs w:val="24"/>
        </w:rPr>
        <w:t xml:space="preserve"> setting, click </w:t>
      </w:r>
      <w:r w:rsidRPr="00A13F3F">
        <w:rPr>
          <w:rFonts w:ascii="Corbel" w:hAnsi="Corbel"/>
          <w:b/>
          <w:sz w:val="24"/>
          <w:szCs w:val="24"/>
        </w:rPr>
        <w:t>On</w:t>
      </w:r>
      <w:r>
        <w:rPr>
          <w:rFonts w:ascii="Corbel" w:hAnsi="Corbel"/>
          <w:sz w:val="24"/>
          <w:szCs w:val="24"/>
        </w:rPr>
        <w:t>, and then in</w:t>
      </w:r>
      <w:r w:rsidRPr="00BF0DDC">
        <w:rPr>
          <w:rFonts w:ascii="Corbel" w:hAnsi="Corbel"/>
          <w:sz w:val="24"/>
          <w:szCs w:val="24"/>
        </w:rPr>
        <w:t xml:space="preserve"> the Text box, type </w:t>
      </w:r>
      <w:r>
        <w:rPr>
          <w:rFonts w:ascii="Corbel" w:hAnsi="Corbel"/>
          <w:b/>
          <w:sz w:val="24"/>
          <w:szCs w:val="24"/>
        </w:rPr>
        <w:t>Microsoft</w:t>
      </w:r>
      <w:r w:rsidRPr="00BF0DDC">
        <w:rPr>
          <w:rFonts w:ascii="Corbel" w:hAnsi="Corbel"/>
          <w:sz w:val="24"/>
          <w:szCs w:val="24"/>
        </w:rPr>
        <w:t>.</w:t>
      </w:r>
      <w:r>
        <w:rPr>
          <w:rFonts w:ascii="Corbel" w:hAnsi="Corbel"/>
          <w:sz w:val="24"/>
          <w:szCs w:val="24"/>
        </w:rPr>
        <w:t xml:space="preserve"> Give </w:t>
      </w:r>
      <w:r>
        <w:rPr>
          <w:rFonts w:ascii="Corbel" w:hAnsi="Corbel"/>
          <w:sz w:val="24"/>
          <w:szCs w:val="24"/>
        </w:rPr>
        <w:t>Footer</w:t>
      </w:r>
      <w:r>
        <w:rPr>
          <w:rFonts w:ascii="Corbel" w:hAnsi="Corbel"/>
          <w:sz w:val="24"/>
          <w:szCs w:val="24"/>
        </w:rPr>
        <w:t xml:space="preserve"> font size: 12 and </w:t>
      </w:r>
      <w:r>
        <w:rPr>
          <w:rFonts w:ascii="Corbel" w:hAnsi="Corbel"/>
          <w:sz w:val="24"/>
          <w:szCs w:val="24"/>
        </w:rPr>
        <w:t>Fotor</w:t>
      </w:r>
      <w:r>
        <w:rPr>
          <w:rFonts w:ascii="Corbel" w:hAnsi="Corbel"/>
          <w:sz w:val="24"/>
          <w:szCs w:val="24"/>
        </w:rPr>
        <w:t xml:space="preserve"> color: Red</w:t>
      </w:r>
    </w:p>
    <w:p w:rsidR="00BF0DDC" w:rsidRDefault="00BF0DDC" w:rsidP="00A13F3F">
      <w:pPr>
        <w:pStyle w:val="ListParagraph"/>
        <w:rPr>
          <w:rFonts w:ascii="Corbel" w:hAnsi="Corbel"/>
          <w:sz w:val="24"/>
          <w:szCs w:val="24"/>
        </w:rPr>
      </w:pPr>
      <w:r w:rsidRPr="00BF0DDC">
        <w:rPr>
          <w:rFonts w:ascii="Corbel" w:hAnsi="Corbel"/>
          <w:sz w:val="24"/>
          <w:szCs w:val="24"/>
        </w:rPr>
        <w:t xml:space="preserve">For the </w:t>
      </w:r>
      <w:r w:rsidRPr="00FB4AF1">
        <w:rPr>
          <w:rFonts w:ascii="Corbel" w:hAnsi="Corbel"/>
          <w:b/>
          <w:sz w:val="24"/>
          <w:szCs w:val="24"/>
        </w:rPr>
        <w:t>Documents with this label have a watermark</w:t>
      </w:r>
      <w:r w:rsidRPr="00BF0DDC">
        <w:rPr>
          <w:rFonts w:ascii="Corbel" w:hAnsi="Corbel"/>
          <w:sz w:val="24"/>
          <w:szCs w:val="24"/>
        </w:rPr>
        <w:t xml:space="preserve"> setting, click </w:t>
      </w:r>
      <w:r w:rsidRPr="00FB4AF1">
        <w:rPr>
          <w:rFonts w:ascii="Corbel" w:hAnsi="Corbel"/>
          <w:b/>
          <w:sz w:val="24"/>
          <w:szCs w:val="24"/>
        </w:rPr>
        <w:t>On</w:t>
      </w:r>
      <w:r w:rsidR="00FB4AF1">
        <w:rPr>
          <w:rFonts w:ascii="Corbel" w:hAnsi="Corbel"/>
          <w:sz w:val="24"/>
          <w:szCs w:val="24"/>
        </w:rPr>
        <w:t>, and then in</w:t>
      </w:r>
      <w:r w:rsidRPr="00BF0DDC">
        <w:rPr>
          <w:rFonts w:ascii="Corbel" w:hAnsi="Corbel"/>
          <w:sz w:val="24"/>
          <w:szCs w:val="24"/>
        </w:rPr>
        <w:t xml:space="preserve"> the Text box, type your organization name. For example, </w:t>
      </w:r>
      <w:r w:rsidR="00FB4AF1">
        <w:rPr>
          <w:rFonts w:ascii="Corbel" w:hAnsi="Corbel"/>
          <w:sz w:val="24"/>
          <w:szCs w:val="24"/>
        </w:rPr>
        <w:t>Microsoft.</w:t>
      </w:r>
    </w:p>
    <w:p w:rsidR="00BF0DDC" w:rsidRDefault="00FB4AF1" w:rsidP="00FB4AF1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So, y</w:t>
      </w:r>
      <w:r w:rsidR="00BF0DDC" w:rsidRPr="00BF0DDC">
        <w:rPr>
          <w:rFonts w:ascii="Corbel" w:hAnsi="Corbel"/>
          <w:sz w:val="24"/>
          <w:szCs w:val="24"/>
        </w:rPr>
        <w:t>ou can change the appea</w:t>
      </w:r>
      <w:r>
        <w:rPr>
          <w:rFonts w:ascii="Corbel" w:hAnsi="Corbel"/>
          <w:sz w:val="24"/>
          <w:szCs w:val="24"/>
        </w:rPr>
        <w:t>rance for these visual markers.</w:t>
      </w:r>
    </w:p>
    <w:p w:rsidR="00FB4AF1" w:rsidRDefault="00FB4AF1" w:rsidP="00FB4AF1">
      <w:pPr>
        <w:pStyle w:val="ListParagraph"/>
        <w:rPr>
          <w:rFonts w:ascii="Corbel" w:hAnsi="Corbel"/>
          <w:sz w:val="24"/>
          <w:szCs w:val="24"/>
        </w:rPr>
      </w:pPr>
    </w:p>
    <w:p w:rsidR="00FB4AF1" w:rsidRPr="00FB4AF1" w:rsidRDefault="00FB4AF1" w:rsidP="00FB4AF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B4AF1">
        <w:rPr>
          <w:rFonts w:ascii="Corbel" w:hAnsi="Corbel"/>
          <w:sz w:val="24"/>
          <w:szCs w:val="24"/>
        </w:rPr>
        <w:t xml:space="preserve">Locate the section </w:t>
      </w:r>
      <w:r w:rsidRPr="00FB4AF1">
        <w:rPr>
          <w:rFonts w:ascii="Corbel" w:hAnsi="Corbel"/>
          <w:b/>
          <w:sz w:val="24"/>
          <w:szCs w:val="24"/>
        </w:rPr>
        <w:t>Configure conditions for automatically applying this label</w:t>
      </w:r>
      <w:r w:rsidRPr="00FB4AF1">
        <w:rPr>
          <w:rFonts w:ascii="Corbel" w:hAnsi="Corbel"/>
          <w:sz w:val="24"/>
          <w:szCs w:val="24"/>
        </w:rPr>
        <w:t>:</w:t>
      </w:r>
    </w:p>
    <w:p w:rsidR="00FB4AF1" w:rsidRPr="00FB4AF1" w:rsidRDefault="00FB4AF1" w:rsidP="00FB4AF1">
      <w:pPr>
        <w:pStyle w:val="ListParagraph"/>
        <w:rPr>
          <w:rFonts w:ascii="Corbel" w:hAnsi="Corbel"/>
          <w:sz w:val="24"/>
          <w:szCs w:val="24"/>
        </w:rPr>
      </w:pPr>
      <w:r w:rsidRPr="00FB4AF1">
        <w:rPr>
          <w:rFonts w:ascii="Corbel" w:hAnsi="Corbel"/>
          <w:sz w:val="24"/>
          <w:szCs w:val="24"/>
        </w:rPr>
        <w:t xml:space="preserve">Click </w:t>
      </w:r>
      <w:r w:rsidRPr="00FB4AF1">
        <w:rPr>
          <w:rFonts w:ascii="Corbel" w:hAnsi="Corbel"/>
          <w:b/>
          <w:sz w:val="24"/>
          <w:szCs w:val="24"/>
        </w:rPr>
        <w:t>Add a new condition</w:t>
      </w:r>
      <w:r w:rsidRPr="00FB4AF1">
        <w:rPr>
          <w:rFonts w:ascii="Corbel" w:hAnsi="Corbel"/>
          <w:sz w:val="24"/>
          <w:szCs w:val="24"/>
        </w:rPr>
        <w:t xml:space="preserve"> and then, on the </w:t>
      </w:r>
      <w:r w:rsidRPr="00FB4AF1">
        <w:rPr>
          <w:rFonts w:ascii="Corbel" w:hAnsi="Corbel"/>
          <w:b/>
          <w:sz w:val="24"/>
          <w:szCs w:val="24"/>
        </w:rPr>
        <w:t>Condition blade</w:t>
      </w:r>
      <w:r w:rsidRPr="00FB4AF1">
        <w:rPr>
          <w:rFonts w:ascii="Corbel" w:hAnsi="Corbel"/>
          <w:sz w:val="24"/>
          <w:szCs w:val="24"/>
        </w:rPr>
        <w:t>, select the following:</w:t>
      </w:r>
    </w:p>
    <w:p w:rsidR="00FB4AF1" w:rsidRPr="00FB4AF1" w:rsidRDefault="00FB4AF1" w:rsidP="00FB4AF1">
      <w:pPr>
        <w:pStyle w:val="ListParagraph"/>
        <w:rPr>
          <w:rFonts w:ascii="Corbel" w:hAnsi="Corbel"/>
          <w:sz w:val="24"/>
          <w:szCs w:val="24"/>
        </w:rPr>
      </w:pPr>
      <w:r w:rsidRPr="00FB4AF1">
        <w:rPr>
          <w:rFonts w:ascii="Corbel" w:hAnsi="Corbel"/>
          <w:sz w:val="24"/>
          <w:szCs w:val="24"/>
        </w:rPr>
        <w:t xml:space="preserve">a. Choose the </w:t>
      </w:r>
      <w:r w:rsidRPr="00FB4AF1">
        <w:rPr>
          <w:rFonts w:ascii="Corbel" w:hAnsi="Corbel"/>
          <w:b/>
          <w:sz w:val="24"/>
          <w:szCs w:val="24"/>
        </w:rPr>
        <w:t>type of condition</w:t>
      </w:r>
      <w:r w:rsidRPr="00FB4AF1">
        <w:rPr>
          <w:rFonts w:ascii="Corbel" w:hAnsi="Corbel"/>
          <w:sz w:val="24"/>
          <w:szCs w:val="24"/>
        </w:rPr>
        <w:t xml:space="preserve">: Keep the default of </w:t>
      </w:r>
      <w:r w:rsidRPr="00FB4AF1">
        <w:rPr>
          <w:rFonts w:ascii="Corbel" w:hAnsi="Corbel"/>
          <w:b/>
          <w:sz w:val="24"/>
          <w:szCs w:val="24"/>
        </w:rPr>
        <w:t>Information Types</w:t>
      </w:r>
      <w:r w:rsidRPr="00FB4AF1">
        <w:rPr>
          <w:rFonts w:ascii="Corbel" w:hAnsi="Corbel"/>
          <w:sz w:val="24"/>
          <w:szCs w:val="24"/>
        </w:rPr>
        <w:t>.</w:t>
      </w:r>
    </w:p>
    <w:p w:rsidR="00FB4AF1" w:rsidRPr="00FB4AF1" w:rsidRDefault="00FB4AF1" w:rsidP="00FB4AF1">
      <w:pPr>
        <w:pStyle w:val="ListParagraph"/>
        <w:rPr>
          <w:rFonts w:ascii="Corbel" w:hAnsi="Corbel"/>
          <w:sz w:val="24"/>
          <w:szCs w:val="24"/>
        </w:rPr>
      </w:pPr>
      <w:r w:rsidRPr="00FB4AF1">
        <w:rPr>
          <w:rFonts w:ascii="Corbel" w:hAnsi="Corbel"/>
          <w:sz w:val="24"/>
          <w:szCs w:val="24"/>
        </w:rPr>
        <w:t xml:space="preserve">b. In the </w:t>
      </w:r>
      <w:r w:rsidRPr="00FB4AF1">
        <w:rPr>
          <w:rFonts w:ascii="Corbel" w:hAnsi="Corbel"/>
          <w:b/>
          <w:sz w:val="24"/>
          <w:szCs w:val="24"/>
        </w:rPr>
        <w:t>Select information types</w:t>
      </w:r>
      <w:r w:rsidRPr="00FB4AF1">
        <w:rPr>
          <w:rFonts w:ascii="Corbel" w:hAnsi="Corbel"/>
          <w:sz w:val="24"/>
          <w:szCs w:val="24"/>
        </w:rPr>
        <w:t xml:space="preserve"> search box: Type </w:t>
      </w:r>
      <w:r w:rsidRPr="00FB4AF1">
        <w:rPr>
          <w:rFonts w:ascii="Corbel" w:hAnsi="Corbel"/>
          <w:b/>
          <w:sz w:val="24"/>
          <w:szCs w:val="24"/>
        </w:rPr>
        <w:t>credit card number</w:t>
      </w:r>
      <w:r w:rsidRPr="00FB4AF1">
        <w:rPr>
          <w:rFonts w:ascii="Corbel" w:hAnsi="Corbel"/>
          <w:sz w:val="24"/>
          <w:szCs w:val="24"/>
        </w:rPr>
        <w:t xml:space="preserve">. Then, from the search results, select </w:t>
      </w:r>
      <w:r w:rsidRPr="00FB4AF1">
        <w:rPr>
          <w:rFonts w:ascii="Corbel" w:hAnsi="Corbel"/>
          <w:b/>
          <w:sz w:val="24"/>
          <w:szCs w:val="24"/>
        </w:rPr>
        <w:t>Credit Card Number</w:t>
      </w:r>
      <w:r w:rsidRPr="00FB4AF1">
        <w:rPr>
          <w:rFonts w:ascii="Corbel" w:hAnsi="Corbel"/>
          <w:sz w:val="24"/>
          <w:szCs w:val="24"/>
        </w:rPr>
        <w:t>.</w:t>
      </w:r>
    </w:p>
    <w:p w:rsidR="00FB4AF1" w:rsidRPr="00FB4AF1" w:rsidRDefault="00FB4AF1" w:rsidP="00FB4AF1">
      <w:pPr>
        <w:pStyle w:val="ListParagraph"/>
        <w:rPr>
          <w:rFonts w:ascii="Corbel" w:hAnsi="Corbel"/>
          <w:sz w:val="24"/>
          <w:szCs w:val="24"/>
        </w:rPr>
      </w:pPr>
      <w:r w:rsidRPr="00FB4AF1">
        <w:rPr>
          <w:rFonts w:ascii="Corbel" w:hAnsi="Corbel"/>
          <w:sz w:val="24"/>
          <w:szCs w:val="24"/>
        </w:rPr>
        <w:t xml:space="preserve">c. </w:t>
      </w:r>
      <w:r w:rsidRPr="00FB4AF1">
        <w:rPr>
          <w:rFonts w:ascii="Corbel" w:hAnsi="Corbel"/>
          <w:b/>
          <w:sz w:val="24"/>
          <w:szCs w:val="24"/>
        </w:rPr>
        <w:t>Minimum number of occurrences:</w:t>
      </w:r>
      <w:r w:rsidRPr="00FB4AF1">
        <w:rPr>
          <w:rFonts w:ascii="Corbel" w:hAnsi="Corbel"/>
          <w:sz w:val="24"/>
          <w:szCs w:val="24"/>
        </w:rPr>
        <w:t xml:space="preserve"> Keep the default of </w:t>
      </w:r>
      <w:r w:rsidRPr="00FB4AF1">
        <w:rPr>
          <w:rFonts w:ascii="Corbel" w:hAnsi="Corbel"/>
          <w:b/>
          <w:sz w:val="24"/>
          <w:szCs w:val="24"/>
        </w:rPr>
        <w:t>1</w:t>
      </w:r>
      <w:r w:rsidRPr="00FB4AF1">
        <w:rPr>
          <w:rFonts w:ascii="Corbel" w:hAnsi="Corbel"/>
          <w:sz w:val="24"/>
          <w:szCs w:val="24"/>
        </w:rPr>
        <w:t>.</w:t>
      </w:r>
    </w:p>
    <w:p w:rsidR="00FB4AF1" w:rsidRDefault="00FB4AF1" w:rsidP="00FB4AF1">
      <w:pPr>
        <w:pStyle w:val="ListParagraph"/>
        <w:rPr>
          <w:rFonts w:ascii="Corbel" w:hAnsi="Corbel"/>
          <w:sz w:val="24"/>
          <w:szCs w:val="24"/>
        </w:rPr>
      </w:pPr>
      <w:r w:rsidRPr="00FB4AF1">
        <w:rPr>
          <w:rFonts w:ascii="Corbel" w:hAnsi="Corbel"/>
          <w:sz w:val="24"/>
          <w:szCs w:val="24"/>
        </w:rPr>
        <w:t xml:space="preserve">d. </w:t>
      </w:r>
      <w:r w:rsidRPr="00FB4AF1">
        <w:rPr>
          <w:rFonts w:ascii="Corbel" w:hAnsi="Corbel"/>
          <w:b/>
          <w:sz w:val="24"/>
          <w:szCs w:val="24"/>
        </w:rPr>
        <w:t>Count occurrences with unique values only:</w:t>
      </w:r>
      <w:r w:rsidRPr="00FB4AF1">
        <w:rPr>
          <w:rFonts w:ascii="Corbel" w:hAnsi="Corbel"/>
          <w:sz w:val="24"/>
          <w:szCs w:val="24"/>
        </w:rPr>
        <w:t xml:space="preserve"> Keep the default of </w:t>
      </w:r>
      <w:r w:rsidRPr="00FB4AF1">
        <w:rPr>
          <w:rFonts w:ascii="Corbel" w:hAnsi="Corbel"/>
          <w:b/>
          <w:sz w:val="24"/>
          <w:szCs w:val="24"/>
        </w:rPr>
        <w:t>Off</w:t>
      </w:r>
      <w:r w:rsidRPr="00FB4AF1">
        <w:rPr>
          <w:rFonts w:ascii="Corbel" w:hAnsi="Corbel"/>
          <w:sz w:val="24"/>
          <w:szCs w:val="24"/>
        </w:rPr>
        <w:t>.</w:t>
      </w:r>
    </w:p>
    <w:p w:rsidR="00FB4AF1" w:rsidRDefault="00FB4AF1" w:rsidP="00FB4AF1">
      <w:pPr>
        <w:pStyle w:val="ListParagraph"/>
        <w:rPr>
          <w:rFonts w:ascii="Corbel" w:hAnsi="Corbel"/>
          <w:sz w:val="24"/>
          <w:szCs w:val="24"/>
        </w:rPr>
      </w:pPr>
      <w:r w:rsidRPr="00FB4AF1">
        <w:rPr>
          <w:rFonts w:ascii="Corbel" w:hAnsi="Corbel"/>
          <w:sz w:val="24"/>
          <w:szCs w:val="24"/>
        </w:rPr>
        <w:t xml:space="preserve">Click </w:t>
      </w:r>
      <w:r w:rsidRPr="00FB4AF1">
        <w:rPr>
          <w:rFonts w:ascii="Corbel" w:hAnsi="Corbel"/>
          <w:b/>
          <w:sz w:val="24"/>
          <w:szCs w:val="24"/>
        </w:rPr>
        <w:t>Save</w:t>
      </w:r>
      <w:r w:rsidRPr="00FB4AF1">
        <w:rPr>
          <w:rFonts w:ascii="Corbel" w:hAnsi="Corbel"/>
          <w:sz w:val="24"/>
          <w:szCs w:val="24"/>
        </w:rPr>
        <w:t xml:space="preserve"> to return to the </w:t>
      </w:r>
      <w:r w:rsidRPr="00FB4AF1">
        <w:rPr>
          <w:rFonts w:ascii="Corbel" w:hAnsi="Corbel"/>
          <w:b/>
          <w:sz w:val="24"/>
          <w:szCs w:val="24"/>
        </w:rPr>
        <w:t>Sub-label</w:t>
      </w:r>
      <w:r w:rsidRPr="00FB4AF1">
        <w:rPr>
          <w:rFonts w:ascii="Corbel" w:hAnsi="Corbel"/>
          <w:sz w:val="24"/>
          <w:szCs w:val="24"/>
        </w:rPr>
        <w:t xml:space="preserve"> blade.</w:t>
      </w:r>
    </w:p>
    <w:p w:rsidR="00FB4AF1" w:rsidRDefault="00FB4AF1" w:rsidP="00FB4AF1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E07973" wp14:editId="0D143EBF">
            <wp:extent cx="5133975" cy="3924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F1" w:rsidRPr="00FB4AF1" w:rsidRDefault="00FB4AF1" w:rsidP="00FB4AF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B4AF1">
        <w:rPr>
          <w:rFonts w:ascii="Corbel" w:hAnsi="Corbel"/>
          <w:sz w:val="24"/>
          <w:szCs w:val="24"/>
        </w:rPr>
        <w:t xml:space="preserve">On the </w:t>
      </w:r>
      <w:r w:rsidRPr="00FB4AF1">
        <w:rPr>
          <w:rFonts w:ascii="Corbel" w:hAnsi="Corbel"/>
          <w:b/>
          <w:sz w:val="24"/>
          <w:szCs w:val="24"/>
        </w:rPr>
        <w:t>Sub-label</w:t>
      </w:r>
      <w:r w:rsidRPr="00FB4AF1">
        <w:rPr>
          <w:rFonts w:ascii="Corbel" w:hAnsi="Corbel"/>
          <w:sz w:val="24"/>
          <w:szCs w:val="24"/>
        </w:rPr>
        <w:t xml:space="preserve"> blade, you see that </w:t>
      </w:r>
      <w:r w:rsidRPr="00FB4AF1">
        <w:rPr>
          <w:rFonts w:ascii="Corbel" w:hAnsi="Corbel"/>
          <w:b/>
          <w:sz w:val="24"/>
          <w:szCs w:val="24"/>
        </w:rPr>
        <w:t>Credit Card Number</w:t>
      </w:r>
      <w:r w:rsidRPr="00FB4AF1">
        <w:rPr>
          <w:rFonts w:ascii="Corbel" w:hAnsi="Corbel"/>
          <w:sz w:val="24"/>
          <w:szCs w:val="24"/>
        </w:rPr>
        <w:t xml:space="preserve"> is displayed as the </w:t>
      </w:r>
      <w:r w:rsidRPr="00FB4AF1">
        <w:rPr>
          <w:rFonts w:ascii="Corbel" w:hAnsi="Corbel"/>
          <w:b/>
          <w:sz w:val="24"/>
          <w:szCs w:val="24"/>
        </w:rPr>
        <w:t>CONDITION NAME</w:t>
      </w:r>
      <w:r w:rsidRPr="00FB4AF1">
        <w:rPr>
          <w:rFonts w:ascii="Corbel" w:hAnsi="Corbel"/>
          <w:sz w:val="24"/>
          <w:szCs w:val="24"/>
        </w:rPr>
        <w:t xml:space="preserve">, with </w:t>
      </w:r>
      <w:r w:rsidRPr="00FB4AF1">
        <w:rPr>
          <w:rFonts w:ascii="Corbel" w:hAnsi="Corbel"/>
          <w:b/>
          <w:sz w:val="24"/>
          <w:szCs w:val="24"/>
        </w:rPr>
        <w:t>1 OCCURRENCES</w:t>
      </w:r>
      <w:r w:rsidRPr="00FB4AF1">
        <w:rPr>
          <w:rFonts w:ascii="Corbel" w:hAnsi="Corbel"/>
          <w:sz w:val="24"/>
          <w:szCs w:val="24"/>
        </w:rPr>
        <w:t>:</w:t>
      </w:r>
    </w:p>
    <w:p w:rsidR="00FB4AF1" w:rsidRDefault="00FB4AF1" w:rsidP="00FB4AF1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>
            <wp:extent cx="5219700" cy="1466850"/>
            <wp:effectExtent l="0" t="0" r="0" b="0"/>
            <wp:docPr id="14" name="Picture 14" descr="C:\Users\Admin-PC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-PC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AF1" w:rsidRPr="00FB4AF1" w:rsidRDefault="00FB4AF1" w:rsidP="00FB4AF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B4AF1">
        <w:rPr>
          <w:rFonts w:ascii="Corbel" w:hAnsi="Corbel"/>
          <w:sz w:val="24"/>
          <w:szCs w:val="24"/>
        </w:rPr>
        <w:t xml:space="preserve">For </w:t>
      </w:r>
      <w:r w:rsidRPr="00FB4AF1">
        <w:rPr>
          <w:rFonts w:ascii="Corbel" w:hAnsi="Corbel"/>
          <w:b/>
          <w:sz w:val="24"/>
          <w:szCs w:val="24"/>
        </w:rPr>
        <w:t>Select how this label is applied</w:t>
      </w:r>
      <w:r w:rsidRPr="00FB4AF1">
        <w:rPr>
          <w:rFonts w:ascii="Corbel" w:hAnsi="Corbel"/>
          <w:sz w:val="24"/>
          <w:szCs w:val="24"/>
        </w:rPr>
        <w:t xml:space="preserve">: Keep the default of </w:t>
      </w:r>
      <w:r w:rsidRPr="00FB4AF1">
        <w:rPr>
          <w:rFonts w:ascii="Corbel" w:hAnsi="Corbel"/>
          <w:b/>
          <w:sz w:val="24"/>
          <w:szCs w:val="24"/>
        </w:rPr>
        <w:t>Recommended</w:t>
      </w:r>
      <w:r w:rsidRPr="00FB4AF1">
        <w:rPr>
          <w:rFonts w:ascii="Corbel" w:hAnsi="Corbel"/>
          <w:sz w:val="24"/>
          <w:szCs w:val="24"/>
        </w:rPr>
        <w:t>, and do not change the default policy tip.</w:t>
      </w:r>
    </w:p>
    <w:p w:rsidR="00FB4AF1" w:rsidRPr="00FB4AF1" w:rsidRDefault="00FB4AF1" w:rsidP="00FB4AF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B4AF1">
        <w:rPr>
          <w:rFonts w:ascii="Corbel" w:hAnsi="Corbel"/>
          <w:sz w:val="24"/>
          <w:szCs w:val="24"/>
        </w:rPr>
        <w:t xml:space="preserve">In the </w:t>
      </w:r>
      <w:r w:rsidRPr="00FB4AF1">
        <w:rPr>
          <w:rFonts w:ascii="Corbel" w:hAnsi="Corbel"/>
          <w:b/>
          <w:sz w:val="24"/>
          <w:szCs w:val="24"/>
        </w:rPr>
        <w:t>Enter notes for internal housekeeping</w:t>
      </w:r>
      <w:r w:rsidRPr="00FB4AF1">
        <w:rPr>
          <w:rFonts w:ascii="Corbel" w:hAnsi="Corbel"/>
          <w:sz w:val="24"/>
          <w:szCs w:val="24"/>
        </w:rPr>
        <w:t xml:space="preserve"> box, type </w:t>
      </w:r>
      <w:r w:rsidRPr="00FB4AF1">
        <w:rPr>
          <w:rFonts w:ascii="Corbel" w:hAnsi="Corbel"/>
          <w:b/>
          <w:sz w:val="24"/>
          <w:szCs w:val="24"/>
        </w:rPr>
        <w:t>For testing purposes</w:t>
      </w:r>
      <w:r w:rsidRPr="00FB4AF1">
        <w:rPr>
          <w:rFonts w:ascii="Corbel" w:hAnsi="Corbel"/>
          <w:sz w:val="24"/>
          <w:szCs w:val="24"/>
        </w:rPr>
        <w:t>.</w:t>
      </w:r>
    </w:p>
    <w:p w:rsidR="00FB4AF1" w:rsidRDefault="00FB4AF1" w:rsidP="00FB4AF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B4AF1">
        <w:rPr>
          <w:rFonts w:ascii="Corbel" w:hAnsi="Corbel"/>
          <w:sz w:val="24"/>
          <w:szCs w:val="24"/>
        </w:rPr>
        <w:t>Click</w:t>
      </w:r>
      <w:r>
        <w:rPr>
          <w:rFonts w:ascii="Corbel" w:hAnsi="Corbel"/>
          <w:sz w:val="24"/>
          <w:szCs w:val="24"/>
        </w:rPr>
        <w:t xml:space="preserve"> </w:t>
      </w:r>
      <w:r w:rsidRPr="00FB4AF1">
        <w:rPr>
          <w:rFonts w:ascii="Corbel" w:hAnsi="Corbel"/>
          <w:b/>
          <w:sz w:val="24"/>
          <w:szCs w:val="24"/>
        </w:rPr>
        <w:t>More</w:t>
      </w:r>
      <w:r>
        <w:rPr>
          <w:rFonts w:ascii="Corbel" w:hAnsi="Corbel"/>
          <w:sz w:val="24"/>
          <w:szCs w:val="24"/>
        </w:rPr>
        <w:t xml:space="preserve"> from the top-right corner on </w:t>
      </w:r>
      <w:r w:rsidRPr="00FB4AF1">
        <w:rPr>
          <w:rFonts w:ascii="Corbel" w:hAnsi="Corbel"/>
          <w:sz w:val="24"/>
          <w:szCs w:val="24"/>
        </w:rPr>
        <w:t>this Sub-label blade</w:t>
      </w:r>
      <w:r>
        <w:rPr>
          <w:rFonts w:ascii="Corbel" w:hAnsi="Corbel"/>
          <w:sz w:val="24"/>
          <w:szCs w:val="24"/>
        </w:rPr>
        <w:t xml:space="preserve"> and click </w:t>
      </w:r>
      <w:r w:rsidRPr="00FB4AF1">
        <w:rPr>
          <w:rFonts w:ascii="Corbel" w:hAnsi="Corbel"/>
          <w:b/>
          <w:sz w:val="24"/>
          <w:szCs w:val="24"/>
        </w:rPr>
        <w:t>Save</w:t>
      </w:r>
      <w:r w:rsidRPr="00FB4AF1">
        <w:rPr>
          <w:rFonts w:ascii="Corbel" w:hAnsi="Corbel"/>
          <w:sz w:val="24"/>
          <w:szCs w:val="24"/>
        </w:rPr>
        <w:t xml:space="preserve">. </w:t>
      </w:r>
    </w:p>
    <w:p w:rsidR="00FB4AF1" w:rsidRDefault="00FB4AF1" w:rsidP="00FB4AF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B4AF1">
        <w:rPr>
          <w:rFonts w:ascii="Corbel" w:hAnsi="Corbel"/>
          <w:sz w:val="24"/>
          <w:szCs w:val="24"/>
        </w:rPr>
        <w:t>Then, on the Policy: Global blade,</w:t>
      </w:r>
      <w:r>
        <w:rPr>
          <w:rFonts w:ascii="Corbel" w:hAnsi="Corbel"/>
          <w:sz w:val="24"/>
          <w:szCs w:val="24"/>
        </w:rPr>
        <w:t xml:space="preserve"> y</w:t>
      </w:r>
      <w:r w:rsidRPr="00FB4AF1">
        <w:rPr>
          <w:rFonts w:ascii="Corbel" w:hAnsi="Corbel"/>
          <w:sz w:val="24"/>
          <w:szCs w:val="24"/>
        </w:rPr>
        <w:t>ou now see your new sub-label, which is configured for visual markings and protection</w:t>
      </w:r>
      <w:r>
        <w:rPr>
          <w:rFonts w:ascii="Corbel" w:hAnsi="Corbel"/>
          <w:sz w:val="24"/>
          <w:szCs w:val="24"/>
        </w:rPr>
        <w:t xml:space="preserve"> under </w:t>
      </w:r>
      <w:r w:rsidRPr="00FB4AF1">
        <w:rPr>
          <w:rFonts w:ascii="Corbel" w:hAnsi="Corbel"/>
          <w:b/>
          <w:sz w:val="24"/>
          <w:szCs w:val="24"/>
        </w:rPr>
        <w:t>Confidential</w:t>
      </w:r>
      <w:r w:rsidRPr="00FB4AF1">
        <w:rPr>
          <w:rFonts w:ascii="Corbel" w:hAnsi="Corbel"/>
          <w:sz w:val="24"/>
          <w:szCs w:val="24"/>
        </w:rPr>
        <w:t>.</w:t>
      </w:r>
    </w:p>
    <w:p w:rsidR="00FB4AF1" w:rsidRDefault="00FB4AF1" w:rsidP="00FB4AF1">
      <w:pPr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2E07D6" wp14:editId="2DAB0313">
            <wp:extent cx="6858000" cy="18027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F1" w:rsidRPr="00FB4AF1" w:rsidRDefault="00FB4AF1" w:rsidP="00FB4AF1">
      <w:pPr>
        <w:rPr>
          <w:rFonts w:ascii="Corbel" w:hAnsi="Corbel"/>
          <w:sz w:val="24"/>
          <w:szCs w:val="24"/>
        </w:rPr>
      </w:pPr>
    </w:p>
    <w:p w:rsidR="00FB4AF1" w:rsidRDefault="00FB4AF1" w:rsidP="00FB4AF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FB4AF1">
        <w:rPr>
          <w:rFonts w:ascii="Corbel" w:hAnsi="Corbel"/>
          <w:sz w:val="24"/>
          <w:szCs w:val="24"/>
        </w:rPr>
        <w:t xml:space="preserve">Now that we've made our changes, we want to make them available to users, so click </w:t>
      </w:r>
      <w:r w:rsidRPr="00FB4AF1">
        <w:rPr>
          <w:rFonts w:ascii="Corbel" w:hAnsi="Corbel"/>
          <w:b/>
          <w:sz w:val="24"/>
          <w:szCs w:val="24"/>
        </w:rPr>
        <w:t>Publish</w:t>
      </w:r>
      <w:r w:rsidRPr="00FB4AF1">
        <w:rPr>
          <w:rFonts w:ascii="Corbel" w:hAnsi="Corbel"/>
          <w:sz w:val="24"/>
          <w:szCs w:val="24"/>
        </w:rPr>
        <w:t xml:space="preserve">, and click </w:t>
      </w:r>
      <w:r w:rsidRPr="00FB4AF1">
        <w:rPr>
          <w:rFonts w:ascii="Corbel" w:hAnsi="Corbel"/>
          <w:b/>
          <w:sz w:val="24"/>
          <w:szCs w:val="24"/>
        </w:rPr>
        <w:t>Yes to confirm</w:t>
      </w:r>
      <w:r w:rsidRPr="00FB4AF1">
        <w:rPr>
          <w:rFonts w:ascii="Corbel" w:hAnsi="Corbel"/>
          <w:sz w:val="24"/>
          <w:szCs w:val="24"/>
        </w:rPr>
        <w:t>.</w:t>
      </w:r>
    </w:p>
    <w:p w:rsidR="00FB4AF1" w:rsidRDefault="00FB4AF1" w:rsidP="00FB4AF1">
      <w:pPr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F19E668" wp14:editId="3CA938E5">
            <wp:extent cx="6858000" cy="16421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F1" w:rsidRPr="00FB4AF1" w:rsidRDefault="00FB4AF1" w:rsidP="00FB4AF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in this way you can </w:t>
      </w:r>
      <w:r>
        <w:rPr>
          <w:rFonts w:ascii="Corbel" w:hAnsi="Corbel"/>
          <w:sz w:val="24"/>
          <w:szCs w:val="24"/>
        </w:rPr>
        <w:t>c</w:t>
      </w:r>
      <w:r w:rsidRPr="003E1FAF">
        <w:rPr>
          <w:rFonts w:ascii="Corbel" w:hAnsi="Corbel"/>
          <w:sz w:val="24"/>
          <w:szCs w:val="24"/>
        </w:rPr>
        <w:t>reat</w:t>
      </w:r>
      <w:r>
        <w:rPr>
          <w:rFonts w:ascii="Corbel" w:hAnsi="Corbel"/>
          <w:sz w:val="24"/>
          <w:szCs w:val="24"/>
        </w:rPr>
        <w:t>e</w:t>
      </w:r>
      <w:r w:rsidRPr="003E1FAF">
        <w:rPr>
          <w:rFonts w:ascii="Corbel" w:hAnsi="Corbel"/>
          <w:sz w:val="24"/>
          <w:szCs w:val="24"/>
        </w:rPr>
        <w:t xml:space="preserve"> a new label for protection, </w:t>
      </w:r>
      <w:bookmarkStart w:id="0" w:name="_GoBack"/>
      <w:bookmarkEnd w:id="0"/>
      <w:r w:rsidRPr="003E1FAF">
        <w:rPr>
          <w:rFonts w:ascii="Corbel" w:hAnsi="Corbel"/>
          <w:sz w:val="24"/>
          <w:szCs w:val="24"/>
        </w:rPr>
        <w:t>visual markers, and a condition to prompt for classification</w:t>
      </w:r>
      <w:r w:rsidRPr="00CB16A6">
        <w:rPr>
          <w:rFonts w:ascii="Corbel" w:hAnsi="Corbel"/>
          <w:sz w:val="24"/>
          <w:szCs w:val="24"/>
        </w:rPr>
        <w:t>.</w:t>
      </w:r>
    </w:p>
    <w:p w:rsidR="008C1412" w:rsidRPr="008C1412" w:rsidRDefault="008C1412" w:rsidP="008C1412">
      <w:pPr>
        <w:jc w:val="center"/>
        <w:rPr>
          <w:rFonts w:ascii="Corbel" w:hAnsi="Corbel"/>
          <w:sz w:val="24"/>
          <w:szCs w:val="24"/>
        </w:rPr>
      </w:pPr>
    </w:p>
    <w:sectPr w:rsidR="008C1412" w:rsidRPr="008C1412" w:rsidSect="00AD4B2C">
      <w:footerReference w:type="default" r:id="rId15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481" w:rsidRDefault="003D1481" w:rsidP="00467A39">
      <w:pPr>
        <w:spacing w:after="0" w:line="240" w:lineRule="auto"/>
      </w:pPr>
      <w:r>
        <w:separator/>
      </w:r>
    </w:p>
  </w:endnote>
  <w:endnote w:type="continuationSeparator" w:id="0">
    <w:p w:rsidR="003D1481" w:rsidRDefault="003D1481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A39" w:rsidRDefault="00467A3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67A39" w:rsidRPr="00467A39" w:rsidRDefault="00467A39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fill o:detectmouseclick="t"/>
              <v:textbox inset="20pt,0,,0">
                <w:txbxContent>
                  <w:p w:rsidR="00467A39" w:rsidRPr="00467A39" w:rsidRDefault="00467A39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481" w:rsidRDefault="003D1481" w:rsidP="00467A39">
      <w:pPr>
        <w:spacing w:after="0" w:line="240" w:lineRule="auto"/>
      </w:pPr>
      <w:r>
        <w:separator/>
      </w:r>
    </w:p>
  </w:footnote>
  <w:footnote w:type="continuationSeparator" w:id="0">
    <w:p w:rsidR="003D1481" w:rsidRDefault="003D1481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306B9"/>
    <w:rsid w:val="00053EFF"/>
    <w:rsid w:val="00062F16"/>
    <w:rsid w:val="00077ED7"/>
    <w:rsid w:val="00081760"/>
    <w:rsid w:val="000823A2"/>
    <w:rsid w:val="000C2E03"/>
    <w:rsid w:val="000C3F70"/>
    <w:rsid w:val="000E0453"/>
    <w:rsid w:val="00150420"/>
    <w:rsid w:val="00161E6F"/>
    <w:rsid w:val="001974F6"/>
    <w:rsid w:val="001B1660"/>
    <w:rsid w:val="001D1C40"/>
    <w:rsid w:val="001D1D8C"/>
    <w:rsid w:val="001D6522"/>
    <w:rsid w:val="00220CD4"/>
    <w:rsid w:val="00253B14"/>
    <w:rsid w:val="002647DB"/>
    <w:rsid w:val="00272705"/>
    <w:rsid w:val="00274B5A"/>
    <w:rsid w:val="00274CF0"/>
    <w:rsid w:val="002A34E5"/>
    <w:rsid w:val="002C7452"/>
    <w:rsid w:val="002D0426"/>
    <w:rsid w:val="00315F33"/>
    <w:rsid w:val="00382F7D"/>
    <w:rsid w:val="003B143F"/>
    <w:rsid w:val="003B6859"/>
    <w:rsid w:val="003D1481"/>
    <w:rsid w:val="003D450E"/>
    <w:rsid w:val="003E0EC0"/>
    <w:rsid w:val="003E1FAF"/>
    <w:rsid w:val="003F2A4E"/>
    <w:rsid w:val="004032BB"/>
    <w:rsid w:val="00421F4D"/>
    <w:rsid w:val="004349FF"/>
    <w:rsid w:val="0045204B"/>
    <w:rsid w:val="00457584"/>
    <w:rsid w:val="00467A39"/>
    <w:rsid w:val="004700C4"/>
    <w:rsid w:val="004717F5"/>
    <w:rsid w:val="00471EFD"/>
    <w:rsid w:val="0047265E"/>
    <w:rsid w:val="00481590"/>
    <w:rsid w:val="00492575"/>
    <w:rsid w:val="004A37CC"/>
    <w:rsid w:val="004F765E"/>
    <w:rsid w:val="0050230A"/>
    <w:rsid w:val="00510D3E"/>
    <w:rsid w:val="005218C8"/>
    <w:rsid w:val="00541636"/>
    <w:rsid w:val="005468CC"/>
    <w:rsid w:val="00551C52"/>
    <w:rsid w:val="0055299C"/>
    <w:rsid w:val="00554CD7"/>
    <w:rsid w:val="00585FC6"/>
    <w:rsid w:val="00593329"/>
    <w:rsid w:val="005C28F8"/>
    <w:rsid w:val="005E0DF8"/>
    <w:rsid w:val="00601429"/>
    <w:rsid w:val="006043C0"/>
    <w:rsid w:val="00627120"/>
    <w:rsid w:val="00637947"/>
    <w:rsid w:val="00644573"/>
    <w:rsid w:val="00646094"/>
    <w:rsid w:val="006857D8"/>
    <w:rsid w:val="00687EF0"/>
    <w:rsid w:val="006B732B"/>
    <w:rsid w:val="006C1D7D"/>
    <w:rsid w:val="006F2591"/>
    <w:rsid w:val="00704578"/>
    <w:rsid w:val="007504B5"/>
    <w:rsid w:val="00762BB3"/>
    <w:rsid w:val="00777830"/>
    <w:rsid w:val="00794922"/>
    <w:rsid w:val="007D5F32"/>
    <w:rsid w:val="008155BD"/>
    <w:rsid w:val="008173B4"/>
    <w:rsid w:val="008613CD"/>
    <w:rsid w:val="00862129"/>
    <w:rsid w:val="0088596D"/>
    <w:rsid w:val="00892794"/>
    <w:rsid w:val="008A4F67"/>
    <w:rsid w:val="008A6EB7"/>
    <w:rsid w:val="008C1412"/>
    <w:rsid w:val="008C57C7"/>
    <w:rsid w:val="008F06E2"/>
    <w:rsid w:val="00905C3A"/>
    <w:rsid w:val="00987777"/>
    <w:rsid w:val="00991ACB"/>
    <w:rsid w:val="009A687E"/>
    <w:rsid w:val="009B37C9"/>
    <w:rsid w:val="009D7DAC"/>
    <w:rsid w:val="009E7B09"/>
    <w:rsid w:val="009F3CC2"/>
    <w:rsid w:val="00A13F3F"/>
    <w:rsid w:val="00A17411"/>
    <w:rsid w:val="00A4221F"/>
    <w:rsid w:val="00A63780"/>
    <w:rsid w:val="00A76834"/>
    <w:rsid w:val="00AB572D"/>
    <w:rsid w:val="00AC6298"/>
    <w:rsid w:val="00AD4B2C"/>
    <w:rsid w:val="00B1173F"/>
    <w:rsid w:val="00B146EF"/>
    <w:rsid w:val="00B20FB4"/>
    <w:rsid w:val="00B2113A"/>
    <w:rsid w:val="00B90B41"/>
    <w:rsid w:val="00B91486"/>
    <w:rsid w:val="00B959E3"/>
    <w:rsid w:val="00B95B68"/>
    <w:rsid w:val="00B9709B"/>
    <w:rsid w:val="00BC5DE7"/>
    <w:rsid w:val="00BC6B21"/>
    <w:rsid w:val="00BC6FB3"/>
    <w:rsid w:val="00BE5A78"/>
    <w:rsid w:val="00BF0DDC"/>
    <w:rsid w:val="00C420D5"/>
    <w:rsid w:val="00C51CEA"/>
    <w:rsid w:val="00C53049"/>
    <w:rsid w:val="00C538E5"/>
    <w:rsid w:val="00C9268A"/>
    <w:rsid w:val="00C9351E"/>
    <w:rsid w:val="00CB16A6"/>
    <w:rsid w:val="00D02EF1"/>
    <w:rsid w:val="00D222AF"/>
    <w:rsid w:val="00D4218A"/>
    <w:rsid w:val="00D638C5"/>
    <w:rsid w:val="00D65249"/>
    <w:rsid w:val="00DA58AD"/>
    <w:rsid w:val="00DB0035"/>
    <w:rsid w:val="00DD67B6"/>
    <w:rsid w:val="00DE08D8"/>
    <w:rsid w:val="00E00C84"/>
    <w:rsid w:val="00E12A93"/>
    <w:rsid w:val="00E21E46"/>
    <w:rsid w:val="00E4028B"/>
    <w:rsid w:val="00E44F30"/>
    <w:rsid w:val="00E74FEB"/>
    <w:rsid w:val="00EA5FAE"/>
    <w:rsid w:val="00EB3243"/>
    <w:rsid w:val="00EB764B"/>
    <w:rsid w:val="00EC1A19"/>
    <w:rsid w:val="00EC6680"/>
    <w:rsid w:val="00ED262B"/>
    <w:rsid w:val="00F05439"/>
    <w:rsid w:val="00F10C8A"/>
    <w:rsid w:val="00F159C8"/>
    <w:rsid w:val="00F50634"/>
    <w:rsid w:val="00F527A4"/>
    <w:rsid w:val="00F5388D"/>
    <w:rsid w:val="00F6084A"/>
    <w:rsid w:val="00F96D5B"/>
    <w:rsid w:val="00FA11F1"/>
    <w:rsid w:val="00FB1099"/>
    <w:rsid w:val="00FB3E9A"/>
    <w:rsid w:val="00FB4AF1"/>
    <w:rsid w:val="00FC6AAD"/>
    <w:rsid w:val="00FD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D620C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Admin-PC</cp:lastModifiedBy>
  <cp:revision>3</cp:revision>
  <cp:lastPrinted>2017-10-28T16:21:00Z</cp:lastPrinted>
  <dcterms:created xsi:type="dcterms:W3CDTF">2017-10-28T16:30:00Z</dcterms:created>
  <dcterms:modified xsi:type="dcterms:W3CDTF">2017-10-28T17:13:00Z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83b85-e785-41c6-a5e8-6ca86e909bdd_Enabled">
    <vt:lpwstr>True</vt:lpwstr>
  </property>
  <property fmtid="{D5CDD505-2E9C-101B-9397-08002B2CF9AE}" pid="3" name="MSIP_Label_48283b85-e785-41c6-a5e8-6ca86e909bdd_SiteId">
    <vt:lpwstr>58456971-1abc-40b5-b637-83078d801d6e</vt:lpwstr>
  </property>
  <property fmtid="{D5CDD505-2E9C-101B-9397-08002B2CF9AE}" pid="4" name="MSIP_Label_48283b85-e785-41c6-a5e8-6ca86e909bdd_Ref">
    <vt:lpwstr>https://api.informationprotection.azure.com/api/58456971-1abc-40b5-b637-83078d801d6e</vt:lpwstr>
  </property>
  <property fmtid="{D5CDD505-2E9C-101B-9397-08002B2CF9AE}" pid="5" name="MSIP_Label_48283b85-e785-41c6-a5e8-6ca86e909bdd_Owner">
    <vt:lpwstr>marcel@guay001.onmicrosoft.com</vt:lpwstr>
  </property>
  <property fmtid="{D5CDD505-2E9C-101B-9397-08002B2CF9AE}" pid="6" name="MSIP_Label_48283b85-e785-41c6-a5e8-6ca86e909bdd_SetDate">
    <vt:lpwstr>2017-10-28T20:56:39.7868207+05:30</vt:lpwstr>
  </property>
  <property fmtid="{D5CDD505-2E9C-101B-9397-08002B2CF9AE}" pid="7" name="MSIP_Label_48283b85-e785-41c6-a5e8-6ca86e909bdd_Name">
    <vt:lpwstr>Public</vt:lpwstr>
  </property>
  <property fmtid="{D5CDD505-2E9C-101B-9397-08002B2CF9AE}" pid="8" name="MSIP_Label_48283b85-e785-41c6-a5e8-6ca86e909bdd_Application">
    <vt:lpwstr>Microsoft Azure Information Protection</vt:lpwstr>
  </property>
  <property fmtid="{D5CDD505-2E9C-101B-9397-08002B2CF9AE}" pid="9" name="MSIP_Label_48283b85-e785-41c6-a5e8-6ca86e909bdd_Extended_MSFT_Method">
    <vt:lpwstr>Manual</vt:lpwstr>
  </property>
  <property fmtid="{D5CDD505-2E9C-101B-9397-08002B2CF9AE}" pid="10" name="Sensitivity">
    <vt:lpwstr>Public</vt:lpwstr>
  </property>
</Properties>
</file>