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3718AD">
        <w:rPr>
          <w:rFonts w:ascii="Corbel" w:hAnsi="Corbel"/>
          <w:b/>
          <w:sz w:val="24"/>
          <w:szCs w:val="24"/>
        </w:rPr>
        <w:t>4</w:t>
      </w:r>
      <w:r w:rsidR="00E15DB0">
        <w:rPr>
          <w:rFonts w:ascii="Corbel" w:hAnsi="Corbel"/>
          <w:b/>
          <w:sz w:val="24"/>
          <w:szCs w:val="24"/>
        </w:rPr>
        <w:t>3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E15DB0" w:rsidRPr="00E15DB0">
        <w:rPr>
          <w:rFonts w:ascii="Corbel" w:hAnsi="Corbel"/>
          <w:b/>
          <w:sz w:val="24"/>
          <w:szCs w:val="24"/>
        </w:rPr>
        <w:t>How to restar</w:t>
      </w:r>
      <w:r w:rsidR="00E15DB0">
        <w:rPr>
          <w:rFonts w:ascii="Corbel" w:hAnsi="Corbel"/>
          <w:b/>
          <w:sz w:val="24"/>
          <w:szCs w:val="24"/>
        </w:rPr>
        <w:t>t a device remotely with Intune</w:t>
      </w:r>
      <w:r w:rsidR="00D61298" w:rsidRPr="007A5C9F">
        <w:rPr>
          <w:rFonts w:ascii="Corbel" w:hAnsi="Corbel"/>
          <w:b/>
          <w:sz w:val="24"/>
          <w:szCs w:val="24"/>
        </w:rPr>
        <w:t>?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913D2A" w:rsidP="00E15DB0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E15DB0" w:rsidRPr="00E15DB0">
        <w:rPr>
          <w:rFonts w:ascii="Corbel" w:hAnsi="Corbel"/>
          <w:sz w:val="24"/>
          <w:szCs w:val="24"/>
        </w:rPr>
        <w:t>resta</w:t>
      </w:r>
      <w:r w:rsidR="00E15DB0">
        <w:rPr>
          <w:rFonts w:ascii="Corbel" w:hAnsi="Corbel"/>
          <w:sz w:val="24"/>
          <w:szCs w:val="24"/>
        </w:rPr>
        <w:t xml:space="preserve">rt a device remotely with </w:t>
      </w:r>
      <w:r w:rsidR="00C850BB">
        <w:rPr>
          <w:rFonts w:ascii="Corbel" w:hAnsi="Corbel"/>
          <w:sz w:val="24"/>
          <w:szCs w:val="24"/>
        </w:rPr>
        <w:t>Microsoft Intune</w:t>
      </w:r>
      <w:r w:rsidR="001A7D3D">
        <w:rPr>
          <w:rFonts w:ascii="Corbel" w:hAnsi="Corbel"/>
          <w:sz w:val="24"/>
          <w:szCs w:val="24"/>
        </w:rPr>
        <w:t>.</w:t>
      </w:r>
    </w:p>
    <w:p w:rsidR="00B546A2" w:rsidRDefault="00E15DB0" w:rsidP="001E684E">
      <w:pPr>
        <w:jc w:val="both"/>
        <w:rPr>
          <w:rFonts w:ascii="Corbel" w:hAnsi="Corbel"/>
          <w:sz w:val="24"/>
          <w:szCs w:val="24"/>
        </w:rPr>
      </w:pPr>
      <w:r w:rsidRPr="00E15DB0">
        <w:rPr>
          <w:rFonts w:ascii="Corbel" w:hAnsi="Corbel"/>
          <w:sz w:val="24"/>
          <w:szCs w:val="24"/>
        </w:rPr>
        <w:t>The Restart device action causes the device you choose to be restarted. The device owner is not automatically notified of the restart, therefore might lose work.</w:t>
      </w:r>
      <w:r>
        <w:rPr>
          <w:rFonts w:ascii="Corbel" w:hAnsi="Corbel"/>
          <w:sz w:val="24"/>
          <w:szCs w:val="24"/>
        </w:rPr>
        <w:t xml:space="preserve"> </w:t>
      </w:r>
      <w:r w:rsidR="002230BA">
        <w:rPr>
          <w:rFonts w:ascii="Corbel" w:hAnsi="Corbel"/>
          <w:sz w:val="24"/>
          <w:szCs w:val="24"/>
        </w:rPr>
        <w:t>Sometimes you need to restart the device remotely for security purposes. So, i</w:t>
      </w:r>
      <w:r w:rsidR="006172E6">
        <w:rPr>
          <w:rFonts w:ascii="Corbel" w:hAnsi="Corbel"/>
          <w:sz w:val="24"/>
          <w:szCs w:val="24"/>
        </w:rPr>
        <w:t xml:space="preserve">n this lab, we are going </w:t>
      </w:r>
      <w:r w:rsidR="00D61298" w:rsidRPr="00D61298">
        <w:rPr>
          <w:rFonts w:ascii="Corbel" w:hAnsi="Corbel"/>
          <w:sz w:val="24"/>
          <w:szCs w:val="24"/>
        </w:rPr>
        <w:t xml:space="preserve">to </w:t>
      </w:r>
      <w:r>
        <w:rPr>
          <w:rFonts w:ascii="Corbel" w:hAnsi="Corbel"/>
          <w:sz w:val="24"/>
          <w:szCs w:val="24"/>
        </w:rPr>
        <w:t>restart a device remotely which is enrolled with Intune</w:t>
      </w:r>
      <w:r w:rsidR="00A3046D">
        <w:rPr>
          <w:rFonts w:ascii="Corbel" w:hAnsi="Corbel"/>
          <w:sz w:val="24"/>
          <w:szCs w:val="24"/>
        </w:rPr>
        <w:t>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513F6E">
        <w:rPr>
          <w:rFonts w:ascii="Corbel" w:hAnsi="Corbel"/>
          <w:sz w:val="24"/>
          <w:szCs w:val="24"/>
        </w:rPr>
        <w:t>.</w:t>
      </w:r>
      <w:r w:rsidR="0083177B">
        <w:rPr>
          <w:rFonts w:ascii="Corbel" w:hAnsi="Corbel"/>
          <w:sz w:val="24"/>
          <w:szCs w:val="24"/>
        </w:rPr>
        <w:t xml:space="preserve"> 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6A1719" w:rsidRDefault="006A1719" w:rsidP="006A171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Sign in to your Azure Portal, by using the </w:t>
      </w:r>
      <w:r w:rsidRPr="00987777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4E6EB0E" wp14:editId="59D47F41">
            <wp:extent cx="4162425" cy="40000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161" cy="40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</w:p>
    <w:p w:rsidR="006A1719" w:rsidRDefault="006A1719" w:rsidP="006A171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Microsoft Azure AD Dashboard will open.</w:t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822D487" wp14:editId="7B4018CE">
            <wp:extent cx="68580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9" w:rsidRDefault="009179A5" w:rsidP="009179A5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Open </w:t>
      </w:r>
      <w:r w:rsidRPr="006172E6">
        <w:rPr>
          <w:rFonts w:ascii="Corbel" w:hAnsi="Corbel"/>
          <w:b/>
          <w:sz w:val="24"/>
          <w:szCs w:val="24"/>
        </w:rPr>
        <w:t>Microsoft Intune</w:t>
      </w:r>
      <w:r>
        <w:rPr>
          <w:rFonts w:ascii="Corbel" w:hAnsi="Corbel"/>
          <w:sz w:val="24"/>
          <w:szCs w:val="24"/>
        </w:rPr>
        <w:t xml:space="preserve"> service from the left-hand side </w:t>
      </w:r>
      <w:r w:rsidRPr="009179A5">
        <w:rPr>
          <w:rFonts w:ascii="Corbel" w:hAnsi="Corbel"/>
          <w:sz w:val="24"/>
          <w:szCs w:val="24"/>
        </w:rPr>
        <w:t>of the Azure portal</w:t>
      </w:r>
      <w:r>
        <w:rPr>
          <w:rFonts w:ascii="Corbel" w:hAnsi="Corbel"/>
          <w:sz w:val="24"/>
          <w:szCs w:val="24"/>
        </w:rPr>
        <w:t>.</w:t>
      </w:r>
    </w:p>
    <w:p w:rsidR="00DF4477" w:rsidRDefault="009179A5" w:rsidP="009179A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9179A5">
        <w:rPr>
          <w:rFonts w:ascii="Corbel" w:hAnsi="Corbel"/>
          <w:sz w:val="24"/>
          <w:szCs w:val="24"/>
        </w:rPr>
        <w:t xml:space="preserve">Once you've opened the </w:t>
      </w:r>
      <w:r w:rsidRPr="009179A5">
        <w:rPr>
          <w:rFonts w:ascii="Corbel" w:hAnsi="Corbel"/>
          <w:b/>
          <w:sz w:val="24"/>
          <w:szCs w:val="24"/>
        </w:rPr>
        <w:t>Microsoft Intune</w:t>
      </w:r>
      <w:r w:rsidRPr="009179A5">
        <w:rPr>
          <w:rFonts w:ascii="Corbel" w:hAnsi="Corbel"/>
          <w:sz w:val="24"/>
          <w:szCs w:val="24"/>
        </w:rPr>
        <w:t xml:space="preserve"> blade, select </w:t>
      </w:r>
      <w:r w:rsidR="00E15DB0">
        <w:rPr>
          <w:rFonts w:ascii="Corbel" w:hAnsi="Corbel"/>
          <w:b/>
          <w:sz w:val="24"/>
          <w:szCs w:val="24"/>
        </w:rPr>
        <w:t>Devices</w:t>
      </w:r>
      <w:r w:rsidRPr="009179A5">
        <w:rPr>
          <w:rFonts w:ascii="Corbel" w:hAnsi="Corbel"/>
          <w:sz w:val="24"/>
          <w:szCs w:val="24"/>
        </w:rPr>
        <w:t xml:space="preserve">. </w:t>
      </w:r>
    </w:p>
    <w:p w:rsidR="00663B37" w:rsidRPr="00663B37" w:rsidRDefault="00663B37" w:rsidP="00663B37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A067C24" wp14:editId="473416AA">
            <wp:extent cx="4055269" cy="3743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873" cy="37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97" w:rsidRPr="002230BA" w:rsidRDefault="002230BA" w:rsidP="002230B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>O</w:t>
      </w:r>
      <w:r w:rsidRPr="002230BA">
        <w:rPr>
          <w:rFonts w:ascii="Corbel" w:hAnsi="Corbel"/>
          <w:sz w:val="24"/>
          <w:szCs w:val="24"/>
        </w:rPr>
        <w:t xml:space="preserve">n the </w:t>
      </w:r>
      <w:r w:rsidRPr="002230BA">
        <w:rPr>
          <w:rFonts w:ascii="Corbel" w:hAnsi="Corbel"/>
          <w:b/>
          <w:sz w:val="24"/>
          <w:szCs w:val="24"/>
        </w:rPr>
        <w:t>Devices and groups</w:t>
      </w:r>
      <w:r w:rsidRPr="002230BA">
        <w:rPr>
          <w:rFonts w:ascii="Corbel" w:hAnsi="Corbel"/>
          <w:sz w:val="24"/>
          <w:szCs w:val="24"/>
        </w:rPr>
        <w:t xml:space="preserve"> blade, choose </w:t>
      </w:r>
      <w:r w:rsidRPr="002230BA">
        <w:rPr>
          <w:rFonts w:ascii="Corbel" w:hAnsi="Corbel"/>
          <w:b/>
          <w:sz w:val="24"/>
          <w:szCs w:val="24"/>
        </w:rPr>
        <w:t>All devices</w:t>
      </w:r>
      <w:r w:rsidRPr="002230BA">
        <w:rPr>
          <w:rFonts w:ascii="Corbel" w:hAnsi="Corbel"/>
          <w:sz w:val="24"/>
          <w:szCs w:val="24"/>
        </w:rPr>
        <w:t>.</w:t>
      </w:r>
    </w:p>
    <w:p w:rsidR="00D70F97" w:rsidRPr="00D70F97" w:rsidRDefault="002230BA" w:rsidP="00D70F97">
      <w:pPr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A11DCAC" wp14:editId="65AAEB11">
            <wp:extent cx="6858000" cy="1546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8F" w:rsidRDefault="002230BA" w:rsidP="002230B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2230BA">
        <w:rPr>
          <w:rFonts w:ascii="Corbel" w:hAnsi="Corbel"/>
          <w:sz w:val="24"/>
          <w:szCs w:val="24"/>
        </w:rPr>
        <w:t>From the list of devices, you manage, choose a device</w:t>
      </w:r>
      <w:r>
        <w:rPr>
          <w:rFonts w:ascii="Corbel" w:hAnsi="Corbel"/>
          <w:sz w:val="24"/>
          <w:szCs w:val="24"/>
        </w:rPr>
        <w:t>.</w:t>
      </w:r>
    </w:p>
    <w:p w:rsidR="002230BA" w:rsidRDefault="002230BA" w:rsidP="002230B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a device details will be shown in the </w:t>
      </w:r>
      <w:r w:rsidRPr="002230BA">
        <w:rPr>
          <w:rFonts w:ascii="Corbel" w:hAnsi="Corbel"/>
          <w:b/>
          <w:sz w:val="24"/>
          <w:szCs w:val="24"/>
        </w:rPr>
        <w:t>Overview</w:t>
      </w:r>
      <w:r>
        <w:rPr>
          <w:rFonts w:ascii="Corbel" w:hAnsi="Corbel"/>
          <w:sz w:val="24"/>
          <w:szCs w:val="24"/>
        </w:rPr>
        <w:t xml:space="preserve"> blade. Select </w:t>
      </w:r>
      <w:r w:rsidRPr="002230BA">
        <w:rPr>
          <w:rFonts w:ascii="Corbel" w:hAnsi="Corbel"/>
          <w:b/>
          <w:sz w:val="24"/>
          <w:szCs w:val="24"/>
        </w:rPr>
        <w:t>…More</w:t>
      </w:r>
      <w:r>
        <w:rPr>
          <w:rFonts w:ascii="Corbel" w:hAnsi="Corbel"/>
          <w:sz w:val="24"/>
          <w:szCs w:val="24"/>
        </w:rPr>
        <w:t xml:space="preserve"> option from top right corner.</w:t>
      </w:r>
    </w:p>
    <w:p w:rsidR="002230BA" w:rsidRDefault="002230BA" w:rsidP="002230BA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5631FBD" wp14:editId="4B795F88">
            <wp:extent cx="609600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BA" w:rsidRDefault="002230BA" w:rsidP="002230B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And, select </w:t>
      </w:r>
      <w:r w:rsidRPr="002230BA">
        <w:rPr>
          <w:rFonts w:ascii="Corbel" w:hAnsi="Corbel"/>
          <w:b/>
          <w:sz w:val="24"/>
          <w:szCs w:val="24"/>
        </w:rPr>
        <w:t>Restart</w:t>
      </w:r>
      <w:r>
        <w:rPr>
          <w:rFonts w:ascii="Corbel" w:hAnsi="Corbel"/>
          <w:sz w:val="24"/>
          <w:szCs w:val="24"/>
        </w:rPr>
        <w:t>.</w:t>
      </w:r>
    </w:p>
    <w:p w:rsidR="002230BA" w:rsidRDefault="002230BA" w:rsidP="002230B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When you click restart a confirmation pop-up box will open. </w:t>
      </w:r>
      <w:r w:rsidR="000267A9">
        <w:rPr>
          <w:rFonts w:ascii="Corbel" w:hAnsi="Corbel"/>
          <w:sz w:val="24"/>
          <w:szCs w:val="24"/>
        </w:rPr>
        <w:t xml:space="preserve">Click </w:t>
      </w:r>
      <w:r w:rsidR="000267A9" w:rsidRPr="000267A9">
        <w:rPr>
          <w:rFonts w:ascii="Corbel" w:hAnsi="Corbel"/>
          <w:b/>
          <w:sz w:val="24"/>
          <w:szCs w:val="24"/>
        </w:rPr>
        <w:t>Yes</w:t>
      </w:r>
      <w:r w:rsidR="000267A9">
        <w:rPr>
          <w:rFonts w:ascii="Corbel" w:hAnsi="Corbel"/>
          <w:sz w:val="24"/>
          <w:szCs w:val="24"/>
        </w:rPr>
        <w:t xml:space="preserve">, if you are sure you want to restart this device remotely. </w:t>
      </w:r>
    </w:p>
    <w:p w:rsidR="000267A9" w:rsidRDefault="000267A9" w:rsidP="000267A9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2B244D7" wp14:editId="68A2460A">
            <wp:extent cx="6096000" cy="1457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BA" w:rsidRDefault="000267A9" w:rsidP="002230B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 xml:space="preserve">On clicking </w:t>
      </w:r>
      <w:r w:rsidRPr="000267A9">
        <w:rPr>
          <w:rFonts w:ascii="Corbel" w:hAnsi="Corbel"/>
          <w:b/>
          <w:sz w:val="24"/>
          <w:szCs w:val="24"/>
        </w:rPr>
        <w:t>Yes</w:t>
      </w:r>
      <w:r>
        <w:rPr>
          <w:rFonts w:ascii="Corbel" w:hAnsi="Corbel"/>
          <w:sz w:val="24"/>
          <w:szCs w:val="24"/>
        </w:rPr>
        <w:t xml:space="preserve">, a restart request will initiate. And, at the top of the device details you can see the </w:t>
      </w:r>
      <w:r w:rsidRPr="000267A9">
        <w:rPr>
          <w:rFonts w:ascii="Corbel" w:hAnsi="Corbel"/>
          <w:b/>
          <w:sz w:val="24"/>
          <w:szCs w:val="24"/>
        </w:rPr>
        <w:t>Restart pending</w:t>
      </w:r>
      <w:r>
        <w:rPr>
          <w:rFonts w:ascii="Corbel" w:hAnsi="Corbel"/>
          <w:sz w:val="24"/>
          <w:szCs w:val="24"/>
        </w:rPr>
        <w:t xml:space="preserve"> message.</w:t>
      </w:r>
    </w:p>
    <w:p w:rsidR="000267A9" w:rsidRPr="000267A9" w:rsidRDefault="000267A9" w:rsidP="000267A9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8212999" wp14:editId="196DF75F">
            <wp:extent cx="6858000" cy="2056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A9" w:rsidRDefault="000267A9" w:rsidP="002230B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the device will restart and when the device will restart you can see the </w:t>
      </w:r>
      <w:r w:rsidRPr="000267A9">
        <w:rPr>
          <w:rFonts w:ascii="Corbel" w:hAnsi="Corbel"/>
          <w:b/>
          <w:sz w:val="24"/>
          <w:szCs w:val="24"/>
        </w:rPr>
        <w:t>Restart Completed</w:t>
      </w:r>
      <w:r>
        <w:rPr>
          <w:rFonts w:ascii="Corbel" w:hAnsi="Corbel"/>
          <w:sz w:val="24"/>
          <w:szCs w:val="24"/>
        </w:rPr>
        <w:t xml:space="preserve"> message.</w:t>
      </w:r>
    </w:p>
    <w:p w:rsidR="000267A9" w:rsidRDefault="000267A9" w:rsidP="000267A9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FF702E5" wp14:editId="6CF4ECFC">
            <wp:extent cx="5600700" cy="2838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A9" w:rsidRPr="000267A9" w:rsidRDefault="000267A9" w:rsidP="000267A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So, in this way you can </w:t>
      </w:r>
      <w:r w:rsidRPr="00E15DB0">
        <w:rPr>
          <w:rFonts w:ascii="Corbel" w:hAnsi="Corbel"/>
          <w:sz w:val="24"/>
          <w:szCs w:val="24"/>
        </w:rPr>
        <w:t>resta</w:t>
      </w:r>
      <w:r>
        <w:rPr>
          <w:rFonts w:ascii="Corbel" w:hAnsi="Corbel"/>
          <w:sz w:val="24"/>
          <w:szCs w:val="24"/>
        </w:rPr>
        <w:t>rt a device remotely with Microsoft Intune</w:t>
      </w:r>
      <w:r>
        <w:rPr>
          <w:rFonts w:ascii="Corbel" w:hAnsi="Corbel"/>
          <w:sz w:val="24"/>
          <w:szCs w:val="24"/>
        </w:rPr>
        <w:t>.</w:t>
      </w:r>
      <w:bookmarkStart w:id="0" w:name="_GoBack"/>
      <w:bookmarkEnd w:id="0"/>
    </w:p>
    <w:sectPr w:rsidR="000267A9" w:rsidRPr="000267A9" w:rsidSect="00AD4B2C">
      <w:footerReference w:type="default" r:id="rId16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BA1" w:rsidRDefault="00062BA1" w:rsidP="00467A39">
      <w:pPr>
        <w:spacing w:after="0" w:line="240" w:lineRule="auto"/>
      </w:pPr>
      <w:r>
        <w:separator/>
      </w:r>
    </w:p>
  </w:endnote>
  <w:endnote w:type="continuationSeparator" w:id="0">
    <w:p w:rsidR="00062BA1" w:rsidRDefault="00062BA1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0CF" w:rsidRDefault="000240C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240CF" w:rsidRPr="00467A39" w:rsidRDefault="000240CF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0240CF" w:rsidRPr="00467A39" w:rsidRDefault="000240CF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BA1" w:rsidRDefault="00062BA1" w:rsidP="00467A39">
      <w:pPr>
        <w:spacing w:after="0" w:line="240" w:lineRule="auto"/>
      </w:pPr>
      <w:r>
        <w:separator/>
      </w:r>
    </w:p>
  </w:footnote>
  <w:footnote w:type="continuationSeparator" w:id="0">
    <w:p w:rsidR="00062BA1" w:rsidRDefault="00062BA1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22281"/>
    <w:rsid w:val="000240CF"/>
    <w:rsid w:val="000267A9"/>
    <w:rsid w:val="000306B9"/>
    <w:rsid w:val="000322B9"/>
    <w:rsid w:val="00037733"/>
    <w:rsid w:val="00040291"/>
    <w:rsid w:val="00053EFF"/>
    <w:rsid w:val="00062BA1"/>
    <w:rsid w:val="00062F16"/>
    <w:rsid w:val="00062F6C"/>
    <w:rsid w:val="00064585"/>
    <w:rsid w:val="000746CC"/>
    <w:rsid w:val="00077ED7"/>
    <w:rsid w:val="00081760"/>
    <w:rsid w:val="000823A2"/>
    <w:rsid w:val="00082E20"/>
    <w:rsid w:val="000A1DF4"/>
    <w:rsid w:val="000A26EC"/>
    <w:rsid w:val="000B688C"/>
    <w:rsid w:val="000C2E03"/>
    <w:rsid w:val="000C3F70"/>
    <w:rsid w:val="000E0453"/>
    <w:rsid w:val="000E298F"/>
    <w:rsid w:val="000F0725"/>
    <w:rsid w:val="000F0FB8"/>
    <w:rsid w:val="0010610B"/>
    <w:rsid w:val="00110782"/>
    <w:rsid w:val="00117F82"/>
    <w:rsid w:val="00137BB5"/>
    <w:rsid w:val="00141CDC"/>
    <w:rsid w:val="00150420"/>
    <w:rsid w:val="00161E6F"/>
    <w:rsid w:val="00194813"/>
    <w:rsid w:val="001974F6"/>
    <w:rsid w:val="00197B99"/>
    <w:rsid w:val="001A7D3D"/>
    <w:rsid w:val="001B1660"/>
    <w:rsid w:val="001B2F84"/>
    <w:rsid w:val="001B4127"/>
    <w:rsid w:val="001D0D83"/>
    <w:rsid w:val="001D1C40"/>
    <w:rsid w:val="001D1D8C"/>
    <w:rsid w:val="001D4522"/>
    <w:rsid w:val="001D6522"/>
    <w:rsid w:val="001E684E"/>
    <w:rsid w:val="00204CEA"/>
    <w:rsid w:val="00220CD4"/>
    <w:rsid w:val="002225EE"/>
    <w:rsid w:val="002230BA"/>
    <w:rsid w:val="00237A27"/>
    <w:rsid w:val="00244125"/>
    <w:rsid w:val="002477BF"/>
    <w:rsid w:val="0025273A"/>
    <w:rsid w:val="00253B14"/>
    <w:rsid w:val="00256E7A"/>
    <w:rsid w:val="002647DB"/>
    <w:rsid w:val="00272705"/>
    <w:rsid w:val="00274B5A"/>
    <w:rsid w:val="00274CF0"/>
    <w:rsid w:val="002968E0"/>
    <w:rsid w:val="002A27B8"/>
    <w:rsid w:val="002A34E5"/>
    <w:rsid w:val="002C194F"/>
    <w:rsid w:val="002C7452"/>
    <w:rsid w:val="002D0426"/>
    <w:rsid w:val="003034CE"/>
    <w:rsid w:val="00315F33"/>
    <w:rsid w:val="00317BD9"/>
    <w:rsid w:val="00336A74"/>
    <w:rsid w:val="00343869"/>
    <w:rsid w:val="00351D2D"/>
    <w:rsid w:val="003718AD"/>
    <w:rsid w:val="00373400"/>
    <w:rsid w:val="0037487A"/>
    <w:rsid w:val="003820BF"/>
    <w:rsid w:val="00382F7D"/>
    <w:rsid w:val="003B143F"/>
    <w:rsid w:val="003B4024"/>
    <w:rsid w:val="003B6859"/>
    <w:rsid w:val="003D024F"/>
    <w:rsid w:val="003D3329"/>
    <w:rsid w:val="003D4317"/>
    <w:rsid w:val="003D450E"/>
    <w:rsid w:val="003E0EC0"/>
    <w:rsid w:val="003E1FAF"/>
    <w:rsid w:val="003E2DC3"/>
    <w:rsid w:val="003F0AED"/>
    <w:rsid w:val="003F2A4E"/>
    <w:rsid w:val="003F5A48"/>
    <w:rsid w:val="004032BB"/>
    <w:rsid w:val="00421F4D"/>
    <w:rsid w:val="0042664B"/>
    <w:rsid w:val="0042779E"/>
    <w:rsid w:val="004349FF"/>
    <w:rsid w:val="0044436B"/>
    <w:rsid w:val="0045204B"/>
    <w:rsid w:val="00452F73"/>
    <w:rsid w:val="00457584"/>
    <w:rsid w:val="004659AD"/>
    <w:rsid w:val="00467A39"/>
    <w:rsid w:val="004700C4"/>
    <w:rsid w:val="004717F5"/>
    <w:rsid w:val="00471EFD"/>
    <w:rsid w:val="0047265E"/>
    <w:rsid w:val="0047485F"/>
    <w:rsid w:val="00481590"/>
    <w:rsid w:val="00492575"/>
    <w:rsid w:val="004A37CC"/>
    <w:rsid w:val="004B0728"/>
    <w:rsid w:val="004B77DD"/>
    <w:rsid w:val="004C0423"/>
    <w:rsid w:val="004E0ACB"/>
    <w:rsid w:val="004F765E"/>
    <w:rsid w:val="0050230A"/>
    <w:rsid w:val="0050447F"/>
    <w:rsid w:val="00510D3E"/>
    <w:rsid w:val="00513F6E"/>
    <w:rsid w:val="005218C8"/>
    <w:rsid w:val="00536419"/>
    <w:rsid w:val="00541636"/>
    <w:rsid w:val="005468CC"/>
    <w:rsid w:val="00551C52"/>
    <w:rsid w:val="0055299C"/>
    <w:rsid w:val="00554CD7"/>
    <w:rsid w:val="0056216A"/>
    <w:rsid w:val="005662C5"/>
    <w:rsid w:val="00585FC6"/>
    <w:rsid w:val="00593329"/>
    <w:rsid w:val="00594323"/>
    <w:rsid w:val="00595C17"/>
    <w:rsid w:val="005C28F8"/>
    <w:rsid w:val="005D4F9C"/>
    <w:rsid w:val="005E0DF8"/>
    <w:rsid w:val="005F2ADA"/>
    <w:rsid w:val="00601429"/>
    <w:rsid w:val="006043C0"/>
    <w:rsid w:val="006172E6"/>
    <w:rsid w:val="00624A30"/>
    <w:rsid w:val="00627012"/>
    <w:rsid w:val="00627120"/>
    <w:rsid w:val="00637947"/>
    <w:rsid w:val="00644573"/>
    <w:rsid w:val="00646094"/>
    <w:rsid w:val="0065185A"/>
    <w:rsid w:val="00654551"/>
    <w:rsid w:val="006554B9"/>
    <w:rsid w:val="00663B37"/>
    <w:rsid w:val="006857D8"/>
    <w:rsid w:val="00687EF0"/>
    <w:rsid w:val="00694662"/>
    <w:rsid w:val="006A1719"/>
    <w:rsid w:val="006A6892"/>
    <w:rsid w:val="006B493F"/>
    <w:rsid w:val="006B732B"/>
    <w:rsid w:val="006C1D7D"/>
    <w:rsid w:val="006C2F20"/>
    <w:rsid w:val="006C4CD6"/>
    <w:rsid w:val="006E1963"/>
    <w:rsid w:val="006E19DD"/>
    <w:rsid w:val="006F2591"/>
    <w:rsid w:val="00704578"/>
    <w:rsid w:val="00711AB3"/>
    <w:rsid w:val="007130BA"/>
    <w:rsid w:val="007201FB"/>
    <w:rsid w:val="007504B5"/>
    <w:rsid w:val="007622E7"/>
    <w:rsid w:val="00762BB3"/>
    <w:rsid w:val="00772414"/>
    <w:rsid w:val="00777830"/>
    <w:rsid w:val="00794922"/>
    <w:rsid w:val="007A5C9F"/>
    <w:rsid w:val="007D5F32"/>
    <w:rsid w:val="007D7F52"/>
    <w:rsid w:val="007E3F5E"/>
    <w:rsid w:val="007F2690"/>
    <w:rsid w:val="007F3CCA"/>
    <w:rsid w:val="007F6DF1"/>
    <w:rsid w:val="007F7178"/>
    <w:rsid w:val="008155BD"/>
    <w:rsid w:val="008173B4"/>
    <w:rsid w:val="00825CF0"/>
    <w:rsid w:val="0083177B"/>
    <w:rsid w:val="008613CD"/>
    <w:rsid w:val="00862129"/>
    <w:rsid w:val="0088596D"/>
    <w:rsid w:val="00892794"/>
    <w:rsid w:val="008A4F67"/>
    <w:rsid w:val="008A6EB7"/>
    <w:rsid w:val="008A77A8"/>
    <w:rsid w:val="008C1412"/>
    <w:rsid w:val="008C4FFC"/>
    <w:rsid w:val="008C57C7"/>
    <w:rsid w:val="008F06E2"/>
    <w:rsid w:val="00905C3A"/>
    <w:rsid w:val="00910115"/>
    <w:rsid w:val="00913D2A"/>
    <w:rsid w:val="009179A5"/>
    <w:rsid w:val="00930130"/>
    <w:rsid w:val="00937A3E"/>
    <w:rsid w:val="0095525B"/>
    <w:rsid w:val="00973DB9"/>
    <w:rsid w:val="00987777"/>
    <w:rsid w:val="00991ACB"/>
    <w:rsid w:val="009A2FF9"/>
    <w:rsid w:val="009A561F"/>
    <w:rsid w:val="009A687E"/>
    <w:rsid w:val="009B37C9"/>
    <w:rsid w:val="009D0D06"/>
    <w:rsid w:val="009D4115"/>
    <w:rsid w:val="009D7DAC"/>
    <w:rsid w:val="009E7B09"/>
    <w:rsid w:val="009F3CC2"/>
    <w:rsid w:val="009F53E1"/>
    <w:rsid w:val="00A02382"/>
    <w:rsid w:val="00A05B6D"/>
    <w:rsid w:val="00A13F3F"/>
    <w:rsid w:val="00A17411"/>
    <w:rsid w:val="00A3046D"/>
    <w:rsid w:val="00A31F57"/>
    <w:rsid w:val="00A4221F"/>
    <w:rsid w:val="00A52C00"/>
    <w:rsid w:val="00A63780"/>
    <w:rsid w:val="00A76834"/>
    <w:rsid w:val="00AB0A63"/>
    <w:rsid w:val="00AB572D"/>
    <w:rsid w:val="00AC6298"/>
    <w:rsid w:val="00AD4B2C"/>
    <w:rsid w:val="00AE0857"/>
    <w:rsid w:val="00AE0BB4"/>
    <w:rsid w:val="00B05A6A"/>
    <w:rsid w:val="00B1173F"/>
    <w:rsid w:val="00B146EF"/>
    <w:rsid w:val="00B20386"/>
    <w:rsid w:val="00B20FB4"/>
    <w:rsid w:val="00B2113A"/>
    <w:rsid w:val="00B546A2"/>
    <w:rsid w:val="00B636FB"/>
    <w:rsid w:val="00B90B41"/>
    <w:rsid w:val="00B90EE4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E5A78"/>
    <w:rsid w:val="00BF0DDC"/>
    <w:rsid w:val="00C15C79"/>
    <w:rsid w:val="00C1623D"/>
    <w:rsid w:val="00C30BFC"/>
    <w:rsid w:val="00C420D5"/>
    <w:rsid w:val="00C51CEA"/>
    <w:rsid w:val="00C53049"/>
    <w:rsid w:val="00C531A9"/>
    <w:rsid w:val="00C538E5"/>
    <w:rsid w:val="00C54122"/>
    <w:rsid w:val="00C850BB"/>
    <w:rsid w:val="00C91AB6"/>
    <w:rsid w:val="00C9268A"/>
    <w:rsid w:val="00C9351E"/>
    <w:rsid w:val="00CA5179"/>
    <w:rsid w:val="00CB16A6"/>
    <w:rsid w:val="00CC13C4"/>
    <w:rsid w:val="00CD0578"/>
    <w:rsid w:val="00CE371D"/>
    <w:rsid w:val="00CF2902"/>
    <w:rsid w:val="00CF78F6"/>
    <w:rsid w:val="00D02EF1"/>
    <w:rsid w:val="00D12420"/>
    <w:rsid w:val="00D16264"/>
    <w:rsid w:val="00D21B29"/>
    <w:rsid w:val="00D222AF"/>
    <w:rsid w:val="00D37854"/>
    <w:rsid w:val="00D4218A"/>
    <w:rsid w:val="00D61298"/>
    <w:rsid w:val="00D638C5"/>
    <w:rsid w:val="00D65249"/>
    <w:rsid w:val="00D70F97"/>
    <w:rsid w:val="00D73AE0"/>
    <w:rsid w:val="00DA58AD"/>
    <w:rsid w:val="00DB0035"/>
    <w:rsid w:val="00DC4385"/>
    <w:rsid w:val="00DD67B6"/>
    <w:rsid w:val="00DD6E40"/>
    <w:rsid w:val="00DE08D8"/>
    <w:rsid w:val="00DF4477"/>
    <w:rsid w:val="00DF56C6"/>
    <w:rsid w:val="00E00C84"/>
    <w:rsid w:val="00E12A93"/>
    <w:rsid w:val="00E15DB0"/>
    <w:rsid w:val="00E21E46"/>
    <w:rsid w:val="00E4028B"/>
    <w:rsid w:val="00E44F30"/>
    <w:rsid w:val="00E66E39"/>
    <w:rsid w:val="00E74FEB"/>
    <w:rsid w:val="00E7713F"/>
    <w:rsid w:val="00EA5FAE"/>
    <w:rsid w:val="00EA75FB"/>
    <w:rsid w:val="00EB3243"/>
    <w:rsid w:val="00EB764B"/>
    <w:rsid w:val="00EC1A19"/>
    <w:rsid w:val="00EC2701"/>
    <w:rsid w:val="00EC52FB"/>
    <w:rsid w:val="00EC6680"/>
    <w:rsid w:val="00ED262B"/>
    <w:rsid w:val="00F05439"/>
    <w:rsid w:val="00F10C8A"/>
    <w:rsid w:val="00F110CB"/>
    <w:rsid w:val="00F159C8"/>
    <w:rsid w:val="00F35836"/>
    <w:rsid w:val="00F50634"/>
    <w:rsid w:val="00F527A4"/>
    <w:rsid w:val="00F5388D"/>
    <w:rsid w:val="00F57BD2"/>
    <w:rsid w:val="00F6084A"/>
    <w:rsid w:val="00F64B3D"/>
    <w:rsid w:val="00F653F1"/>
    <w:rsid w:val="00F80B46"/>
    <w:rsid w:val="00F81535"/>
    <w:rsid w:val="00F96D5B"/>
    <w:rsid w:val="00FA11F1"/>
    <w:rsid w:val="00FA1B59"/>
    <w:rsid w:val="00FA2213"/>
    <w:rsid w:val="00FB1099"/>
    <w:rsid w:val="00FB3E9A"/>
    <w:rsid w:val="00FB4AF1"/>
    <w:rsid w:val="00FB773A"/>
    <w:rsid w:val="00FC6AAD"/>
    <w:rsid w:val="00FD1F1D"/>
    <w:rsid w:val="00FD5169"/>
    <w:rsid w:val="00FE0252"/>
    <w:rsid w:val="00FE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42CD4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2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53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23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64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8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30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7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5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71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38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07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47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5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80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92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2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59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3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9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96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5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64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6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2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2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2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1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9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4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43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6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5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9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95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4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1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7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5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D8A66-EFC4-44FB-AC56-722F5A05D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3</cp:revision>
  <cp:lastPrinted>2017-11-07T14:05:00Z</cp:lastPrinted>
  <dcterms:created xsi:type="dcterms:W3CDTF">2017-11-07T15:43:00Z</dcterms:created>
  <dcterms:modified xsi:type="dcterms:W3CDTF">2017-11-07T15:56:00Z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