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1013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A7A6FB5" w14:textId="0AE2FD36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9A2C40">
        <w:rPr>
          <w:sz w:val="56"/>
        </w:rPr>
        <w:t>9</w:t>
      </w:r>
    </w:p>
    <w:p w14:paraId="761C658B" w14:textId="6AD8F8DD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10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9A2C40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9A662C">
        <w:rPr>
          <w:sz w:val="44"/>
        </w:rPr>
        <w:t>Charts</w:t>
      </w:r>
    </w:p>
    <w:p w14:paraId="3A7069D3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0598A5E3" w14:textId="77777777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</w:t>
      </w:r>
      <w:r w:rsidR="009A662C">
        <w:rPr>
          <w:sz w:val="24"/>
          <w:szCs w:val="24"/>
        </w:rPr>
        <w:t>embedded</w:t>
      </w:r>
      <w:r w:rsidR="006D4E5C">
        <w:rPr>
          <w:sz w:val="24"/>
          <w:szCs w:val="24"/>
        </w:rPr>
        <w:t xml:space="preserve"> </w:t>
      </w:r>
      <w:r w:rsidR="009A662C">
        <w:rPr>
          <w:sz w:val="24"/>
          <w:szCs w:val="24"/>
        </w:rPr>
        <w:t>charts</w:t>
      </w:r>
    </w:p>
    <w:p w14:paraId="4C20ADF6" w14:textId="77777777" w:rsidR="005F439F" w:rsidRDefault="006D4E5C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tab</w:t>
      </w:r>
      <w:r w:rsidR="009A662C">
        <w:rPr>
          <w:sz w:val="24"/>
          <w:szCs w:val="24"/>
        </w:rPr>
        <w:t>, chart</w:t>
      </w:r>
      <w:bookmarkStart w:id="0" w:name="_GoBack"/>
      <w:bookmarkEnd w:id="0"/>
    </w:p>
    <w:p w14:paraId="1CBE8E8F" w14:textId="77777777" w:rsid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a chart from Excel</w:t>
      </w:r>
    </w:p>
    <w:p w14:paraId="556FD5C5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of these</w:t>
      </w:r>
    </w:p>
    <w:p w14:paraId="3E68CDE5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  <w:r>
        <w:rPr>
          <w:sz w:val="24"/>
          <w:szCs w:val="24"/>
        </w:rPr>
        <w:br/>
      </w:r>
    </w:p>
    <w:p w14:paraId="55AF902C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</w:t>
      </w:r>
      <w:r w:rsidR="006D4E5C">
        <w:rPr>
          <w:sz w:val="24"/>
          <w:szCs w:val="24"/>
        </w:rPr>
        <w:t xml:space="preserve">blank </w:t>
      </w:r>
      <w:r w:rsidR="009A662C">
        <w:rPr>
          <w:sz w:val="24"/>
          <w:szCs w:val="24"/>
        </w:rPr>
        <w:t>chart</w:t>
      </w:r>
      <w:r>
        <w:rPr>
          <w:sz w:val="24"/>
          <w:szCs w:val="24"/>
        </w:rPr>
        <w:t>:</w:t>
      </w:r>
    </w:p>
    <w:p w14:paraId="4B3ADAD9" w14:textId="77777777" w:rsidR="00931848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9A662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>, then choose Chart</w:t>
      </w:r>
    </w:p>
    <w:p w14:paraId="2BEAA222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>, then choose Chart</w:t>
      </w:r>
    </w:p>
    <w:p w14:paraId="635AAA05" w14:textId="77777777" w:rsidR="009A662C" w:rsidRPr="009A662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 xml:space="preserve">Chart </w:t>
      </w:r>
      <w:r w:rsidRPr="009A662C">
        <w:rPr>
          <w:sz w:val="24"/>
          <w:szCs w:val="24"/>
        </w:rPr>
        <w:t xml:space="preserve">tab, then choose Insert </w:t>
      </w:r>
    </w:p>
    <w:p w14:paraId="28398072" w14:textId="77777777" w:rsidR="006D4E5C" w:rsidRP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41016E34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6EEDA418" w14:textId="77777777" w:rsidR="002C7633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a copying and pasting a table from </w:t>
      </w:r>
      <w:r w:rsidR="009A662C">
        <w:rPr>
          <w:sz w:val="24"/>
          <w:szCs w:val="24"/>
        </w:rPr>
        <w:t>Excel</w:t>
      </w:r>
      <w:r>
        <w:rPr>
          <w:sz w:val="24"/>
          <w:szCs w:val="24"/>
        </w:rPr>
        <w:t xml:space="preserve">, the </w:t>
      </w:r>
      <w:r w:rsidR="009A662C">
        <w:rPr>
          <w:sz w:val="24"/>
          <w:szCs w:val="24"/>
        </w:rPr>
        <w:t>chart</w:t>
      </w:r>
      <w:r>
        <w:rPr>
          <w:sz w:val="24"/>
          <w:szCs w:val="24"/>
        </w:rPr>
        <w:t xml:space="preserve"> is automatically linked once it’s pasted into PowerPoint</w:t>
      </w:r>
    </w:p>
    <w:p w14:paraId="2DBD1971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A85CD1B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A1A6279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1407162" w14:textId="77777777" w:rsidR="00B205C4" w:rsidRDefault="009A662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Charts can be formatted just like objects</w:t>
      </w:r>
    </w:p>
    <w:p w14:paraId="104A83A3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5A8BF30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5BB460B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7C7AD0E9" w14:textId="77777777" w:rsidR="002C7633" w:rsidRPr="002C7633" w:rsidRDefault="009A662C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chart is created right in PowerPoint, a datasheet appears with default data. You can:</w:t>
      </w:r>
    </w:p>
    <w:p w14:paraId="0EAD6E56" w14:textId="77777777" w:rsidR="002C7633" w:rsidRDefault="009A662C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default data and type your own.  Charts are not linked to the datasheet.</w:t>
      </w:r>
    </w:p>
    <w:p w14:paraId="2E6E9E1A" w14:textId="77777777" w:rsidR="009A662C" w:rsidRDefault="009A662C" w:rsidP="009A66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default data and type your own.  Charts are automatically linked to the datasheet.</w:t>
      </w:r>
    </w:p>
    <w:p w14:paraId="64B42283" w14:textId="77777777" w:rsidR="009A662C" w:rsidRDefault="009A662C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62C">
        <w:rPr>
          <w:sz w:val="24"/>
          <w:szCs w:val="24"/>
        </w:rPr>
        <w:t>There is no default data</w:t>
      </w:r>
      <w:r>
        <w:rPr>
          <w:sz w:val="24"/>
          <w:szCs w:val="24"/>
        </w:rPr>
        <w:t xml:space="preserve"> </w:t>
      </w:r>
    </w:p>
    <w:p w14:paraId="6D9CD7F9" w14:textId="77777777" w:rsidR="009A662C" w:rsidRPr="009A662C" w:rsidRDefault="009A662C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62C">
        <w:rPr>
          <w:sz w:val="24"/>
          <w:szCs w:val="24"/>
        </w:rPr>
        <w:t>None of these</w:t>
      </w:r>
      <w:r w:rsidRPr="009A662C">
        <w:rPr>
          <w:sz w:val="24"/>
          <w:szCs w:val="24"/>
        </w:rPr>
        <w:br/>
      </w:r>
    </w:p>
    <w:p w14:paraId="35166A3D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F66686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02C7FDA6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4D5A6A0C" w14:textId="77777777" w:rsidR="00B20B97" w:rsidRDefault="009A662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0A336AA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074DC3E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E32111D" w14:textId="77777777" w:rsidR="007B4086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1C7502A" w14:textId="77777777" w:rsidR="00B20B97" w:rsidRDefault="00B20B97">
      <w:pPr>
        <w:rPr>
          <w:sz w:val="24"/>
          <w:szCs w:val="24"/>
        </w:rPr>
      </w:pPr>
    </w:p>
    <w:p w14:paraId="465B31C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925772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0317F51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2898" w14:textId="77777777" w:rsidR="007C5123" w:rsidRDefault="007C5123" w:rsidP="00D40190">
      <w:pPr>
        <w:spacing w:after="0" w:line="240" w:lineRule="auto"/>
      </w:pPr>
      <w:r>
        <w:separator/>
      </w:r>
    </w:p>
  </w:endnote>
  <w:endnote w:type="continuationSeparator" w:id="0">
    <w:p w14:paraId="4E5A2E1A" w14:textId="77777777" w:rsidR="007C5123" w:rsidRDefault="007C5123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A9C30" w14:textId="77777777" w:rsidR="007C5123" w:rsidRDefault="007C5123" w:rsidP="00D40190">
      <w:pPr>
        <w:spacing w:after="0" w:line="240" w:lineRule="auto"/>
      </w:pPr>
      <w:r>
        <w:separator/>
      </w:r>
    </w:p>
  </w:footnote>
  <w:footnote w:type="continuationSeparator" w:id="0">
    <w:p w14:paraId="4926245D" w14:textId="77777777" w:rsidR="007C5123" w:rsidRDefault="007C5123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F340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C7633"/>
    <w:rsid w:val="00322438"/>
    <w:rsid w:val="003277FE"/>
    <w:rsid w:val="003349EB"/>
    <w:rsid w:val="0035199A"/>
    <w:rsid w:val="003849FF"/>
    <w:rsid w:val="003C270F"/>
    <w:rsid w:val="004027CB"/>
    <w:rsid w:val="00415A08"/>
    <w:rsid w:val="005F439F"/>
    <w:rsid w:val="00670ACB"/>
    <w:rsid w:val="006D4E5C"/>
    <w:rsid w:val="007B4086"/>
    <w:rsid w:val="007C5123"/>
    <w:rsid w:val="00860FD5"/>
    <w:rsid w:val="00931848"/>
    <w:rsid w:val="009A2C40"/>
    <w:rsid w:val="009A662C"/>
    <w:rsid w:val="00B205C4"/>
    <w:rsid w:val="00B20B97"/>
    <w:rsid w:val="00D40190"/>
    <w:rsid w:val="00DA73DE"/>
    <w:rsid w:val="00E87BA3"/>
    <w:rsid w:val="00EB25F4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AF1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2019-07-11T22:49:00Z</dcterms:created>
  <dcterms:modified xsi:type="dcterms:W3CDTF">2019-07-11T22:50:00Z</dcterms:modified>
</cp:coreProperties>
</file>