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Hey hero! You have done an amazing job completing all the previous videos about burp suite.</w:t>
      </w:r>
      <w:r w:rsidDel="00000000" w:rsidR="00000000" w:rsidRPr="00000000">
        <w:rPr>
          <w:rtl w:val="0"/>
        </w:rPr>
        <w:t xml:space="preserve"> Now you have earned the power to be able to use all burp suite features that are important.</w:t>
      </w:r>
    </w:p>
    <w:p w:rsidR="00000000" w:rsidDel="00000000" w:rsidP="00000000" w:rsidRDefault="00000000" w:rsidRPr="00000000" w14:paraId="00000002">
      <w:pPr>
        <w:spacing w:after="240" w:before="240" w:lineRule="auto"/>
        <w:rPr/>
      </w:pPr>
      <w:r w:rsidDel="00000000" w:rsidR="00000000" w:rsidRPr="00000000">
        <w:rPr>
          <w:rtl w:val="0"/>
        </w:rPr>
        <w:t xml:space="preserve">But I think you'll agree that just knowing where certain tools are and how to use them isn't enough, you also need to get some ideas on where can these things be useful to you. So, that's the core idea behind making this section. The following videos are meant to give you </w:t>
      </w:r>
      <w:r w:rsidDel="00000000" w:rsidR="00000000" w:rsidRPr="00000000">
        <w:rPr>
          <w:i w:val="1"/>
          <w:rtl w:val="0"/>
        </w:rPr>
        <w:t xml:space="preserve">some extraordinary ideas</w:t>
      </w:r>
      <w:r w:rsidDel="00000000" w:rsidR="00000000" w:rsidRPr="00000000">
        <w:rPr>
          <w:rtl w:val="0"/>
        </w:rPr>
        <w:t xml:space="preserve"> about the effective usage of specific tabs.</w:t>
      </w:r>
    </w:p>
    <w:p w:rsidR="00000000" w:rsidDel="00000000" w:rsidP="00000000" w:rsidRDefault="00000000" w:rsidRPr="00000000" w14:paraId="00000003">
      <w:pPr>
        <w:spacing w:after="240" w:before="240" w:lineRule="auto"/>
        <w:rPr>
          <w:b w:val="1"/>
        </w:rPr>
      </w:pPr>
      <w:r w:rsidDel="00000000" w:rsidR="00000000" w:rsidRPr="00000000">
        <w:rPr>
          <w:rtl w:val="0"/>
        </w:rPr>
        <w:t xml:space="preserve">Obviously, not all tabs are very important, plus, we might not have any extraordinary use-case for all of the tabs. So I have just taken some of the coolest and most common tabs/tools in burp suite where I had something fantastic to share with you as an idea of using that tab.</w:t>
      </w:r>
      <w:r w:rsidDel="00000000" w:rsidR="00000000" w:rsidRPr="00000000">
        <w:rPr>
          <w:b w:val="1"/>
          <w:rtl w:val="0"/>
        </w:rPr>
        <w:t xml:space="preserve"> For me, There's no other section in this course as valuable as this one in terms of the knowledge and insights you get here.</w:t>
      </w:r>
    </w:p>
    <w:p w:rsidR="00000000" w:rsidDel="00000000" w:rsidP="00000000" w:rsidRDefault="00000000" w:rsidRPr="00000000" w14:paraId="00000004">
      <w:pPr>
        <w:spacing w:after="240" w:before="240" w:lineRule="auto"/>
        <w:rPr/>
      </w:pPr>
      <w:r w:rsidDel="00000000" w:rsidR="00000000" w:rsidRPr="00000000">
        <w:rPr>
          <w:rtl w:val="0"/>
        </w:rPr>
        <w:t xml:space="preserve">Alright so now that you understand the goal of this section, we can safely continue our journey with this section. Let's Go!</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43F28865-59E8-4320-A855-08EC4FE4E58A}"/>
</file>

<file path=customXml/itemProps2.xml><?xml version="1.0" encoding="utf-8"?>
<ds:datastoreItem xmlns:ds="http://schemas.openxmlformats.org/officeDocument/2006/customXml" ds:itemID="{D40F90EC-663E-48D1-83B2-EB03650AA51F}"/>
</file>

<file path=customXml/itemProps3.xml><?xml version="1.0" encoding="utf-8"?>
<ds:datastoreItem xmlns:ds="http://schemas.openxmlformats.org/officeDocument/2006/customXml" ds:itemID="{6ADD5E44-7F4F-4E82-A120-6662F363075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