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73CB" w14:textId="4AD05153" w:rsidR="00291DDA" w:rsidRDefault="00B87553" w:rsidP="00B8755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eastAsia="Times New Roman"/>
          <w:color w:val="000000"/>
        </w:rPr>
        <w:t>'</w:t>
      </w:r>
      <w:r>
        <w:rPr>
          <w:rFonts w:eastAsia="Times New Roman"/>
          <w:b/>
          <w:bCs/>
          <w:color w:val="000000"/>
        </w:rPr>
        <w:t>Corporate Governance: Responsibilities of Corporate Gatekeepers</w:t>
      </w:r>
      <w:r>
        <w:rPr>
          <w:rFonts w:eastAsia="Times New Roman"/>
          <w:color w:val="000000"/>
        </w:rPr>
        <w:t>'</w:t>
      </w:r>
    </w:p>
    <w:p w14:paraId="61E473CC" w14:textId="34CCAFCD" w:rsidR="00291DDA" w:rsidRDefault="00291DDA" w:rsidP="00291DDA">
      <w:r>
        <w:t>Instructor: Zabihollah (Zabi) Rezaee</w:t>
      </w:r>
    </w:p>
    <w:p w14:paraId="2B810C5D" w14:textId="43A89F5C" w:rsidR="00B87553" w:rsidRDefault="00B87553" w:rsidP="00291DDA">
      <w:r>
        <w:t xml:space="preserve">Sponsor: </w:t>
      </w:r>
      <w:proofErr w:type="spellStart"/>
      <w:r w:rsidR="00AB3585">
        <w:t>Packt</w:t>
      </w:r>
      <w:proofErr w:type="spellEnd"/>
      <w:r w:rsidR="00AB3585">
        <w:t xml:space="preserve"> </w:t>
      </w:r>
      <w:r w:rsidR="00AB3585">
        <w:t>Publishing</w:t>
      </w:r>
      <w:r w:rsidR="00AB3585">
        <w:t xml:space="preserve"> Ltd</w:t>
      </w:r>
    </w:p>
    <w:p w14:paraId="36F67433" w14:textId="0755CF0C" w:rsidR="00846BDB" w:rsidRDefault="00CE61B7" w:rsidP="00291DDA">
      <w:r>
        <w:t>Review Questions</w:t>
      </w:r>
    </w:p>
    <w:p w14:paraId="61E473CD" w14:textId="77777777" w:rsidR="00291DDA" w:rsidRDefault="00291DDA" w:rsidP="00291DDA"/>
    <w:p w14:paraId="61E473CE" w14:textId="77777777" w:rsidR="00291DDA" w:rsidRDefault="00291DDA" w:rsidP="00291DDA">
      <w:r>
        <w:t>Question 1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7469"/>
      </w:tblGrid>
      <w:tr w:rsidR="00291DDA" w14:paraId="61E473D1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3CF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668" w:type="dxa"/>
          </w:tcPr>
          <w:p w14:paraId="61E473D0" w14:textId="77777777" w:rsidR="00291DDA" w:rsidRDefault="00291DDA" w:rsidP="006151E4">
            <w:r>
              <w:t>Which of the following is not a guiding principle of good governance?</w:t>
            </w:r>
          </w:p>
        </w:tc>
      </w:tr>
      <w:tr w:rsidR="00291DDA" w14:paraId="61E473D7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3D2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668" w:type="dxa"/>
          </w:tcPr>
          <w:p w14:paraId="61E473D3" w14:textId="77777777" w:rsidR="00291DDA" w:rsidRDefault="00291DDA" w:rsidP="00291DD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Responsibility</w:t>
            </w:r>
          </w:p>
          <w:p w14:paraId="61E473D4" w14:textId="77777777" w:rsidR="00291DDA" w:rsidRDefault="00291DDA" w:rsidP="00291DD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Independence</w:t>
            </w:r>
          </w:p>
          <w:p w14:paraId="61E473D5" w14:textId="77777777" w:rsidR="00291DDA" w:rsidRDefault="00291DDA" w:rsidP="00291DD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Likable </w:t>
            </w:r>
          </w:p>
          <w:p w14:paraId="61E473D6" w14:textId="77777777" w:rsidR="00291DDA" w:rsidRDefault="00291DDA" w:rsidP="00291DD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Leadership ability and knowledge</w:t>
            </w:r>
          </w:p>
        </w:tc>
      </w:tr>
      <w:tr w:rsidR="00291DDA" w14:paraId="61E473DA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3D8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668" w:type="dxa"/>
          </w:tcPr>
          <w:p w14:paraId="61E473D9" w14:textId="77777777" w:rsidR="00291DDA" w:rsidRDefault="00291DDA" w:rsidP="006151E4">
            <w:r>
              <w:t xml:space="preserve">C </w:t>
            </w:r>
          </w:p>
        </w:tc>
      </w:tr>
      <w:tr w:rsidR="00291DDA" w14:paraId="61E473DD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3DB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Learning Objective:</w:t>
            </w:r>
          </w:p>
        </w:tc>
        <w:tc>
          <w:tcPr>
            <w:tcW w:w="7668" w:type="dxa"/>
          </w:tcPr>
          <w:p w14:paraId="61E473DC" w14:textId="77777777" w:rsidR="00291DDA" w:rsidRDefault="00291DDA" w:rsidP="006151E4">
            <w:r w:rsidRPr="0012378C">
              <w:rPr>
                <w:rFonts w:ascii="Times New Roman" w:hAnsi="Times New Roman" w:cs="Times New Roman"/>
                <w:sz w:val="28"/>
                <w:szCs w:val="28"/>
              </w:rPr>
              <w:t>Guiding principles of corporate governance</w:t>
            </w:r>
          </w:p>
        </w:tc>
      </w:tr>
    </w:tbl>
    <w:p w14:paraId="61E473DE" w14:textId="77777777" w:rsidR="00291DDA" w:rsidRDefault="00291DDA" w:rsidP="00291DDA"/>
    <w:p w14:paraId="61E473DF" w14:textId="77777777" w:rsidR="00291DDA" w:rsidRDefault="00291DDA" w:rsidP="00291DDA"/>
    <w:p w14:paraId="61E473E0" w14:textId="77777777" w:rsidR="00291DDA" w:rsidRDefault="00291DDA" w:rsidP="00291DDA">
      <w:r>
        <w:t>Question 2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7469"/>
      </w:tblGrid>
      <w:tr w:rsidR="00291DDA" w14:paraId="61E473E3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3E1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668" w:type="dxa"/>
          </w:tcPr>
          <w:p w14:paraId="61E473E2" w14:textId="77777777" w:rsidR="00291DDA" w:rsidRDefault="00291DDA" w:rsidP="006151E4">
            <w:r>
              <w:t>Which of the following is not a source nor deriver of corporate governance?</w:t>
            </w:r>
          </w:p>
        </w:tc>
      </w:tr>
      <w:tr w:rsidR="00291DDA" w14:paraId="61E473E9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3E4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668" w:type="dxa"/>
          </w:tcPr>
          <w:p w14:paraId="61E473E5" w14:textId="77777777" w:rsidR="00291DDA" w:rsidRDefault="00291DDA" w:rsidP="00291DD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Management philosophy </w:t>
            </w:r>
          </w:p>
          <w:p w14:paraId="61E473E6" w14:textId="77777777" w:rsidR="00291DDA" w:rsidRDefault="00291DDA" w:rsidP="00291DD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State and federal laws</w:t>
            </w:r>
          </w:p>
          <w:p w14:paraId="61E473E7" w14:textId="77777777" w:rsidR="00291DDA" w:rsidRDefault="00291DDA" w:rsidP="00291DD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Listing standards</w:t>
            </w:r>
          </w:p>
          <w:p w14:paraId="61E473E8" w14:textId="77777777" w:rsidR="00291DDA" w:rsidRDefault="00291DDA" w:rsidP="00291DD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Best practices</w:t>
            </w:r>
          </w:p>
        </w:tc>
      </w:tr>
      <w:tr w:rsidR="00291DDA" w14:paraId="61E473EC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3EA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668" w:type="dxa"/>
          </w:tcPr>
          <w:p w14:paraId="61E473EB" w14:textId="77777777" w:rsidR="00291DDA" w:rsidRDefault="00291DDA" w:rsidP="006151E4">
            <w:r>
              <w:t>a</w:t>
            </w:r>
          </w:p>
        </w:tc>
      </w:tr>
      <w:tr w:rsidR="00291DDA" w14:paraId="61E473F0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3ED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Learning Objective:</w:t>
            </w:r>
          </w:p>
        </w:tc>
        <w:tc>
          <w:tcPr>
            <w:tcW w:w="7668" w:type="dxa"/>
          </w:tcPr>
          <w:p w14:paraId="61E473EE" w14:textId="77777777" w:rsidR="00291DDA" w:rsidRPr="00E05B42" w:rsidRDefault="00291DDA" w:rsidP="006151E4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5B42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Derivers of corporate governance, </w:t>
            </w:r>
            <w:proofErr w:type="gramStart"/>
            <w:r w:rsidRPr="00E05B42">
              <w:rPr>
                <w:rFonts w:ascii="Times New Roman" w:eastAsiaTheme="minorHAnsi" w:hAnsi="Times New Roman" w:cs="Times New Roman"/>
                <w:sz w:val="28"/>
                <w:szCs w:val="28"/>
              </w:rPr>
              <w:t>includi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ng:</w:t>
            </w:r>
            <w:proofErr w:type="gramEnd"/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state and federal statutes,</w:t>
            </w:r>
            <w:r w:rsidRPr="00E05B42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listing standards, and best practices</w:t>
            </w:r>
          </w:p>
          <w:p w14:paraId="61E473EF" w14:textId="77777777" w:rsidR="00291DDA" w:rsidRDefault="00291DDA" w:rsidP="006151E4"/>
        </w:tc>
      </w:tr>
    </w:tbl>
    <w:p w14:paraId="61E473F1" w14:textId="77777777" w:rsidR="00291DDA" w:rsidRDefault="00291DDA" w:rsidP="00291DDA"/>
    <w:p w14:paraId="61E473F2" w14:textId="77777777" w:rsidR="00291DDA" w:rsidRDefault="00291DDA" w:rsidP="00291DDA">
      <w:r>
        <w:t>Question 3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7469"/>
      </w:tblGrid>
      <w:tr w:rsidR="00291DDA" w14:paraId="61E473F5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3F3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lastRenderedPageBreak/>
              <w:t>Question Text</w:t>
            </w:r>
          </w:p>
        </w:tc>
        <w:tc>
          <w:tcPr>
            <w:tcW w:w="7668" w:type="dxa"/>
          </w:tcPr>
          <w:p w14:paraId="61E473F4" w14:textId="77777777" w:rsidR="00291DDA" w:rsidRPr="00E61186" w:rsidRDefault="00291DDA" w:rsidP="006151E4">
            <w:r w:rsidRPr="00E61186">
              <w:t>What is the primary goal of corporate governance?</w:t>
            </w:r>
          </w:p>
        </w:tc>
      </w:tr>
      <w:tr w:rsidR="00291DDA" w14:paraId="61E473FC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3F6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668" w:type="dxa"/>
          </w:tcPr>
          <w:p w14:paraId="61E473F7" w14:textId="77777777" w:rsidR="00291DDA" w:rsidRDefault="00291DDA" w:rsidP="00291DD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To c</w:t>
            </w:r>
            <w:r w:rsidRPr="00D4417E">
              <w:t>reate a balance of power</w:t>
            </w:r>
            <w:r>
              <w:t>-</w:t>
            </w:r>
            <w:r w:rsidRPr="00D4417E">
              <w:t xml:space="preserve">sharing </w:t>
            </w:r>
            <w:r>
              <w:t xml:space="preserve">through governance mechanisms </w:t>
            </w:r>
            <w:r w:rsidRPr="00D4417E">
              <w:t xml:space="preserve">among shareholders, directors, and management to enhance shareholder value and </w:t>
            </w:r>
            <w:r>
              <w:t xml:space="preserve">protect the interests of </w:t>
            </w:r>
            <w:r w:rsidRPr="00D4417E">
              <w:t>other stakeholder</w:t>
            </w:r>
            <w:r>
              <w:t>s.</w:t>
            </w:r>
          </w:p>
          <w:p w14:paraId="61E473F8" w14:textId="77777777" w:rsidR="00291DDA" w:rsidRDefault="00291DDA" w:rsidP="00291DD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To create power for management</w:t>
            </w:r>
          </w:p>
          <w:p w14:paraId="61E473F9" w14:textId="77777777" w:rsidR="00291DDA" w:rsidRDefault="00291DDA" w:rsidP="00291DD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To enhance management authority</w:t>
            </w:r>
          </w:p>
          <w:p w14:paraId="61E473FA" w14:textId="77777777" w:rsidR="00291DDA" w:rsidRPr="00D4417E" w:rsidRDefault="00291DDA" w:rsidP="00291DD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To empower the board of directors</w:t>
            </w:r>
          </w:p>
          <w:p w14:paraId="61E473FB" w14:textId="77777777" w:rsidR="00291DDA" w:rsidRDefault="00291DDA" w:rsidP="006151E4">
            <w:pPr>
              <w:ind w:left="360"/>
            </w:pPr>
          </w:p>
        </w:tc>
      </w:tr>
      <w:tr w:rsidR="00291DDA" w14:paraId="61E473FF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3FD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668" w:type="dxa"/>
          </w:tcPr>
          <w:p w14:paraId="61E473FE" w14:textId="77777777" w:rsidR="00291DDA" w:rsidRDefault="00291DDA" w:rsidP="006151E4">
            <w:r>
              <w:t>a</w:t>
            </w:r>
          </w:p>
        </w:tc>
      </w:tr>
      <w:tr w:rsidR="00291DDA" w14:paraId="61E47402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400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Learning Objective:</w:t>
            </w:r>
          </w:p>
        </w:tc>
        <w:tc>
          <w:tcPr>
            <w:tcW w:w="7668" w:type="dxa"/>
          </w:tcPr>
          <w:p w14:paraId="61E47401" w14:textId="77777777" w:rsidR="00291DDA" w:rsidRDefault="00291DDA" w:rsidP="006151E4">
            <w:r w:rsidRPr="002161EE">
              <w:rPr>
                <w:rFonts w:ascii="Times New Roman" w:hAnsi="Times New Roman" w:cs="Times New Roman"/>
                <w:sz w:val="28"/>
                <w:szCs w:val="28"/>
              </w:rPr>
              <w:t>Corporate governance mechanisms and measures</w:t>
            </w:r>
          </w:p>
        </w:tc>
      </w:tr>
    </w:tbl>
    <w:p w14:paraId="61E47403" w14:textId="77777777" w:rsidR="00291DDA" w:rsidRDefault="00291DDA" w:rsidP="00291DDA"/>
    <w:p w14:paraId="61E47404" w14:textId="77777777" w:rsidR="00291DDA" w:rsidRDefault="00291DDA" w:rsidP="00291DDA">
      <w:r>
        <w:t>Question 4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2"/>
        <w:gridCol w:w="7468"/>
      </w:tblGrid>
      <w:tr w:rsidR="00291DDA" w14:paraId="61E47407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405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668" w:type="dxa"/>
          </w:tcPr>
          <w:p w14:paraId="61E47406" w14:textId="77777777" w:rsidR="00291DDA" w:rsidRDefault="00291DDA" w:rsidP="006151E4">
            <w:r>
              <w:t>Which of the following is not an internal corporate governance mechanism?</w:t>
            </w:r>
          </w:p>
        </w:tc>
      </w:tr>
      <w:tr w:rsidR="00291DDA" w14:paraId="61E4740D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408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668" w:type="dxa"/>
          </w:tcPr>
          <w:p w14:paraId="61E47409" w14:textId="77777777" w:rsidR="00291DDA" w:rsidRDefault="00291DDA" w:rsidP="00291DD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AE1665">
              <w:t>Federal and state statutes</w:t>
            </w:r>
          </w:p>
          <w:p w14:paraId="61E4740A" w14:textId="77777777" w:rsidR="00291DDA" w:rsidRDefault="00291DDA" w:rsidP="00291DD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Board of directors</w:t>
            </w:r>
          </w:p>
          <w:p w14:paraId="61E4740B" w14:textId="77777777" w:rsidR="00291DDA" w:rsidRDefault="00291DDA" w:rsidP="00291DD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Internal audit function</w:t>
            </w:r>
          </w:p>
          <w:p w14:paraId="61E4740C" w14:textId="77777777" w:rsidR="00291DDA" w:rsidRDefault="00291DDA" w:rsidP="00291DD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Board committees</w:t>
            </w:r>
          </w:p>
        </w:tc>
      </w:tr>
      <w:tr w:rsidR="00291DDA" w14:paraId="61E47410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40E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668" w:type="dxa"/>
          </w:tcPr>
          <w:p w14:paraId="61E4740F" w14:textId="77777777" w:rsidR="00291DDA" w:rsidRDefault="00291DDA" w:rsidP="006151E4">
            <w:r>
              <w:t>a</w:t>
            </w:r>
          </w:p>
        </w:tc>
      </w:tr>
      <w:tr w:rsidR="00291DDA" w14:paraId="61E47413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411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Learning Objective:</w:t>
            </w:r>
          </w:p>
        </w:tc>
        <w:tc>
          <w:tcPr>
            <w:tcW w:w="7668" w:type="dxa"/>
          </w:tcPr>
          <w:p w14:paraId="61E47412" w14:textId="77777777" w:rsidR="00291DDA" w:rsidRDefault="00291DDA" w:rsidP="006151E4">
            <w:pPr>
              <w:contextualSpacing/>
              <w:jc w:val="both"/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Internal corporate governance mechanisms</w:t>
            </w:r>
          </w:p>
        </w:tc>
      </w:tr>
    </w:tbl>
    <w:p w14:paraId="61E47414" w14:textId="77777777" w:rsidR="00291DDA" w:rsidRDefault="00291DDA" w:rsidP="00291DDA"/>
    <w:p w14:paraId="61E47415" w14:textId="77777777" w:rsidR="00291DDA" w:rsidRDefault="00291DDA" w:rsidP="00291DDA">
      <w:r>
        <w:t>Question 5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7469"/>
      </w:tblGrid>
      <w:tr w:rsidR="00291DDA" w14:paraId="61E47418" w14:textId="77777777" w:rsidTr="00C76D4E">
        <w:tc>
          <w:tcPr>
            <w:tcW w:w="1881" w:type="dxa"/>
            <w:shd w:val="clear" w:color="auto" w:fill="8496B0" w:themeFill="text2" w:themeFillTint="99"/>
          </w:tcPr>
          <w:p w14:paraId="61E47416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469" w:type="dxa"/>
          </w:tcPr>
          <w:p w14:paraId="61E47417" w14:textId="77777777" w:rsidR="00291DDA" w:rsidRDefault="00291DDA" w:rsidP="006151E4">
            <w:r>
              <w:t>How can corporate governance reporting and assurance be improved?</w:t>
            </w:r>
          </w:p>
        </w:tc>
      </w:tr>
      <w:tr w:rsidR="00291DDA" w14:paraId="61E4741E" w14:textId="77777777" w:rsidTr="00C76D4E">
        <w:tc>
          <w:tcPr>
            <w:tcW w:w="1881" w:type="dxa"/>
            <w:shd w:val="clear" w:color="auto" w:fill="8496B0" w:themeFill="text2" w:themeFillTint="99"/>
          </w:tcPr>
          <w:p w14:paraId="61E47419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469" w:type="dxa"/>
          </w:tcPr>
          <w:p w14:paraId="61E4741A" w14:textId="77777777" w:rsidR="00291DDA" w:rsidRDefault="00291DDA" w:rsidP="00291DDA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gramStart"/>
            <w:r>
              <w:t>Gatekeepers</w:t>
            </w:r>
            <w:proofErr w:type="gramEnd"/>
            <w:r>
              <w:t xml:space="preserve"> accountability</w:t>
            </w:r>
          </w:p>
          <w:p w14:paraId="61E4741B" w14:textId="77777777" w:rsidR="00291DDA" w:rsidRDefault="00291DDA" w:rsidP="00291DDA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Management performance</w:t>
            </w:r>
          </w:p>
          <w:p w14:paraId="61E4741C" w14:textId="77777777" w:rsidR="00291DDA" w:rsidRDefault="00291DDA" w:rsidP="00291DDA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Board of </w:t>
            </w:r>
            <w:proofErr w:type="gramStart"/>
            <w:r>
              <w:t>directors</w:t>
            </w:r>
            <w:proofErr w:type="gramEnd"/>
            <w:r>
              <w:t xml:space="preserve"> effectiveness</w:t>
            </w:r>
          </w:p>
          <w:p w14:paraId="61E4741D" w14:textId="77777777" w:rsidR="00291DDA" w:rsidRDefault="00291DDA" w:rsidP="00291DDA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gramStart"/>
            <w:r>
              <w:t>All of</w:t>
            </w:r>
            <w:proofErr w:type="gramEnd"/>
            <w:r>
              <w:t xml:space="preserve"> the above</w:t>
            </w:r>
          </w:p>
        </w:tc>
      </w:tr>
      <w:tr w:rsidR="00291DDA" w14:paraId="61E47421" w14:textId="77777777" w:rsidTr="00C76D4E">
        <w:tc>
          <w:tcPr>
            <w:tcW w:w="1881" w:type="dxa"/>
            <w:shd w:val="clear" w:color="auto" w:fill="8496B0" w:themeFill="text2" w:themeFillTint="99"/>
          </w:tcPr>
          <w:p w14:paraId="61E4741F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469" w:type="dxa"/>
          </w:tcPr>
          <w:p w14:paraId="61E47420" w14:textId="77777777" w:rsidR="00291DDA" w:rsidRDefault="00291DDA" w:rsidP="006151E4">
            <w:r>
              <w:t>d</w:t>
            </w:r>
          </w:p>
        </w:tc>
      </w:tr>
      <w:tr w:rsidR="00291DDA" w14:paraId="61E47425" w14:textId="77777777" w:rsidTr="00C76D4E">
        <w:tc>
          <w:tcPr>
            <w:tcW w:w="1881" w:type="dxa"/>
            <w:shd w:val="clear" w:color="auto" w:fill="8496B0" w:themeFill="text2" w:themeFillTint="99"/>
          </w:tcPr>
          <w:p w14:paraId="61E47422" w14:textId="77777777" w:rsidR="00291DDA" w:rsidRPr="0024677C" w:rsidRDefault="00291DDA" w:rsidP="006151E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Learning Objective:</w:t>
            </w:r>
          </w:p>
        </w:tc>
        <w:tc>
          <w:tcPr>
            <w:tcW w:w="7469" w:type="dxa"/>
          </w:tcPr>
          <w:p w14:paraId="61E47423" w14:textId="77777777" w:rsidR="00291DDA" w:rsidRPr="004A365E" w:rsidRDefault="00291DDA" w:rsidP="006151E4">
            <w:pPr>
              <w:spacing w:after="120"/>
              <w:contextualSpacing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2378C">
              <w:rPr>
                <w:rFonts w:ascii="Times New Roman" w:hAnsi="Times New Roman" w:cs="Times New Roman"/>
                <w:sz w:val="28"/>
                <w:szCs w:val="28"/>
              </w:rPr>
              <w:t>Corporate governance reporting and assurance</w:t>
            </w:r>
          </w:p>
          <w:p w14:paraId="61E47424" w14:textId="77777777" w:rsidR="00291DDA" w:rsidRDefault="00291DDA" w:rsidP="006151E4"/>
        </w:tc>
      </w:tr>
    </w:tbl>
    <w:p w14:paraId="61E47426" w14:textId="77777777" w:rsidR="00C76D4E" w:rsidRDefault="00C76D4E" w:rsidP="00C76D4E">
      <w:pPr>
        <w:rPr>
          <w:sz w:val="20"/>
        </w:rPr>
      </w:pPr>
    </w:p>
    <w:p w14:paraId="61E47427" w14:textId="77777777" w:rsidR="00C76D4E" w:rsidRDefault="00C76D4E" w:rsidP="00C76D4E">
      <w:pPr>
        <w:rPr>
          <w:sz w:val="20"/>
        </w:rPr>
      </w:pPr>
    </w:p>
    <w:p w14:paraId="61E47428" w14:textId="77777777" w:rsidR="00C76D4E" w:rsidRPr="00BB3D61" w:rsidRDefault="00C76D4E" w:rsidP="00C76D4E">
      <w:pPr>
        <w:rPr>
          <w:sz w:val="20"/>
        </w:rPr>
      </w:pPr>
      <w:r>
        <w:rPr>
          <w:sz w:val="20"/>
        </w:rPr>
        <w:t>Question 6</w:t>
      </w:r>
      <w:r w:rsidRPr="00BB3D61">
        <w:rPr>
          <w:sz w:val="20"/>
        </w:rPr>
        <w:t xml:space="preserve">: 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7469"/>
      </w:tblGrid>
      <w:tr w:rsidR="00C76D4E" w14:paraId="61E4742B" w14:textId="77777777" w:rsidTr="00C76D4E">
        <w:tc>
          <w:tcPr>
            <w:tcW w:w="1881" w:type="dxa"/>
            <w:shd w:val="clear" w:color="auto" w:fill="8496B0" w:themeFill="text2" w:themeFillTint="99"/>
          </w:tcPr>
          <w:p w14:paraId="61E47429" w14:textId="77777777" w:rsidR="00C76D4E" w:rsidRPr="0024677C" w:rsidRDefault="00C76D4E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469" w:type="dxa"/>
          </w:tcPr>
          <w:p w14:paraId="61E4742A" w14:textId="77777777" w:rsidR="00C76D4E" w:rsidRDefault="00C76D4E" w:rsidP="006151E4">
            <w:r w:rsidRPr="00164997">
              <w:t>Which of the following is not crucial to the integrity and efficiency of capital markets and economic growth</w:t>
            </w:r>
            <w:r w:rsidRPr="0075057B">
              <w:rPr>
                <w:b/>
              </w:rPr>
              <w:t>?</w:t>
            </w:r>
          </w:p>
        </w:tc>
      </w:tr>
      <w:tr w:rsidR="00C76D4E" w14:paraId="61E47431" w14:textId="77777777" w:rsidTr="00C76D4E">
        <w:tc>
          <w:tcPr>
            <w:tcW w:w="1881" w:type="dxa"/>
            <w:shd w:val="clear" w:color="auto" w:fill="8496B0" w:themeFill="text2" w:themeFillTint="99"/>
          </w:tcPr>
          <w:p w14:paraId="61E4742C" w14:textId="77777777" w:rsidR="00C76D4E" w:rsidRPr="0024677C" w:rsidRDefault="00C76D4E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469" w:type="dxa"/>
          </w:tcPr>
          <w:p w14:paraId="61E4742D" w14:textId="77777777" w:rsidR="00C76D4E" w:rsidRDefault="00C76D4E" w:rsidP="00C76D4E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Sustainability and financial health of public companies.</w:t>
            </w:r>
          </w:p>
          <w:p w14:paraId="61E4742E" w14:textId="77777777" w:rsidR="00C76D4E" w:rsidRDefault="00C76D4E" w:rsidP="00C76D4E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Public trust.</w:t>
            </w:r>
          </w:p>
          <w:p w14:paraId="61E4742F" w14:textId="77777777" w:rsidR="00C76D4E" w:rsidRDefault="00C76D4E" w:rsidP="00C76D4E">
            <w:pPr>
              <w:keepNext/>
              <w:widowControl w:val="0"/>
              <w:numPr>
                <w:ilvl w:val="0"/>
                <w:numId w:val="7"/>
              </w:numPr>
              <w:spacing w:after="0" w:line="240" w:lineRule="auto"/>
            </w:pPr>
            <w:r w:rsidRPr="00111ABD">
              <w:t>High stock prices.</w:t>
            </w:r>
          </w:p>
          <w:p w14:paraId="61E47430" w14:textId="77777777" w:rsidR="00C76D4E" w:rsidRDefault="00C76D4E" w:rsidP="00C76D4E">
            <w:pPr>
              <w:keepNext/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Investor confidence.</w:t>
            </w:r>
          </w:p>
        </w:tc>
      </w:tr>
      <w:tr w:rsidR="00C76D4E" w14:paraId="61E47434" w14:textId="77777777" w:rsidTr="00C76D4E">
        <w:tc>
          <w:tcPr>
            <w:tcW w:w="1881" w:type="dxa"/>
            <w:shd w:val="clear" w:color="auto" w:fill="8496B0" w:themeFill="text2" w:themeFillTint="99"/>
          </w:tcPr>
          <w:p w14:paraId="61E47432" w14:textId="77777777" w:rsidR="00C76D4E" w:rsidRPr="0024677C" w:rsidRDefault="00C76D4E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469" w:type="dxa"/>
          </w:tcPr>
          <w:p w14:paraId="61E47433" w14:textId="77777777" w:rsidR="00C76D4E" w:rsidRDefault="00C76D4E" w:rsidP="006151E4">
            <w:r>
              <w:t>c</w:t>
            </w:r>
          </w:p>
        </w:tc>
      </w:tr>
    </w:tbl>
    <w:p w14:paraId="61E47435" w14:textId="77777777" w:rsidR="00C76D4E" w:rsidRDefault="00C76D4E" w:rsidP="00C76D4E">
      <w:r>
        <w:t xml:space="preserve">Question 7: 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7469"/>
      </w:tblGrid>
      <w:tr w:rsidR="00C76D4E" w14:paraId="61E47438" w14:textId="77777777" w:rsidTr="00C76D4E">
        <w:tc>
          <w:tcPr>
            <w:tcW w:w="1881" w:type="dxa"/>
            <w:shd w:val="clear" w:color="auto" w:fill="8496B0" w:themeFill="text2" w:themeFillTint="99"/>
          </w:tcPr>
          <w:p w14:paraId="61E47436" w14:textId="77777777" w:rsidR="00C76D4E" w:rsidRPr="0024677C" w:rsidRDefault="00C76D4E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469" w:type="dxa"/>
          </w:tcPr>
          <w:p w14:paraId="61E47437" w14:textId="77777777" w:rsidR="00C76D4E" w:rsidRPr="00164997" w:rsidRDefault="00C76D4E" w:rsidP="006151E4">
            <w:r w:rsidRPr="00164997">
              <w:t>What is the primary mission of a public company?</w:t>
            </w:r>
          </w:p>
        </w:tc>
      </w:tr>
      <w:tr w:rsidR="00C76D4E" w14:paraId="61E4743E" w14:textId="77777777" w:rsidTr="00C76D4E">
        <w:tc>
          <w:tcPr>
            <w:tcW w:w="1881" w:type="dxa"/>
            <w:shd w:val="clear" w:color="auto" w:fill="8496B0" w:themeFill="text2" w:themeFillTint="99"/>
          </w:tcPr>
          <w:p w14:paraId="61E47439" w14:textId="77777777" w:rsidR="00C76D4E" w:rsidRPr="0024677C" w:rsidRDefault="00C76D4E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469" w:type="dxa"/>
          </w:tcPr>
          <w:p w14:paraId="61E4743A" w14:textId="77777777" w:rsidR="00C76D4E" w:rsidRDefault="00C76D4E" w:rsidP="00C76D4E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Make money now without planning for the future.</w:t>
            </w:r>
          </w:p>
          <w:p w14:paraId="61E4743B" w14:textId="77777777" w:rsidR="00C76D4E" w:rsidRDefault="00C76D4E" w:rsidP="00C76D4E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Keep management happy.</w:t>
            </w:r>
          </w:p>
          <w:p w14:paraId="61E4743C" w14:textId="77777777" w:rsidR="00C76D4E" w:rsidRDefault="00C76D4E" w:rsidP="00C76D4E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 w:rsidRPr="002864B2">
              <w:t>Create sustainable and enduring corporate value.</w:t>
            </w:r>
          </w:p>
          <w:p w14:paraId="61E4743D" w14:textId="77777777" w:rsidR="00C76D4E" w:rsidRDefault="00C76D4E" w:rsidP="00C76D4E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Remain idle and complacent with current performance.</w:t>
            </w:r>
          </w:p>
        </w:tc>
      </w:tr>
      <w:tr w:rsidR="00C76D4E" w14:paraId="61E47441" w14:textId="77777777" w:rsidTr="00C76D4E">
        <w:tc>
          <w:tcPr>
            <w:tcW w:w="1881" w:type="dxa"/>
            <w:shd w:val="clear" w:color="auto" w:fill="8496B0" w:themeFill="text2" w:themeFillTint="99"/>
          </w:tcPr>
          <w:p w14:paraId="61E4743F" w14:textId="77777777" w:rsidR="00C76D4E" w:rsidRPr="0024677C" w:rsidRDefault="00C76D4E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469" w:type="dxa"/>
          </w:tcPr>
          <w:p w14:paraId="61E47440" w14:textId="77777777" w:rsidR="00C76D4E" w:rsidRDefault="00C76D4E" w:rsidP="006151E4">
            <w:r>
              <w:t>c</w:t>
            </w:r>
          </w:p>
        </w:tc>
      </w:tr>
    </w:tbl>
    <w:p w14:paraId="61E47442" w14:textId="77777777" w:rsidR="00C76D4E" w:rsidRDefault="00C76D4E" w:rsidP="00C76D4E">
      <w:r>
        <w:t xml:space="preserve">Question 8: 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3"/>
        <w:gridCol w:w="7467"/>
      </w:tblGrid>
      <w:tr w:rsidR="00C76D4E" w14:paraId="61E47445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443" w14:textId="77777777" w:rsidR="00C76D4E" w:rsidRPr="0024677C" w:rsidRDefault="00C76D4E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668" w:type="dxa"/>
          </w:tcPr>
          <w:p w14:paraId="61E47444" w14:textId="77777777" w:rsidR="00C76D4E" w:rsidRPr="00700615" w:rsidRDefault="00C76D4E" w:rsidP="006151E4">
            <w:r w:rsidRPr="00700615">
              <w:t xml:space="preserve">Which of the following cannot be achieved by </w:t>
            </w:r>
            <w:r>
              <w:t>e</w:t>
            </w:r>
            <w:r w:rsidRPr="00700615">
              <w:t xml:space="preserve">ffective corporate governance? </w:t>
            </w:r>
          </w:p>
        </w:tc>
      </w:tr>
      <w:tr w:rsidR="00C76D4E" w14:paraId="61E4744B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446" w14:textId="77777777" w:rsidR="00C76D4E" w:rsidRPr="0024677C" w:rsidRDefault="00C76D4E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668" w:type="dxa"/>
          </w:tcPr>
          <w:p w14:paraId="61E47447" w14:textId="77777777" w:rsidR="00C76D4E" w:rsidRDefault="00C76D4E" w:rsidP="006151E4">
            <w:pPr>
              <w:widowControl w:val="0"/>
              <w:tabs>
                <w:tab w:val="left" w:pos="360"/>
                <w:tab w:val="left" w:pos="720"/>
                <w:tab w:val="left" w:pos="7200"/>
              </w:tabs>
            </w:pPr>
            <w:r>
              <w:t>a.    Ensure</w:t>
            </w:r>
            <w:r w:rsidRPr="00502FAE">
              <w:t xml:space="preserve"> corporate accountability</w:t>
            </w:r>
            <w:r>
              <w:t>.</w:t>
            </w:r>
          </w:p>
          <w:p w14:paraId="61E47448" w14:textId="77777777" w:rsidR="00C76D4E" w:rsidRDefault="00C76D4E" w:rsidP="006151E4">
            <w:pPr>
              <w:widowControl w:val="0"/>
              <w:tabs>
                <w:tab w:val="left" w:pos="360"/>
                <w:tab w:val="left" w:pos="720"/>
                <w:tab w:val="left" w:pos="7200"/>
              </w:tabs>
            </w:pPr>
            <w:r>
              <w:t>b.</w:t>
            </w:r>
            <w:r>
              <w:tab/>
              <w:t>Enhance</w:t>
            </w:r>
            <w:r w:rsidRPr="00502FAE">
              <w:t xml:space="preserve"> the integrity and efficiency of the capital market</w:t>
            </w:r>
            <w:r>
              <w:t>.</w:t>
            </w:r>
          </w:p>
          <w:p w14:paraId="61E47449" w14:textId="77777777" w:rsidR="00C76D4E" w:rsidRPr="002864B2" w:rsidRDefault="00C76D4E" w:rsidP="006151E4">
            <w:pPr>
              <w:widowControl w:val="0"/>
              <w:tabs>
                <w:tab w:val="left" w:pos="360"/>
                <w:tab w:val="left" w:pos="720"/>
                <w:tab w:val="left" w:pos="7200"/>
              </w:tabs>
            </w:pPr>
            <w:r w:rsidRPr="002864B2">
              <w:t>c.</w:t>
            </w:r>
            <w:r w:rsidRPr="002864B2">
              <w:tab/>
              <w:t>Eliminate the prospect of fraud within an organization.</w:t>
            </w:r>
          </w:p>
          <w:p w14:paraId="61E4744A" w14:textId="77777777" w:rsidR="00C76D4E" w:rsidRDefault="00C76D4E" w:rsidP="006151E4">
            <w:r>
              <w:t>d.   Enhance</w:t>
            </w:r>
            <w:r w:rsidRPr="00502FAE">
              <w:t xml:space="preserve"> </w:t>
            </w:r>
            <w:r w:rsidRPr="00B940C0">
              <w:rPr>
                <w:color w:val="000000"/>
              </w:rPr>
              <w:t>the</w:t>
            </w:r>
            <w:r w:rsidRPr="00B940C0">
              <w:rPr>
                <w:color w:val="333399"/>
              </w:rPr>
              <w:t xml:space="preserve"> </w:t>
            </w:r>
            <w:r w:rsidRPr="00502FAE">
              <w:t>reliability and quality of public financial information</w:t>
            </w:r>
          </w:p>
        </w:tc>
      </w:tr>
      <w:tr w:rsidR="00C76D4E" w14:paraId="61E4744E" w14:textId="77777777" w:rsidTr="006151E4">
        <w:tc>
          <w:tcPr>
            <w:tcW w:w="1908" w:type="dxa"/>
            <w:shd w:val="clear" w:color="auto" w:fill="8496B0" w:themeFill="text2" w:themeFillTint="99"/>
          </w:tcPr>
          <w:p w14:paraId="61E4744C" w14:textId="77777777" w:rsidR="00C76D4E" w:rsidRPr="0024677C" w:rsidRDefault="00C76D4E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668" w:type="dxa"/>
          </w:tcPr>
          <w:p w14:paraId="61E4744D" w14:textId="77777777" w:rsidR="00C76D4E" w:rsidRDefault="00C76D4E" w:rsidP="006151E4">
            <w:r>
              <w:t>c</w:t>
            </w:r>
          </w:p>
        </w:tc>
      </w:tr>
    </w:tbl>
    <w:p w14:paraId="61E4744F" w14:textId="77777777" w:rsidR="00963F77" w:rsidRDefault="00963F77"/>
    <w:sectPr w:rsidR="0096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2492"/>
    <w:multiLevelType w:val="hybridMultilevel"/>
    <w:tmpl w:val="1942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E1527"/>
    <w:multiLevelType w:val="hybridMultilevel"/>
    <w:tmpl w:val="FE909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A78DD"/>
    <w:multiLevelType w:val="hybridMultilevel"/>
    <w:tmpl w:val="3E90A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C0CD7"/>
    <w:multiLevelType w:val="hybridMultilevel"/>
    <w:tmpl w:val="717411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B3688E"/>
    <w:multiLevelType w:val="hybridMultilevel"/>
    <w:tmpl w:val="9D5A0C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EE69F3"/>
    <w:multiLevelType w:val="hybridMultilevel"/>
    <w:tmpl w:val="978EA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A1251"/>
    <w:multiLevelType w:val="hybridMultilevel"/>
    <w:tmpl w:val="06600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733BB"/>
    <w:multiLevelType w:val="hybridMultilevel"/>
    <w:tmpl w:val="6FFEDD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D16"/>
    <w:rsid w:val="00291DDA"/>
    <w:rsid w:val="005F72D4"/>
    <w:rsid w:val="00846BDB"/>
    <w:rsid w:val="008846DC"/>
    <w:rsid w:val="00963F77"/>
    <w:rsid w:val="00AB3585"/>
    <w:rsid w:val="00AF4D16"/>
    <w:rsid w:val="00AF5BA0"/>
    <w:rsid w:val="00B87553"/>
    <w:rsid w:val="00C76D4E"/>
    <w:rsid w:val="00C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73CA"/>
  <w15:chartTrackingRefBased/>
  <w15:docId w15:val="{4B487E93-7AB5-455B-9258-8CA15960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DD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DD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9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A7BA92E7-D2D7-432C-81CF-3B6D6E9A21F4}"/>
</file>

<file path=customXml/itemProps2.xml><?xml version="1.0" encoding="utf-8"?>
<ds:datastoreItem xmlns:ds="http://schemas.openxmlformats.org/officeDocument/2006/customXml" ds:itemID="{6754BECB-60BC-42E9-AC7E-7159FD56C0F9}"/>
</file>

<file path=customXml/itemProps3.xml><?xml version="1.0" encoding="utf-8"?>
<ds:datastoreItem xmlns:ds="http://schemas.openxmlformats.org/officeDocument/2006/customXml" ds:itemID="{5FEBF519-04BE-42B5-9464-313FD1552D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Zabihollah Rezaee (zrezaee)</dc:creator>
  <cp:keywords/>
  <dc:description/>
  <cp:lastModifiedBy>Zabihollah Rezaee (zrezaee)</cp:lastModifiedBy>
  <cp:revision>2</cp:revision>
  <dcterms:created xsi:type="dcterms:W3CDTF">2022-01-28T15:53:00Z</dcterms:created>
  <dcterms:modified xsi:type="dcterms:W3CDTF">2022-01-28T15:53:00Z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2005400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