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-p ~/ros2_example_ws/src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~/ros2_example_ws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https://github.com/ros2/examples -b crystal src/examples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colcon build --symlink-install --event-handlers console_direct+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install/setup.bash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examples_rclcpp_minimal_subscriber subscriber_member_function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examples_rclcpp_minimal_publisher publisher_member_function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