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C227CD" w:rsidP="70C227CD" w:rsidRDefault="70C227CD" w14:noSpellErr="1" w14:paraId="13806D67" w14:textId="7227EB13">
      <w:pPr>
        <w:pStyle w:val="Normal"/>
      </w:pPr>
      <w:r w:rsidRPr="70C227CD" w:rsidR="70C227CD">
        <w:rPr>
          <w:rFonts w:ascii="Calibri" w:hAnsi="Calibri" w:eastAsia="Calibri" w:cs="Calibri"/>
          <w:noProof w:val="0"/>
          <w:sz w:val="22"/>
          <w:szCs w:val="22"/>
          <w:lang w:val="en-US"/>
        </w:rPr>
        <w:t>Optional: Cisco APIC-EM with IWAN Application Demo</w:t>
      </w:r>
    </w:p>
    <w:p w:rsidR="70C227CD" w:rsidP="70C227CD" w:rsidRDefault="70C227CD" w14:paraId="4F0AD6D1" w14:textId="123259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C227CD" w:rsidP="70C227CD" w:rsidRDefault="70C227CD" w14:paraId="080DC5F0" w14:textId="53993F96">
      <w:pPr>
        <w:pStyle w:val="Heading4"/>
      </w:pPr>
      <w:r w:rsidR="70C227CD">
        <w:rPr/>
        <w:t>Cisco APIC EM with IWAN Application Demo</w:t>
      </w:r>
    </w:p>
    <w:p w:rsidR="70C227CD" w:rsidRDefault="70C227CD" w14:paraId="3924AB67" w14:textId="26F7B75B">
      <w:r w:rsidRPr="70C227CD" w:rsidR="70C227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</w:t>
      </w:r>
      <w:hyperlink r:id="Re52cc8688d8741f9">
        <w:r w:rsidRPr="70C227CD" w:rsidR="70C227C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here:</w:t>
        </w:r>
      </w:hyperlink>
    </w:p>
    <w:p w:rsidR="70C227CD" w:rsidP="70C227CD" w:rsidRDefault="70C227CD" w14:paraId="0241F103" w14:textId="0211FE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EFF8D2"/>
  <w15:docId w15:val="{83c7d924-e563-42d3-ad4b-7406d9bf21ee}"/>
  <w:rsids>
    <w:rsidRoot w:val="3DE17B45"/>
    <w:rsid w:val="3DE17B45"/>
    <w:rsid w:val="70C227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embed/POzsJYLcCmA" TargetMode="External" Id="Re52cc8688d8741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2018-11-08T11:09:50.8171056Z</dcterms:created>
  <dcterms:modified xsi:type="dcterms:W3CDTF">2018-11-08T11:10:14.0303831Z</dcterms:modified>
  <dc:creator>ricar ganancial</dc:creator>
  <lastModifiedBy>ricar ganancial</lastModifiedBy>
</coreProperties>
</file>