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6E33" w14:textId="77777777" w:rsidR="00132F60" w:rsidRDefault="00132F60" w:rsidP="00132F60">
      <w:pPr>
        <w:pStyle w:val="NormalWeb"/>
      </w:pPr>
      <w:r>
        <w:rPr>
          <w:rStyle w:val="Strong"/>
        </w:rPr>
        <w:t>Section Conclusion: Step 1: Drawing Foundation</w:t>
      </w:r>
    </w:p>
    <w:p w14:paraId="792F4708" w14:textId="77777777" w:rsidR="00132F60" w:rsidRDefault="00132F60" w:rsidP="00132F60">
      <w:pPr>
        <w:pStyle w:val="NormalWeb"/>
      </w:pPr>
      <w:r>
        <w:t xml:space="preserve">This section covered our first foundation for working with SOLIDWORKS Drawing tools. </w:t>
      </w:r>
    </w:p>
    <w:p w14:paraId="25C4FA10" w14:textId="77777777" w:rsidR="00132F60" w:rsidRDefault="00132F60" w:rsidP="00132F60">
      <w:pPr>
        <w:pStyle w:val="NormalWeb"/>
      </w:pPr>
      <w:r>
        <w:t xml:space="preserve">Before your leave this section </w:t>
      </w:r>
      <w:proofErr w:type="gramStart"/>
      <w:r>
        <w:t>make</w:t>
      </w:r>
      <w:proofErr w:type="gramEnd"/>
      <w:r>
        <w:t xml:space="preserve"> sure you know the following:</w:t>
      </w:r>
    </w:p>
    <w:p w14:paraId="10BA10E8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open a drawings file from nothing and from a part.</w:t>
      </w:r>
    </w:p>
    <w:p w14:paraId="4D2746A2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adjust the measurement units' system in your drawing file.</w:t>
      </w:r>
    </w:p>
    <w:p w14:paraId="76CD9116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create standard Orthographic and Isometric views from a part.</w:t>
      </w:r>
    </w:p>
    <w:p w14:paraId="4743E9D6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delete and add additional drawing views.</w:t>
      </w:r>
    </w:p>
    <w:p w14:paraId="136E7F80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adjust the drawing scale for your drawing views.</w:t>
      </w:r>
    </w:p>
    <w:p w14:paraId="111E134A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communicate design information in your drawings using Smart Dimension, Hole Callout, and Centerlines.</w:t>
      </w:r>
    </w:p>
    <w:p w14:paraId="49D6C3CA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adjust the display style for Drawing view.</w:t>
      </w:r>
    </w:p>
    <w:p w14:paraId="4F220847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identify and change the information table at the bottom of a drawing file.</w:t>
      </w:r>
    </w:p>
    <w:p w14:paraId="67A47B36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export a drawing file into a PDF or an image.</w:t>
      </w:r>
    </w:p>
    <w:p w14:paraId="2C17A447" w14:textId="77777777" w:rsidR="00132F60" w:rsidRDefault="00132F60" w:rsidP="00132F60">
      <w:pPr>
        <w:pStyle w:val="NormalWeb"/>
        <w:numPr>
          <w:ilvl w:val="0"/>
          <w:numId w:val="1"/>
        </w:numPr>
      </w:pPr>
      <w:r>
        <w:t>How to interpret: Auxiliary View, Section View, Detail View, Broken-out Section View and Crop View.</w:t>
      </w:r>
    </w:p>
    <w:p w14:paraId="0CA1C03B" w14:textId="39B50804" w:rsidR="00132F60" w:rsidRDefault="00132F60" w:rsidP="007D1755">
      <w:pPr>
        <w:pStyle w:val="NormalWeb"/>
      </w:pPr>
      <w:r>
        <w:t>If you do not know or unsure of any of the listed aspect above, we recommend reviewing the lectures in this section again before moving to the next!!</w:t>
      </w:r>
      <w:bookmarkStart w:id="0" w:name="_GoBack"/>
      <w:bookmarkEnd w:id="0"/>
    </w:p>
    <w:p w14:paraId="3458490A" w14:textId="77777777" w:rsidR="00132F60" w:rsidRDefault="00132F60" w:rsidP="00132F60">
      <w:pPr>
        <w:pStyle w:val="NormalWeb"/>
      </w:pPr>
      <w:r>
        <w:t xml:space="preserve">If all good, get ready to get into Step 2 Drawing Tools Foundation in the next section. See you there. </w:t>
      </w:r>
    </w:p>
    <w:p w14:paraId="63FD0649" w14:textId="77777777" w:rsidR="004A6617" w:rsidRDefault="004A6617"/>
    <w:sectPr w:rsidR="004A66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F3F92"/>
    <w:multiLevelType w:val="multilevel"/>
    <w:tmpl w:val="EA20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DA2tzAzNDYxNjBX0lEKTi0uzszPAykwrAUA/1gxSywAAAA="/>
  </w:docVars>
  <w:rsids>
    <w:rsidRoot w:val="00E543C6"/>
    <w:rsid w:val="00132F60"/>
    <w:rsid w:val="004A6617"/>
    <w:rsid w:val="007D1755"/>
    <w:rsid w:val="00E5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5671"/>
  <w15:chartTrackingRefBased/>
  <w15:docId w15:val="{EDCE697C-DAE7-4B67-A57E-F2CC8DF4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3</cp:revision>
  <dcterms:created xsi:type="dcterms:W3CDTF">2019-10-23T10:32:00Z</dcterms:created>
  <dcterms:modified xsi:type="dcterms:W3CDTF">2019-10-23T10:33:00Z</dcterms:modified>
</cp:coreProperties>
</file>