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B046" w14:textId="373D5E70" w:rsidR="00A114DE" w:rsidRDefault="00A114DE" w:rsidP="00A114DE">
      <w:pPr>
        <w:pStyle w:val="ListParagraph"/>
        <w:numPr>
          <w:ilvl w:val="0"/>
          <w:numId w:val="1"/>
        </w:numPr>
      </w:pPr>
      <w:r w:rsidRPr="00A114DE">
        <w:t>What is the primary purpose of the Actionable Relationship Center (ARC) in Salesforce FSC?</w:t>
      </w:r>
      <w:r>
        <w:br/>
      </w:r>
    </w:p>
    <w:p w14:paraId="208DB6F6" w14:textId="205AEF98" w:rsidR="00A114DE" w:rsidRDefault="00A114DE" w:rsidP="00A114DE">
      <w:pPr>
        <w:pStyle w:val="ListParagraph"/>
        <w:numPr>
          <w:ilvl w:val="0"/>
          <w:numId w:val="2"/>
        </w:numPr>
      </w:pPr>
      <w:r w:rsidRPr="00A114DE">
        <w:t>To automate task assignments across multiple advisors</w:t>
      </w:r>
    </w:p>
    <w:p w14:paraId="1621F5C9" w14:textId="15658C8C" w:rsidR="00A114DE" w:rsidRPr="00A114DE" w:rsidRDefault="00A114DE" w:rsidP="00A114DE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A114DE">
        <w:rPr>
          <w:b/>
          <w:bCs/>
          <w:highlight w:val="yellow"/>
        </w:rPr>
        <w:t>To provide a visual, interactive map of relationships between accounts, contacts, and groups on a single screen</w:t>
      </w:r>
    </w:p>
    <w:p w14:paraId="303DCB89" w14:textId="30229A13" w:rsidR="00A114DE" w:rsidRDefault="00A114DE" w:rsidP="00A114DE">
      <w:pPr>
        <w:pStyle w:val="ListParagraph"/>
        <w:numPr>
          <w:ilvl w:val="0"/>
          <w:numId w:val="2"/>
        </w:numPr>
      </w:pPr>
      <w:r w:rsidRPr="00A114DE">
        <w:t>To generate compliance reports for relationship managers</w:t>
      </w:r>
    </w:p>
    <w:p w14:paraId="7D0CADE5" w14:textId="4488CAA1" w:rsidR="00A114DE" w:rsidRDefault="00A114DE" w:rsidP="00A114DE">
      <w:pPr>
        <w:pStyle w:val="ListParagraph"/>
        <w:numPr>
          <w:ilvl w:val="0"/>
          <w:numId w:val="2"/>
        </w:numPr>
      </w:pPr>
      <w:r w:rsidRPr="00A114DE">
        <w:t>To replace the standard Salesforce related lists on all object pages</w:t>
      </w:r>
    </w:p>
    <w:p w14:paraId="77F32B43" w14:textId="2573F1FF" w:rsidR="00A114DE" w:rsidRDefault="00A114DE" w:rsidP="00A114DE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777A2" wp14:editId="173585DA">
                <wp:simplePos x="0" y="0"/>
                <wp:positionH relativeFrom="column">
                  <wp:posOffset>22860</wp:posOffset>
                </wp:positionH>
                <wp:positionV relativeFrom="paragraph">
                  <wp:posOffset>513715</wp:posOffset>
                </wp:positionV>
                <wp:extent cx="6096000" cy="30480"/>
                <wp:effectExtent l="0" t="0" r="19050" b="26670"/>
                <wp:wrapNone/>
                <wp:docPr id="16688182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F3CA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40.45pt" to="481.8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Pr="00A114DE">
        <w:rPr>
          <w:b/>
          <w:bCs/>
        </w:rPr>
        <w:t>Ans: B</w:t>
      </w:r>
      <w:r>
        <w:rPr>
          <w:b/>
          <w:bCs/>
        </w:rPr>
        <w:br/>
      </w:r>
      <w:r>
        <w:rPr>
          <w:b/>
          <w:bCs/>
        </w:rPr>
        <w:br/>
      </w:r>
    </w:p>
    <w:p w14:paraId="4D7486F0" w14:textId="12FB3ACE" w:rsidR="001442B9" w:rsidRDefault="00A114DE" w:rsidP="00A114DE">
      <w:pPr>
        <w:pStyle w:val="ListParagraph"/>
        <w:numPr>
          <w:ilvl w:val="0"/>
          <w:numId w:val="1"/>
        </w:numPr>
      </w:pPr>
      <w:r w:rsidRPr="00A114DE">
        <w:t>What is a Reciprocal Role in ARC used for?</w:t>
      </w:r>
      <w:r>
        <w:br/>
      </w:r>
    </w:p>
    <w:p w14:paraId="2C6CE0F9" w14:textId="15943650" w:rsidR="00A114DE" w:rsidRDefault="00A114DE" w:rsidP="00A114DE">
      <w:pPr>
        <w:pStyle w:val="ListParagraph"/>
        <w:numPr>
          <w:ilvl w:val="0"/>
          <w:numId w:val="3"/>
        </w:numPr>
      </w:pPr>
      <w:r w:rsidRPr="00A114DE">
        <w:t>To define the sharing model between two household records</w:t>
      </w:r>
    </w:p>
    <w:p w14:paraId="442DF90A" w14:textId="775EDD48" w:rsidR="00A114DE" w:rsidRDefault="00A114DE" w:rsidP="00A114DE">
      <w:pPr>
        <w:pStyle w:val="ListParagraph"/>
        <w:numPr>
          <w:ilvl w:val="0"/>
          <w:numId w:val="3"/>
        </w:numPr>
      </w:pPr>
      <w:r w:rsidRPr="00A114DE">
        <w:t>To automatically assign tasks to both parties in a relationship</w:t>
      </w:r>
    </w:p>
    <w:p w14:paraId="1E79B81A" w14:textId="34FF2001" w:rsidR="00A114DE" w:rsidRPr="00A114DE" w:rsidRDefault="00A114DE" w:rsidP="00A114DE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A114DE">
        <w:rPr>
          <w:b/>
          <w:bCs/>
          <w:highlight w:val="yellow"/>
        </w:rPr>
        <w:t>To define the inverse label of a relationship so both sides of a connection are accurately described</w:t>
      </w:r>
    </w:p>
    <w:p w14:paraId="32566CBB" w14:textId="119CF220" w:rsidR="00A114DE" w:rsidRDefault="00A114DE" w:rsidP="00A114DE">
      <w:pPr>
        <w:pStyle w:val="ListParagraph"/>
        <w:numPr>
          <w:ilvl w:val="0"/>
          <w:numId w:val="3"/>
        </w:numPr>
      </w:pPr>
      <w:r w:rsidRPr="00A114DE">
        <w:t>To restrict which users can view account-to-account relationships</w:t>
      </w:r>
    </w:p>
    <w:p w14:paraId="496F0486" w14:textId="6A81DCA9" w:rsidR="00A114DE" w:rsidRDefault="00A114DE" w:rsidP="00A114DE">
      <w:pPr>
        <w:ind w:firstLine="360"/>
        <w:rPr>
          <w:b/>
          <w:bCs/>
        </w:rPr>
      </w:pPr>
      <w:proofErr w:type="gramStart"/>
      <w:r w:rsidRPr="00A114DE">
        <w:rPr>
          <w:b/>
          <w:bCs/>
        </w:rPr>
        <w:t>Ans :</w:t>
      </w:r>
      <w:proofErr w:type="gramEnd"/>
      <w:r w:rsidRPr="00A114DE">
        <w:rPr>
          <w:b/>
          <w:bCs/>
        </w:rPr>
        <w:t xml:space="preserve"> C</w:t>
      </w:r>
    </w:p>
    <w:p w14:paraId="269F67FA" w14:textId="4C64A16F" w:rsidR="009D2F38" w:rsidRPr="00A114DE" w:rsidRDefault="009D2F38" w:rsidP="00A114DE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920154" wp14:editId="3B49E3D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96000" cy="30480"/>
                <wp:effectExtent l="0" t="0" r="19050" b="26670"/>
                <wp:wrapNone/>
                <wp:docPr id="11697713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F096E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0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</w:p>
    <w:sectPr w:rsidR="009D2F38" w:rsidRPr="00A114D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B0F4E" w14:textId="77777777" w:rsidR="00B220FE" w:rsidRDefault="00B220FE" w:rsidP="00A114DE">
      <w:pPr>
        <w:spacing w:after="0" w:line="240" w:lineRule="auto"/>
      </w:pPr>
      <w:r>
        <w:separator/>
      </w:r>
    </w:p>
  </w:endnote>
  <w:endnote w:type="continuationSeparator" w:id="0">
    <w:p w14:paraId="66EED544" w14:textId="77777777" w:rsidR="00B220FE" w:rsidRDefault="00B220FE" w:rsidP="00A11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94B9A" w14:textId="77777777" w:rsidR="00B220FE" w:rsidRDefault="00B220FE" w:rsidP="00A114DE">
      <w:pPr>
        <w:spacing w:after="0" w:line="240" w:lineRule="auto"/>
      </w:pPr>
      <w:r>
        <w:separator/>
      </w:r>
    </w:p>
  </w:footnote>
  <w:footnote w:type="continuationSeparator" w:id="0">
    <w:p w14:paraId="6A1ABAF9" w14:textId="77777777" w:rsidR="00B220FE" w:rsidRDefault="00B220FE" w:rsidP="00A11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0704D" w14:textId="715A906C" w:rsidR="00A114DE" w:rsidRPr="00A114DE" w:rsidRDefault="00A114DE">
    <w:pPr>
      <w:pStyle w:val="Header"/>
      <w:rPr>
        <w:sz w:val="48"/>
        <w:szCs w:val="48"/>
      </w:rPr>
    </w:pPr>
    <w:r w:rsidRPr="00A114DE">
      <w:rPr>
        <w:sz w:val="48"/>
        <w:szCs w:val="48"/>
      </w:rPr>
      <w:t>Quiz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495"/>
    <w:multiLevelType w:val="hybridMultilevel"/>
    <w:tmpl w:val="47D2999E"/>
    <w:lvl w:ilvl="0" w:tplc="CEDE9F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69B8"/>
    <w:multiLevelType w:val="hybridMultilevel"/>
    <w:tmpl w:val="EB6877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20EFC"/>
    <w:multiLevelType w:val="hybridMultilevel"/>
    <w:tmpl w:val="5BBEDF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487918">
    <w:abstractNumId w:val="0"/>
  </w:num>
  <w:num w:numId="2" w16cid:durableId="322897280">
    <w:abstractNumId w:val="2"/>
  </w:num>
  <w:num w:numId="3" w16cid:durableId="1206139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DE"/>
    <w:rsid w:val="0011196A"/>
    <w:rsid w:val="001442B9"/>
    <w:rsid w:val="009D2F38"/>
    <w:rsid w:val="00A114DE"/>
    <w:rsid w:val="00B220FE"/>
    <w:rsid w:val="00D6689B"/>
    <w:rsid w:val="00D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4A5A"/>
  <w15:chartTrackingRefBased/>
  <w15:docId w15:val="{B6B49140-0872-4C32-B67C-D19AC9D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4DE"/>
  </w:style>
  <w:style w:type="paragraph" w:styleId="Footer">
    <w:name w:val="footer"/>
    <w:basedOn w:val="Normal"/>
    <w:link w:val="FooterChar"/>
    <w:uiPriority w:val="99"/>
    <w:unhideWhenUsed/>
    <w:rsid w:val="00A11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F8CD184-B21B-4202-94DD-0F935C7F7BD9}"/>
</file>

<file path=customXml/itemProps2.xml><?xml version="1.0" encoding="utf-8"?>
<ds:datastoreItem xmlns:ds="http://schemas.openxmlformats.org/officeDocument/2006/customXml" ds:itemID="{CA892C10-A0B7-4229-AA01-E3437BD0C900}"/>
</file>

<file path=customXml/itemProps3.xml><?xml version="1.0" encoding="utf-8"?>
<ds:datastoreItem xmlns:ds="http://schemas.openxmlformats.org/officeDocument/2006/customXml" ds:itemID="{6C940B32-638D-4D72-A247-2115D6B814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2026-04-08T07:27:00Z</dcterms:created>
  <dcterms:modified xsi:type="dcterms:W3CDTF">2026-04-08T07:39:00Z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10737400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