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E0F32" w14:textId="2C9FA2E5" w:rsidR="003361DC" w:rsidRDefault="00D75A98" w:rsidP="00D75A98">
      <w:pPr>
        <w:jc w:val="center"/>
        <w:rPr>
          <w:b/>
          <w:bCs/>
          <w:sz w:val="28"/>
          <w:szCs w:val="28"/>
        </w:rPr>
      </w:pPr>
      <w:r w:rsidRPr="00D75A98">
        <w:rPr>
          <w:b/>
          <w:bCs/>
          <w:sz w:val="28"/>
          <w:szCs w:val="28"/>
        </w:rPr>
        <w:t>Automation patterns and antipatterns</w:t>
      </w:r>
    </w:p>
    <w:p w14:paraId="0338E737" w14:textId="390AC90D" w:rsidR="00D75A98" w:rsidRDefault="00D75A98" w:rsidP="00D75A98">
      <w:pPr>
        <w:jc w:val="center"/>
        <w:rPr>
          <w:b/>
          <w:bCs/>
          <w:sz w:val="28"/>
          <w:szCs w:val="28"/>
        </w:rPr>
      </w:pPr>
    </w:p>
    <w:p w14:paraId="6DCFC7AC" w14:textId="65852105" w:rsidR="00D75A98" w:rsidRPr="00D75A98" w:rsidRDefault="00D75A98" w:rsidP="00D75A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4" w:anchor="excel" w:history="1">
        <w:r>
          <w:rPr>
            <w:rStyle w:val="Hyperlink"/>
          </w:rPr>
          <w:t>https://ultimateqa.com/automation-patterns-antipatterns/#excel</w:t>
        </w:r>
      </w:hyperlink>
    </w:p>
    <w:sectPr w:rsidR="00D75A98" w:rsidRPr="00D75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C7"/>
    <w:rsid w:val="003361DC"/>
    <w:rsid w:val="008928C7"/>
    <w:rsid w:val="00D7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91AE"/>
  <w15:chartTrackingRefBased/>
  <w15:docId w15:val="{291DADF7-CF91-4A97-A2E1-BB63165C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5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ltimateqa.com/automation-patterns-antipatter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2020-06-16T06:21:00Z</dcterms:created>
  <dcterms:modified xsi:type="dcterms:W3CDTF">2020-06-16T06:22:00Z</dcterms:modified>
</cp:coreProperties>
</file>