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4EC4" w14:textId="77777777" w:rsidR="00E07778" w:rsidRPr="00E07778" w:rsidRDefault="00E07778" w:rsidP="00E07778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aps/>
          <w:color w:val="373A3C"/>
          <w:sz w:val="27"/>
          <w:szCs w:val="27"/>
          <w:lang w:val="en-US"/>
        </w:rPr>
      </w:pPr>
      <w:r w:rsidRPr="00E07778">
        <w:rPr>
          <w:rFonts w:ascii="Source Sans Pro" w:eastAsia="Times New Roman" w:hAnsi="Source Sans Pro" w:cs="Times New Roman"/>
          <w:b/>
          <w:bCs/>
          <w:caps/>
          <w:color w:val="373A3C"/>
          <w:sz w:val="27"/>
          <w:szCs w:val="27"/>
          <w:lang w:val="en-US"/>
        </w:rPr>
        <w:br/>
        <w:t>QUIZ</w:t>
      </w:r>
    </w:p>
    <w:p w14:paraId="587D866D" w14:textId="18339D10" w:rsidR="00E07778" w:rsidRDefault="00E07778" w:rsidP="00E07778">
      <w:pPr>
        <w:shd w:val="clear" w:color="auto" w:fill="FFFFFF"/>
        <w:spacing w:after="15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E07778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Snowflake concepts</w:t>
      </w:r>
    </w:p>
    <w:p w14:paraId="0F1D32A0" w14:textId="77777777" w:rsidR="00E07778" w:rsidRPr="00E07778" w:rsidRDefault="00E07778" w:rsidP="00E07778">
      <w:pPr>
        <w:shd w:val="clear" w:color="auto" w:fill="FFFFFF"/>
        <w:spacing w:after="15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</w:p>
    <w:p w14:paraId="69986A15" w14:textId="77777777" w:rsidR="00E07778" w:rsidRPr="00E07778" w:rsidRDefault="00E07778" w:rsidP="00E077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E07778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172A9780" w14:textId="77777777" w:rsidR="00E07778" w:rsidRPr="00E07778" w:rsidRDefault="00E07778" w:rsidP="00E07778">
      <w:pPr>
        <w:numPr>
          <w:ilvl w:val="0"/>
          <w:numId w:val="1"/>
        </w:numPr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E07778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Question1</w:t>
      </w:r>
    </w:p>
    <w:p w14:paraId="1EB39E8F" w14:textId="6E2BE65C" w:rsidR="00E07778" w:rsidRPr="00E07778" w:rsidRDefault="00E07778" w:rsidP="00E07778">
      <w:pPr>
        <w:spacing w:after="100" w:afterAutospacing="1" w:line="360" w:lineRule="atLeast"/>
        <w:ind w:left="720"/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  <w:t xml:space="preserve">What is a virtual warehouse in Snowflake? </w:t>
      </w:r>
    </w:p>
    <w:p w14:paraId="6BD6A04C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A physical data storage location in Snowflake.</w:t>
      </w:r>
    </w:p>
    <w:p w14:paraId="23D08756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 xml:space="preserve">A group of users who share access to a Snowflake account. </w:t>
      </w:r>
    </w:p>
    <w:p w14:paraId="11E4AE4F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b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b/>
          <w:color w:val="424242"/>
          <w:sz w:val="24"/>
          <w:szCs w:val="24"/>
          <w:lang w:val="en-US"/>
        </w:rPr>
        <w:t>A virtual compute cluster that provides the compute resources to execute queries</w:t>
      </w:r>
    </w:p>
    <w:p w14:paraId="0CFFCBCB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A security feature used to encrypt data in Snowflake.</w:t>
      </w:r>
    </w:p>
    <w:p w14:paraId="4C39DBF9" w14:textId="77777777" w:rsidR="00E07778" w:rsidRPr="00E07778" w:rsidRDefault="00E07778" w:rsidP="00E07778">
      <w:pPr>
        <w:numPr>
          <w:ilvl w:val="0"/>
          <w:numId w:val="1"/>
        </w:numPr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E07778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Question2</w:t>
      </w:r>
    </w:p>
    <w:p w14:paraId="7AF4B4A1" w14:textId="77777777" w:rsidR="00E07778" w:rsidRPr="00E07778" w:rsidRDefault="00E07778" w:rsidP="00E07778">
      <w:pPr>
        <w:spacing w:after="100" w:afterAutospacing="1" w:line="360" w:lineRule="atLeast"/>
        <w:ind w:left="720"/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  <w:t>Which of the layers is also called "the muscle of the system"?</w:t>
      </w:r>
    </w:p>
    <w:p w14:paraId="18C26D2A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Cloud Service Layer</w:t>
      </w:r>
    </w:p>
    <w:p w14:paraId="75E2B4A7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Storage Layer</w:t>
      </w:r>
    </w:p>
    <w:p w14:paraId="1539670D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b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b/>
          <w:color w:val="424242"/>
          <w:sz w:val="24"/>
          <w:szCs w:val="24"/>
          <w:lang w:val="en-US"/>
        </w:rPr>
        <w:t>Query Processing Layer</w:t>
      </w:r>
    </w:p>
    <w:p w14:paraId="56332547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Warehouse Layer</w:t>
      </w:r>
    </w:p>
    <w:p w14:paraId="032A008B" w14:textId="77777777" w:rsidR="00E07778" w:rsidRPr="00E07778" w:rsidRDefault="00E07778" w:rsidP="00E07778">
      <w:pPr>
        <w:numPr>
          <w:ilvl w:val="0"/>
          <w:numId w:val="1"/>
        </w:numPr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E07778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Question3</w:t>
      </w:r>
    </w:p>
    <w:p w14:paraId="04326C4F" w14:textId="77777777" w:rsidR="00E07778" w:rsidRPr="00E07778" w:rsidRDefault="00E07778" w:rsidP="00E07778">
      <w:pPr>
        <w:spacing w:after="100" w:afterAutospacing="1" w:line="360" w:lineRule="atLeast"/>
        <w:ind w:left="720"/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  <w:t xml:space="preserve">What property </w:t>
      </w:r>
      <w:proofErr w:type="spellStart"/>
      <w:r w:rsidRPr="00E07778"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  <w:t>mus</w:t>
      </w:r>
      <w:proofErr w:type="spellEnd"/>
      <w:r w:rsidRPr="00E07778"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  <w:t xml:space="preserve"> be set to "TRUE"</w:t>
      </w:r>
      <w:r w:rsidRPr="00E07778">
        <w:rPr>
          <w:rFonts w:ascii="Source Sans Pro" w:eastAsia="Times New Roman" w:hAnsi="Source Sans Pro" w:cs="Times New Roman"/>
          <w:i/>
          <w:iCs/>
          <w:color w:val="424242"/>
          <w:sz w:val="23"/>
          <w:szCs w:val="23"/>
          <w:lang w:val="en-US"/>
        </w:rPr>
        <w:t xml:space="preserve"> </w:t>
      </w:r>
      <w:r w:rsidRPr="00E07778"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  <w:t>if we want that a warehouse starts automatically when it is needed and currently shut down?</w:t>
      </w:r>
    </w:p>
    <w:p w14:paraId="1D71B864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AUTO_START</w:t>
      </w:r>
    </w:p>
    <w:p w14:paraId="2EBB95D1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b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b/>
          <w:color w:val="424242"/>
          <w:sz w:val="24"/>
          <w:szCs w:val="24"/>
          <w:lang w:val="en-US"/>
        </w:rPr>
        <w:t>AUTO_RESUME</w:t>
      </w:r>
    </w:p>
    <w:p w14:paraId="6D6F4352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AUTO_SUSPEND</w:t>
      </w:r>
    </w:p>
    <w:p w14:paraId="60769D2B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SCALING_POLICY</w:t>
      </w:r>
    </w:p>
    <w:p w14:paraId="4178688B" w14:textId="77777777" w:rsidR="00E07778" w:rsidRPr="00E07778" w:rsidRDefault="00E07778" w:rsidP="00E07778">
      <w:pPr>
        <w:numPr>
          <w:ilvl w:val="0"/>
          <w:numId w:val="1"/>
        </w:numPr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E07778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Question4</w:t>
      </w:r>
    </w:p>
    <w:p w14:paraId="38A9083F" w14:textId="77777777" w:rsidR="00E07778" w:rsidRPr="00E07778" w:rsidRDefault="00E07778" w:rsidP="00E07778">
      <w:pPr>
        <w:spacing w:after="100" w:afterAutospacing="1" w:line="360" w:lineRule="atLeast"/>
        <w:ind w:left="720"/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3"/>
          <w:szCs w:val="23"/>
          <w:lang w:val="en-US"/>
        </w:rPr>
        <w:t>How many credits will be used per hour by an active warehouse of the size L?</w:t>
      </w:r>
    </w:p>
    <w:p w14:paraId="47AE33ED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2</w:t>
      </w:r>
    </w:p>
    <w:p w14:paraId="010AD92D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4</w:t>
      </w:r>
    </w:p>
    <w:p w14:paraId="183A512B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</w:pPr>
      <w:r w:rsidRPr="00E07778">
        <w:rPr>
          <w:rFonts w:ascii="Source Sans Pro" w:eastAsia="Times New Roman" w:hAnsi="Source Sans Pro" w:cs="Times New Roman"/>
          <w:color w:val="424242"/>
          <w:sz w:val="24"/>
          <w:szCs w:val="24"/>
          <w:lang w:val="en-US"/>
        </w:rPr>
        <w:t>16</w:t>
      </w:r>
    </w:p>
    <w:p w14:paraId="10488C7B" w14:textId="77777777" w:rsidR="00E07778" w:rsidRPr="00E07778" w:rsidRDefault="00E07778" w:rsidP="00E07778">
      <w:pPr>
        <w:numPr>
          <w:ilvl w:val="1"/>
          <w:numId w:val="1"/>
        </w:numPr>
        <w:spacing w:after="100" w:afterAutospacing="1" w:line="240" w:lineRule="auto"/>
        <w:rPr>
          <w:rFonts w:ascii="Source Sans Pro" w:eastAsia="Times New Roman" w:hAnsi="Source Sans Pro" w:cs="Times New Roman"/>
          <w:b/>
          <w:color w:val="424242"/>
          <w:sz w:val="24"/>
          <w:szCs w:val="24"/>
          <w:lang w:val="en-US"/>
        </w:rPr>
      </w:pPr>
      <w:bookmarkStart w:id="0" w:name="_GoBack"/>
      <w:r w:rsidRPr="00E07778">
        <w:rPr>
          <w:rFonts w:ascii="Source Sans Pro" w:eastAsia="Times New Roman" w:hAnsi="Source Sans Pro" w:cs="Times New Roman"/>
          <w:b/>
          <w:color w:val="424242"/>
          <w:sz w:val="24"/>
          <w:szCs w:val="24"/>
          <w:lang w:val="en-US"/>
        </w:rPr>
        <w:t>8</w:t>
      </w:r>
    </w:p>
    <w:bookmarkEnd w:id="0"/>
    <w:p w14:paraId="4A420FF4" w14:textId="77777777" w:rsidR="00E07778" w:rsidRPr="00E07778" w:rsidRDefault="00E07778" w:rsidP="00E077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E07778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26F477AE" w14:textId="77777777" w:rsidR="00814020" w:rsidRDefault="00E07778"/>
    <w:sectPr w:rsidR="00814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34D5A"/>
    <w:multiLevelType w:val="multilevel"/>
    <w:tmpl w:val="545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D4"/>
    <w:rsid w:val="00995679"/>
    <w:rsid w:val="009F16D4"/>
    <w:rsid w:val="00D1700D"/>
    <w:rsid w:val="00E0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EDDA"/>
  <w15:chartTrackingRefBased/>
  <w15:docId w15:val="{7F9959DE-081F-4E0D-B0BA-4E45115F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07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077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77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777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0777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7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7778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ss-l2hxt6">
    <w:name w:val="css-l2hxt6"/>
    <w:basedOn w:val="Normal"/>
    <w:rsid w:val="00E0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ss-1y55100">
    <w:name w:val="css-1y55100"/>
    <w:basedOn w:val="DefaultParagraphFont"/>
    <w:rsid w:val="00E07778"/>
  </w:style>
  <w:style w:type="character" w:customStyle="1" w:styleId="1lutnh9y">
    <w:name w:val="_1lutnh9y"/>
    <w:basedOn w:val="DefaultParagraphFont"/>
    <w:rsid w:val="00E07778"/>
  </w:style>
  <w:style w:type="paragraph" w:styleId="NormalWeb">
    <w:name w:val="Normal (Web)"/>
    <w:basedOn w:val="Normal"/>
    <w:uiPriority w:val="99"/>
    <w:semiHidden/>
    <w:unhideWhenUsed/>
    <w:rsid w:val="00E0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7778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7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7778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5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9971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7697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5919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4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7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6695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6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8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9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08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9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1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6731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081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2155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9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8127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9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61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7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8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7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3640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2851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2892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9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6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3085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9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68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05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93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0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478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03664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69410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0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2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5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3023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35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0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30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28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7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B42CACB-0CF6-45B7-BD56-033DF771C73B}"/>
</file>

<file path=customXml/itemProps2.xml><?xml version="1.0" encoding="utf-8"?>
<ds:datastoreItem xmlns:ds="http://schemas.openxmlformats.org/officeDocument/2006/customXml" ds:itemID="{A6A1F409-22EE-45B3-A767-6BD44D921AD1}"/>
</file>

<file path=customXml/itemProps3.xml><?xml version="1.0" encoding="utf-8"?>
<ds:datastoreItem xmlns:ds="http://schemas.openxmlformats.org/officeDocument/2006/customXml" ds:itemID="{7C0DD494-42FC-484F-8055-F58102A62C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2023-07-04T14:17:00Z</dcterms:created>
  <dcterms:modified xsi:type="dcterms:W3CDTF">2023-07-04T14:18:00Z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