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41D0A" w14:textId="77777777" w:rsidR="00AA59B8" w:rsidRDefault="00AA59B8">
      <w:bookmarkStart w:id="0" w:name="_GoBack"/>
      <w:bookmarkEnd w:id="0"/>
    </w:p>
    <w:tbl>
      <w:tblPr>
        <w:tblStyle w:val="TableGrid"/>
        <w:tblW w:w="22680" w:type="dxa"/>
        <w:tblInd w:w="108" w:type="dxa"/>
        <w:tblBorders>
          <w:top w:val="none" w:sz="0" w:space="0" w:color="auto"/>
          <w:left w:val="none" w:sz="0" w:space="0" w:color="auto"/>
          <w:bottom w:val="single" w:sz="8" w:space="0" w:color="FFFFFF" w:themeColor="background1"/>
          <w:right w:val="none" w:sz="0" w:space="0" w:color="auto"/>
          <w:insideH w:val="single" w:sz="8" w:space="0" w:color="1F497D" w:themeColor="text2"/>
          <w:insideV w:val="single" w:sz="8" w:space="0" w:color="1F497D" w:themeColor="text2"/>
        </w:tblBorders>
        <w:tblLayout w:type="fixed"/>
        <w:tblLook w:val="04A0" w:firstRow="1" w:lastRow="0" w:firstColumn="1" w:lastColumn="0" w:noHBand="0" w:noVBand="1"/>
      </w:tblPr>
      <w:tblGrid>
        <w:gridCol w:w="7560"/>
        <w:gridCol w:w="7560"/>
        <w:gridCol w:w="7560"/>
      </w:tblGrid>
      <w:tr w:rsidR="00317E9C" w14:paraId="17D81154" w14:textId="07C1D378" w:rsidTr="0090757B">
        <w:trPr>
          <w:trHeight w:val="7092"/>
        </w:trPr>
        <w:tc>
          <w:tcPr>
            <w:tcW w:w="7560" w:type="dxa"/>
          </w:tcPr>
          <w:p w14:paraId="7F9AF919" w14:textId="0CF7FBFA" w:rsidR="00AA59B8" w:rsidRDefault="00AA59B8" w:rsidP="002F5D7D">
            <w:pPr>
              <w:spacing w:after="0"/>
              <w:rPr>
                <w:i/>
              </w:rPr>
            </w:pPr>
            <w:r w:rsidRPr="00AA59B8">
              <w:rPr>
                <w:i/>
              </w:rPr>
              <w:t>The Syllabus Plus Enterprise Upgrade project consists of upgrading the timetabling system currently used by the University of Adelaide (Syllabus Plus Classic or SPC) to Syllabus Plus Enterprise (SPE) in addition to upgrading other modules (e.g. Exam Scheduler) and imple</w:t>
            </w:r>
            <w:r>
              <w:rPr>
                <w:i/>
              </w:rPr>
              <w:t>menting new ones as stated</w:t>
            </w:r>
            <w:r w:rsidRPr="00AA59B8">
              <w:rPr>
                <w:i/>
              </w:rPr>
              <w:t xml:space="preserve"> in the Project Scope.</w:t>
            </w:r>
          </w:p>
          <w:p w14:paraId="775326A5" w14:textId="77777777" w:rsidR="00AA59B8" w:rsidRDefault="00AA59B8" w:rsidP="002F5D7D">
            <w:pPr>
              <w:spacing w:after="0"/>
              <w:rPr>
                <w:i/>
              </w:rPr>
            </w:pPr>
          </w:p>
          <w:p w14:paraId="540AA560" w14:textId="1D279CE2" w:rsidR="00317E9C" w:rsidRDefault="00317E9C" w:rsidP="00BE175F">
            <w:pPr>
              <w:pStyle w:val="Heading1"/>
              <w:outlineLvl w:val="0"/>
            </w:pPr>
            <w:r w:rsidRPr="00BE175F">
              <w:t>Problems</w:t>
            </w:r>
          </w:p>
          <w:p w14:paraId="08800D99" w14:textId="77777777" w:rsidR="001E67D9" w:rsidRDefault="001E67D9" w:rsidP="00317E9C">
            <w:pPr>
              <w:rPr>
                <w:i/>
              </w:rPr>
            </w:pPr>
          </w:p>
          <w:p w14:paraId="1038D77F" w14:textId="6FAFDC61" w:rsidR="00F31927" w:rsidRPr="00F31927" w:rsidRDefault="00F31927" w:rsidP="00317E9C">
            <w:pPr>
              <w:rPr>
                <w:b/>
                <w:i/>
              </w:rPr>
            </w:pPr>
            <w:r w:rsidRPr="00F31927">
              <w:rPr>
                <w:b/>
                <w:i/>
              </w:rPr>
              <w:t>Strategic</w:t>
            </w:r>
          </w:p>
          <w:p w14:paraId="1CD2C582" w14:textId="6CEAB865" w:rsidR="00F31927" w:rsidRDefault="009C625E" w:rsidP="00F31927">
            <w:pPr>
              <w:pStyle w:val="ListParagraph"/>
              <w:numPr>
                <w:ilvl w:val="0"/>
                <w:numId w:val="23"/>
              </w:numPr>
              <w:rPr>
                <w:i/>
              </w:rPr>
            </w:pPr>
            <w:r>
              <w:rPr>
                <w:i/>
              </w:rPr>
              <w:t xml:space="preserve">Syllabus Plus Classic or </w:t>
            </w:r>
            <w:r w:rsidR="007F0D13">
              <w:rPr>
                <w:i/>
              </w:rPr>
              <w:t>SPC</w:t>
            </w:r>
            <w:r w:rsidR="00F31927" w:rsidRPr="00F31927">
              <w:rPr>
                <w:i/>
              </w:rPr>
              <w:t xml:space="preserve"> is dated from a technical/architectural perspective, given it is based on client/server technology from the </w:t>
            </w:r>
            <w:r w:rsidR="00767E4D" w:rsidRPr="00F31927">
              <w:rPr>
                <w:i/>
              </w:rPr>
              <w:t>mid-1990s</w:t>
            </w:r>
            <w:r>
              <w:rPr>
                <w:i/>
              </w:rPr>
              <w:t xml:space="preserve"> and the level of support is very low and of low priority since the vendor moved on to Syllabus Plus Enterprise since 2007 and by now most if not all Universities in the country have done the same</w:t>
            </w:r>
            <w:r w:rsidR="00F31927" w:rsidRPr="00F31927">
              <w:rPr>
                <w:i/>
              </w:rPr>
              <w:t xml:space="preserve"> </w:t>
            </w:r>
          </w:p>
          <w:p w14:paraId="78D2FD6F" w14:textId="7D8E2F2C" w:rsidR="00F31927" w:rsidRDefault="00F31927" w:rsidP="00F31927">
            <w:pPr>
              <w:pStyle w:val="ListParagraph"/>
              <w:numPr>
                <w:ilvl w:val="0"/>
                <w:numId w:val="23"/>
              </w:numPr>
              <w:rPr>
                <w:i/>
              </w:rPr>
            </w:pPr>
            <w:r w:rsidRPr="00F31927">
              <w:rPr>
                <w:i/>
              </w:rPr>
              <w:t xml:space="preserve">The architecture and also the user interface </w:t>
            </w:r>
            <w:r w:rsidR="009C625E">
              <w:rPr>
                <w:i/>
              </w:rPr>
              <w:t xml:space="preserve">of SPC </w:t>
            </w:r>
            <w:r w:rsidRPr="00F31927">
              <w:rPr>
                <w:i/>
              </w:rPr>
              <w:t xml:space="preserve">significantly </w:t>
            </w:r>
            <w:r w:rsidR="00767E4D" w:rsidRPr="00F31927">
              <w:rPr>
                <w:i/>
              </w:rPr>
              <w:t>limit</w:t>
            </w:r>
            <w:r w:rsidRPr="00F31927">
              <w:rPr>
                <w:i/>
              </w:rPr>
              <w:t xml:space="preserve"> the ability to develop enhancements or services based on mobile/web technologies. </w:t>
            </w:r>
          </w:p>
          <w:p w14:paraId="1BA0E0F7" w14:textId="1F10AA58" w:rsidR="009C625E" w:rsidRPr="005C48F0" w:rsidRDefault="009C625E" w:rsidP="005C48F0">
            <w:pPr>
              <w:pStyle w:val="ListParagraph"/>
              <w:numPr>
                <w:ilvl w:val="0"/>
                <w:numId w:val="23"/>
              </w:numPr>
              <w:rPr>
                <w:i/>
              </w:rPr>
            </w:pPr>
            <w:r w:rsidRPr="00F31927">
              <w:rPr>
                <w:i/>
              </w:rPr>
              <w:t>S</w:t>
            </w:r>
            <w:r>
              <w:rPr>
                <w:i/>
              </w:rPr>
              <w:t>yllabus Plus Classic (S</w:t>
            </w:r>
            <w:r w:rsidRPr="00F31927">
              <w:rPr>
                <w:i/>
              </w:rPr>
              <w:t>PC</w:t>
            </w:r>
            <w:r>
              <w:rPr>
                <w:i/>
              </w:rPr>
              <w:t>)</w:t>
            </w:r>
            <w:r w:rsidRPr="007F0D13">
              <w:rPr>
                <w:i/>
              </w:rPr>
              <w:t xml:space="preserve"> does not meet </w:t>
            </w:r>
            <w:r>
              <w:rPr>
                <w:i/>
              </w:rPr>
              <w:t>current requirements such as the capability to</w:t>
            </w:r>
            <w:r w:rsidR="007B1FBD">
              <w:rPr>
                <w:i/>
              </w:rPr>
              <w:t xml:space="preserve"> schedule variant activities,</w:t>
            </w:r>
            <w:r>
              <w:rPr>
                <w:i/>
              </w:rPr>
              <w:t xml:space="preserve"> jointly taught activities</w:t>
            </w:r>
            <w:r w:rsidR="007B1FBD">
              <w:rPr>
                <w:i/>
              </w:rPr>
              <w:t xml:space="preserve"> or having a way to visualize system info. without having to access it</w:t>
            </w:r>
            <w:r>
              <w:rPr>
                <w:i/>
              </w:rPr>
              <w:t>.</w:t>
            </w:r>
          </w:p>
          <w:p w14:paraId="3CE94D5C" w14:textId="3E52F975" w:rsidR="00F31927" w:rsidRPr="00F31927" w:rsidRDefault="00F31927" w:rsidP="00F31927">
            <w:pPr>
              <w:rPr>
                <w:b/>
                <w:i/>
              </w:rPr>
            </w:pPr>
            <w:r w:rsidRPr="00F31927">
              <w:rPr>
                <w:b/>
                <w:i/>
              </w:rPr>
              <w:t>Operational</w:t>
            </w:r>
          </w:p>
          <w:p w14:paraId="36E5D0E6" w14:textId="77777777" w:rsidR="001E67D9" w:rsidRDefault="00F31927" w:rsidP="00F31927">
            <w:pPr>
              <w:pStyle w:val="ListParagraph"/>
              <w:numPr>
                <w:ilvl w:val="0"/>
                <w:numId w:val="24"/>
              </w:numPr>
              <w:rPr>
                <w:i/>
              </w:rPr>
            </w:pPr>
            <w:r w:rsidRPr="00F31927">
              <w:rPr>
                <w:i/>
              </w:rPr>
              <w:t xml:space="preserve">SPC is not web based, </w:t>
            </w:r>
            <w:r w:rsidR="001E67D9">
              <w:rPr>
                <w:i/>
              </w:rPr>
              <w:t>modular or easily customisable.</w:t>
            </w:r>
          </w:p>
          <w:p w14:paraId="1648FC24" w14:textId="675A4566" w:rsidR="00317E9C" w:rsidRPr="009348FD" w:rsidRDefault="001E67D9" w:rsidP="00B825B8">
            <w:pPr>
              <w:pStyle w:val="ListParagraph"/>
              <w:numPr>
                <w:ilvl w:val="0"/>
                <w:numId w:val="24"/>
              </w:numPr>
              <w:rPr>
                <w:i/>
              </w:rPr>
            </w:pPr>
            <w:r>
              <w:rPr>
                <w:i/>
              </w:rPr>
              <w:t xml:space="preserve">SPC </w:t>
            </w:r>
            <w:r w:rsidR="00F31927" w:rsidRPr="00F31927">
              <w:rPr>
                <w:i/>
              </w:rPr>
              <w:t>is restricted in the number of users it can support, and has a complex user interface.</w:t>
            </w:r>
          </w:p>
        </w:tc>
        <w:tc>
          <w:tcPr>
            <w:tcW w:w="7560" w:type="dxa"/>
          </w:tcPr>
          <w:p w14:paraId="786CB436" w14:textId="52E99EE4" w:rsidR="00317E9C" w:rsidRDefault="000264C7" w:rsidP="00BE175F">
            <w:pPr>
              <w:pStyle w:val="Heading1"/>
              <w:outlineLvl w:val="0"/>
            </w:pPr>
            <w:r>
              <w:t>Benefits of Solving</w:t>
            </w:r>
            <w:r w:rsidR="007B1FBD">
              <w:t xml:space="preserve"> &amp; Implementing Syllabus Plus Enterprise</w:t>
            </w:r>
          </w:p>
          <w:tbl>
            <w:tblPr>
              <w:tblStyle w:val="UoATableGrid1"/>
              <w:tblW w:w="7358" w:type="dxa"/>
              <w:tblLayout w:type="fixed"/>
              <w:tblLook w:val="0420" w:firstRow="1" w:lastRow="0" w:firstColumn="0" w:lastColumn="0" w:noHBand="0" w:noVBand="1"/>
            </w:tblPr>
            <w:tblGrid>
              <w:gridCol w:w="6140"/>
              <w:gridCol w:w="1218"/>
            </w:tblGrid>
            <w:tr w:rsidR="00C31C75" w:rsidRPr="00C31C75" w14:paraId="4ADBE584" w14:textId="77777777" w:rsidTr="00623AC9">
              <w:trPr>
                <w:cnfStyle w:val="100000000000" w:firstRow="1" w:lastRow="0" w:firstColumn="0" w:lastColumn="0" w:oddVBand="0" w:evenVBand="0" w:oddHBand="0" w:evenHBand="0" w:firstRowFirstColumn="0" w:firstRowLastColumn="0" w:lastRowFirstColumn="0" w:lastRowLastColumn="0"/>
                <w:trHeight w:val="288"/>
              </w:trPr>
              <w:tc>
                <w:tcPr>
                  <w:tcW w:w="6140" w:type="dxa"/>
                  <w:noWrap/>
                  <w:hideMark/>
                </w:tcPr>
                <w:p w14:paraId="7D74A8F3" w14:textId="35992BE8" w:rsidR="00C31C75" w:rsidRPr="00C31C75" w:rsidRDefault="00C31C75" w:rsidP="0001259C">
                  <w:pPr>
                    <w:spacing w:after="0"/>
                    <w:rPr>
                      <w:rFonts w:eastAsia="Times New Roman" w:cs="Arial"/>
                      <w:b w:val="0"/>
                      <w:bCs/>
                      <w:color w:val="000000"/>
                    </w:rPr>
                  </w:pPr>
                  <w:r w:rsidRPr="00C31C75">
                    <w:rPr>
                      <w:rFonts w:eastAsia="Times New Roman" w:cs="Arial"/>
                      <w:bCs/>
                      <w:color w:val="000000"/>
                    </w:rPr>
                    <w:t>Benefits</w:t>
                  </w:r>
                </w:p>
              </w:tc>
              <w:tc>
                <w:tcPr>
                  <w:tcW w:w="1218" w:type="dxa"/>
                  <w:noWrap/>
                  <w:hideMark/>
                </w:tcPr>
                <w:p w14:paraId="7F827553" w14:textId="503624C5" w:rsidR="00C31C75" w:rsidRPr="00C31C75" w:rsidRDefault="00C31C75" w:rsidP="00C31C75">
                  <w:pPr>
                    <w:spacing w:after="0"/>
                    <w:rPr>
                      <w:rFonts w:eastAsia="Times New Roman" w:cs="Arial"/>
                      <w:b w:val="0"/>
                      <w:bCs/>
                      <w:color w:val="000000"/>
                    </w:rPr>
                  </w:pPr>
                </w:p>
              </w:tc>
            </w:tr>
            <w:tr w:rsidR="00C31C75" w:rsidRPr="00C31C75" w14:paraId="3835F43B" w14:textId="77777777" w:rsidTr="000264C7">
              <w:trPr>
                <w:trHeight w:val="288"/>
              </w:trPr>
              <w:tc>
                <w:tcPr>
                  <w:tcW w:w="6140" w:type="dxa"/>
                  <w:noWrap/>
                </w:tcPr>
                <w:p w14:paraId="7100D63C" w14:textId="79D522EB" w:rsidR="00C31C75" w:rsidRPr="00C31C75" w:rsidRDefault="006B0E13" w:rsidP="00C31C75">
                  <w:pPr>
                    <w:spacing w:after="0"/>
                    <w:rPr>
                      <w:rFonts w:eastAsia="Times New Roman" w:cs="Arial"/>
                      <w:i/>
                      <w:iCs/>
                      <w:color w:val="000000"/>
                    </w:rPr>
                  </w:pPr>
                  <w:r>
                    <w:rPr>
                      <w:rFonts w:eastAsia="Times New Roman" w:cs="Arial"/>
                      <w:i/>
                      <w:iCs/>
                      <w:color w:val="000000"/>
                    </w:rPr>
                    <w:t xml:space="preserve">1 - </w:t>
                  </w:r>
                  <w:r w:rsidR="000264C7" w:rsidRPr="000264C7">
                    <w:rPr>
                      <w:rFonts w:eastAsia="Times New Roman" w:cs="Arial"/>
                      <w:i/>
                      <w:iCs/>
                      <w:color w:val="000000"/>
                    </w:rPr>
                    <w:t>Product will be supported with updates and patches</w:t>
                  </w:r>
                  <w:r w:rsidR="000264C7">
                    <w:rPr>
                      <w:rFonts w:eastAsia="Times New Roman" w:cs="Arial"/>
                      <w:i/>
                      <w:iCs/>
                      <w:color w:val="000000"/>
                    </w:rPr>
                    <w:t>.</w:t>
                  </w:r>
                </w:p>
              </w:tc>
              <w:tc>
                <w:tcPr>
                  <w:tcW w:w="1218" w:type="dxa"/>
                  <w:noWrap/>
                </w:tcPr>
                <w:p w14:paraId="4827C178" w14:textId="6FCF7EAB" w:rsidR="00C31C75" w:rsidRPr="00C31C75" w:rsidRDefault="00C31C75" w:rsidP="00C31C75">
                  <w:pPr>
                    <w:spacing w:after="0"/>
                    <w:jc w:val="right"/>
                    <w:rPr>
                      <w:rFonts w:eastAsia="Times New Roman" w:cs="Arial"/>
                      <w:color w:val="000000"/>
                      <w:sz w:val="20"/>
                    </w:rPr>
                  </w:pPr>
                </w:p>
              </w:tc>
            </w:tr>
            <w:tr w:rsidR="00C31C75" w:rsidRPr="00C31C75" w14:paraId="694634A2" w14:textId="77777777" w:rsidTr="000264C7">
              <w:trPr>
                <w:cnfStyle w:val="000000010000" w:firstRow="0" w:lastRow="0" w:firstColumn="0" w:lastColumn="0" w:oddVBand="0" w:evenVBand="0" w:oddHBand="0" w:evenHBand="1" w:firstRowFirstColumn="0" w:firstRowLastColumn="0" w:lastRowFirstColumn="0" w:lastRowLastColumn="0"/>
                <w:trHeight w:val="288"/>
              </w:trPr>
              <w:tc>
                <w:tcPr>
                  <w:tcW w:w="6140" w:type="dxa"/>
                  <w:noWrap/>
                </w:tcPr>
                <w:p w14:paraId="08E75AE5" w14:textId="482D69F7" w:rsidR="00C31C75" w:rsidRPr="006B0E13" w:rsidRDefault="006B0E13" w:rsidP="006B0E13">
                  <w:pPr>
                    <w:rPr>
                      <w:rFonts w:eastAsia="Times New Roman" w:cs="Arial"/>
                      <w:i/>
                      <w:iCs/>
                      <w:color w:val="000000"/>
                    </w:rPr>
                  </w:pPr>
                  <w:r>
                    <w:rPr>
                      <w:rFonts w:eastAsia="Times New Roman" w:cs="Arial"/>
                      <w:i/>
                      <w:iCs/>
                      <w:color w:val="000000"/>
                    </w:rPr>
                    <w:t xml:space="preserve">2 - </w:t>
                  </w:r>
                  <w:r w:rsidR="000264C7" w:rsidRPr="006B0E13">
                    <w:rPr>
                      <w:rFonts w:eastAsia="Times New Roman" w:cs="Arial"/>
                      <w:i/>
                      <w:iCs/>
                      <w:color w:val="000000"/>
                    </w:rPr>
                    <w:t>Increased security with role based authentication</w:t>
                  </w:r>
                  <w:r w:rsidR="0001259C">
                    <w:rPr>
                      <w:rFonts w:eastAsia="Times New Roman" w:cs="Arial"/>
                      <w:i/>
                      <w:iCs/>
                      <w:color w:val="000000"/>
                    </w:rPr>
                    <w:t xml:space="preserve"> and single sign on (SSO) which will also facilitate login for end users.</w:t>
                  </w:r>
                </w:p>
              </w:tc>
              <w:tc>
                <w:tcPr>
                  <w:tcW w:w="1218" w:type="dxa"/>
                  <w:noWrap/>
                </w:tcPr>
                <w:p w14:paraId="2E96C667" w14:textId="2C507840" w:rsidR="00C31C75" w:rsidRPr="00C31C75" w:rsidRDefault="00C31C75" w:rsidP="00C31C75">
                  <w:pPr>
                    <w:spacing w:after="0"/>
                    <w:jc w:val="right"/>
                    <w:rPr>
                      <w:rFonts w:eastAsia="Times New Roman" w:cs="Arial"/>
                      <w:color w:val="000000"/>
                      <w:sz w:val="20"/>
                    </w:rPr>
                  </w:pPr>
                </w:p>
              </w:tc>
            </w:tr>
            <w:tr w:rsidR="00C31C75" w:rsidRPr="00C31C75" w14:paraId="6FAEE8CA" w14:textId="77777777" w:rsidTr="000264C7">
              <w:trPr>
                <w:trHeight w:val="288"/>
              </w:trPr>
              <w:tc>
                <w:tcPr>
                  <w:tcW w:w="6140" w:type="dxa"/>
                  <w:noWrap/>
                </w:tcPr>
                <w:p w14:paraId="455E152D" w14:textId="5250389D" w:rsidR="00C31C75" w:rsidRPr="00C31C75" w:rsidRDefault="006B0E13" w:rsidP="00C31C75">
                  <w:pPr>
                    <w:spacing w:after="0"/>
                    <w:rPr>
                      <w:rFonts w:eastAsia="Times New Roman" w:cs="Arial"/>
                      <w:i/>
                      <w:iCs/>
                      <w:color w:val="000000"/>
                    </w:rPr>
                  </w:pPr>
                  <w:r>
                    <w:rPr>
                      <w:rFonts w:eastAsia="Times New Roman" w:cs="Arial"/>
                      <w:i/>
                      <w:iCs/>
                      <w:color w:val="000000"/>
                    </w:rPr>
                    <w:t xml:space="preserve">3 - </w:t>
                  </w:r>
                  <w:r w:rsidR="000264C7" w:rsidRPr="000264C7">
                    <w:rPr>
                      <w:rFonts w:eastAsia="Times New Roman" w:cs="Arial"/>
                      <w:i/>
                      <w:iCs/>
                      <w:color w:val="000000"/>
                    </w:rPr>
                    <w:t>Replaces obsolete room booking system</w:t>
                  </w:r>
                  <w:r w:rsidR="000264C7">
                    <w:rPr>
                      <w:rFonts w:eastAsia="Times New Roman" w:cs="Arial"/>
                      <w:i/>
                      <w:iCs/>
                      <w:color w:val="000000"/>
                    </w:rPr>
                    <w:t>.</w:t>
                  </w:r>
                </w:p>
              </w:tc>
              <w:tc>
                <w:tcPr>
                  <w:tcW w:w="1218" w:type="dxa"/>
                  <w:noWrap/>
                </w:tcPr>
                <w:p w14:paraId="455F2F85" w14:textId="00F4BDDA" w:rsidR="00C31C75" w:rsidRPr="00C31C75" w:rsidRDefault="00C31C75" w:rsidP="00C31C75">
                  <w:pPr>
                    <w:spacing w:after="0"/>
                    <w:jc w:val="right"/>
                    <w:rPr>
                      <w:rFonts w:eastAsia="Times New Roman" w:cs="Arial"/>
                      <w:color w:val="000000"/>
                      <w:sz w:val="20"/>
                    </w:rPr>
                  </w:pPr>
                </w:p>
              </w:tc>
            </w:tr>
            <w:tr w:rsidR="007B1FBD" w:rsidRPr="00C31C75" w14:paraId="234D809F" w14:textId="77777777" w:rsidTr="000264C7">
              <w:trPr>
                <w:cnfStyle w:val="000000010000" w:firstRow="0" w:lastRow="0" w:firstColumn="0" w:lastColumn="0" w:oddVBand="0" w:evenVBand="0" w:oddHBand="0" w:evenHBand="1" w:firstRowFirstColumn="0" w:firstRowLastColumn="0" w:lastRowFirstColumn="0" w:lastRowLastColumn="0"/>
                <w:trHeight w:val="288"/>
              </w:trPr>
              <w:tc>
                <w:tcPr>
                  <w:tcW w:w="6140" w:type="dxa"/>
                  <w:noWrap/>
                </w:tcPr>
                <w:p w14:paraId="7DF26B73" w14:textId="65FE512F" w:rsidR="007B1FBD" w:rsidRDefault="007B1FBD" w:rsidP="00C31C75">
                  <w:pPr>
                    <w:spacing w:after="0"/>
                    <w:rPr>
                      <w:rFonts w:eastAsia="Times New Roman" w:cs="Arial"/>
                      <w:i/>
                      <w:iCs/>
                      <w:color w:val="000000"/>
                    </w:rPr>
                  </w:pPr>
                  <w:r>
                    <w:rPr>
                      <w:rFonts w:eastAsia="Times New Roman" w:cs="Arial"/>
                      <w:i/>
                      <w:iCs/>
                      <w:color w:val="000000"/>
                    </w:rPr>
                    <w:t>4 – Provides real only access to system data via SWS (Scientia Web Server) in an easy to use and intuitive calendar format similar to Outlook’s Calendar view.</w:t>
                  </w:r>
                </w:p>
              </w:tc>
              <w:tc>
                <w:tcPr>
                  <w:tcW w:w="1218" w:type="dxa"/>
                  <w:noWrap/>
                </w:tcPr>
                <w:p w14:paraId="58111B34" w14:textId="77777777" w:rsidR="007B1FBD" w:rsidRPr="00C31C75" w:rsidRDefault="007B1FBD" w:rsidP="00C31C75">
                  <w:pPr>
                    <w:spacing w:after="0"/>
                    <w:jc w:val="right"/>
                    <w:rPr>
                      <w:rFonts w:eastAsia="Times New Roman" w:cs="Arial"/>
                      <w:color w:val="000000"/>
                      <w:sz w:val="20"/>
                    </w:rPr>
                  </w:pPr>
                </w:p>
              </w:tc>
            </w:tr>
            <w:tr w:rsidR="00C31C75" w:rsidRPr="00C31C75" w14:paraId="7A07C848" w14:textId="77777777" w:rsidTr="000264C7">
              <w:trPr>
                <w:trHeight w:val="276"/>
              </w:trPr>
              <w:tc>
                <w:tcPr>
                  <w:tcW w:w="6140" w:type="dxa"/>
                  <w:noWrap/>
                </w:tcPr>
                <w:p w14:paraId="242587AB" w14:textId="6A98B9F6" w:rsidR="00C31C75" w:rsidRPr="00C31C75" w:rsidRDefault="006B0E13" w:rsidP="00C31C75">
                  <w:pPr>
                    <w:spacing w:after="0"/>
                    <w:rPr>
                      <w:rFonts w:eastAsia="Times New Roman" w:cs="Arial"/>
                      <w:i/>
                      <w:iCs/>
                      <w:color w:val="000000"/>
                    </w:rPr>
                  </w:pPr>
                  <w:r>
                    <w:rPr>
                      <w:rFonts w:eastAsia="Times New Roman" w:cs="Arial"/>
                      <w:i/>
                      <w:iCs/>
                      <w:color w:val="000000"/>
                    </w:rPr>
                    <w:t xml:space="preserve">4 - </w:t>
                  </w:r>
                  <w:r w:rsidR="000264C7" w:rsidRPr="000264C7">
                    <w:rPr>
                      <w:rFonts w:eastAsia="Times New Roman" w:cs="Arial"/>
                      <w:i/>
                      <w:iCs/>
                      <w:color w:val="000000"/>
                    </w:rPr>
                    <w:t>Provides real time reporting capability</w:t>
                  </w:r>
                  <w:r w:rsidR="000264C7">
                    <w:rPr>
                      <w:rFonts w:eastAsia="Times New Roman" w:cs="Arial"/>
                      <w:i/>
                      <w:iCs/>
                      <w:color w:val="000000"/>
                    </w:rPr>
                    <w:t>.</w:t>
                  </w:r>
                </w:p>
              </w:tc>
              <w:tc>
                <w:tcPr>
                  <w:tcW w:w="1218" w:type="dxa"/>
                  <w:noWrap/>
                </w:tcPr>
                <w:p w14:paraId="4ED26F61" w14:textId="2AE7F068" w:rsidR="00C31C75" w:rsidRPr="00C31C75" w:rsidRDefault="00C31C75" w:rsidP="00C31C75">
                  <w:pPr>
                    <w:spacing w:after="0"/>
                    <w:jc w:val="right"/>
                    <w:rPr>
                      <w:rFonts w:eastAsia="Times New Roman" w:cs="Arial"/>
                      <w:color w:val="000000"/>
                    </w:rPr>
                  </w:pPr>
                </w:p>
              </w:tc>
            </w:tr>
            <w:tr w:rsidR="000264C7" w:rsidRPr="00C31C75" w14:paraId="000FBE9B" w14:textId="77777777" w:rsidTr="000264C7">
              <w:trPr>
                <w:cnfStyle w:val="000000010000" w:firstRow="0" w:lastRow="0" w:firstColumn="0" w:lastColumn="0" w:oddVBand="0" w:evenVBand="0" w:oddHBand="0" w:evenHBand="1" w:firstRowFirstColumn="0" w:firstRowLastColumn="0" w:lastRowFirstColumn="0" w:lastRowLastColumn="0"/>
                <w:trHeight w:val="276"/>
              </w:trPr>
              <w:tc>
                <w:tcPr>
                  <w:tcW w:w="6140" w:type="dxa"/>
                  <w:noWrap/>
                </w:tcPr>
                <w:p w14:paraId="2BE033CF" w14:textId="0022F4AD" w:rsidR="000264C7" w:rsidRPr="000264C7" w:rsidRDefault="006B0E13" w:rsidP="00C31C75">
                  <w:pPr>
                    <w:spacing w:after="0"/>
                    <w:rPr>
                      <w:rFonts w:eastAsia="Times New Roman" w:cs="Arial"/>
                      <w:i/>
                      <w:iCs/>
                      <w:color w:val="000000"/>
                    </w:rPr>
                  </w:pPr>
                  <w:r>
                    <w:rPr>
                      <w:rFonts w:eastAsia="Times New Roman" w:cs="Arial"/>
                      <w:i/>
                      <w:iCs/>
                      <w:color w:val="000000"/>
                    </w:rPr>
                    <w:t xml:space="preserve">5 - </w:t>
                  </w:r>
                  <w:r w:rsidR="000264C7" w:rsidRPr="000264C7">
                    <w:rPr>
                      <w:rFonts w:eastAsia="Times New Roman" w:cs="Arial"/>
                      <w:i/>
                      <w:iCs/>
                      <w:color w:val="000000"/>
                    </w:rPr>
                    <w:t>Plug in enhancements such as mobile device support</w:t>
                  </w:r>
                  <w:r w:rsidR="000264C7">
                    <w:rPr>
                      <w:rFonts w:eastAsia="Times New Roman" w:cs="Arial"/>
                      <w:i/>
                      <w:iCs/>
                      <w:color w:val="000000"/>
                    </w:rPr>
                    <w:t>.</w:t>
                  </w:r>
                </w:p>
              </w:tc>
              <w:tc>
                <w:tcPr>
                  <w:tcW w:w="1218" w:type="dxa"/>
                  <w:noWrap/>
                </w:tcPr>
                <w:p w14:paraId="533053E8" w14:textId="77777777" w:rsidR="000264C7" w:rsidRPr="00C31C75" w:rsidRDefault="000264C7" w:rsidP="00C31C75">
                  <w:pPr>
                    <w:spacing w:after="0"/>
                    <w:jc w:val="right"/>
                    <w:rPr>
                      <w:rFonts w:eastAsia="Times New Roman" w:cs="Arial"/>
                      <w:color w:val="000000"/>
                    </w:rPr>
                  </w:pPr>
                </w:p>
              </w:tc>
            </w:tr>
          </w:tbl>
          <w:p w14:paraId="70C34EE0" w14:textId="77777777" w:rsidR="00623AC9" w:rsidRDefault="00623AC9" w:rsidP="00623AC9">
            <w:pPr>
              <w:spacing w:after="0"/>
              <w:rPr>
                <w:sz w:val="12"/>
              </w:rPr>
            </w:pPr>
          </w:p>
          <w:tbl>
            <w:tblPr>
              <w:tblStyle w:val="UoATableGrid1"/>
              <w:tblW w:w="7358" w:type="dxa"/>
              <w:tblLayout w:type="fixed"/>
              <w:tblLook w:val="0420" w:firstRow="1" w:lastRow="0" w:firstColumn="0" w:lastColumn="0" w:noHBand="0" w:noVBand="1"/>
            </w:tblPr>
            <w:tblGrid>
              <w:gridCol w:w="7358"/>
            </w:tblGrid>
            <w:tr w:rsidR="00C31C75" w:rsidRPr="00C31C75" w14:paraId="0409B045" w14:textId="77777777" w:rsidTr="00623AC9">
              <w:trPr>
                <w:cnfStyle w:val="100000000000" w:firstRow="1" w:lastRow="0" w:firstColumn="0" w:lastColumn="0" w:oddVBand="0" w:evenVBand="0" w:oddHBand="0" w:evenHBand="0" w:firstRowFirstColumn="0" w:firstRowLastColumn="0" w:lastRowFirstColumn="0" w:lastRowLastColumn="0"/>
                <w:trHeight w:val="312"/>
              </w:trPr>
              <w:tc>
                <w:tcPr>
                  <w:tcW w:w="7358" w:type="dxa"/>
                  <w:hideMark/>
                </w:tcPr>
                <w:p w14:paraId="3E3B4D1A" w14:textId="2F7EA7C2" w:rsidR="00C31C75" w:rsidRPr="005C48F0" w:rsidRDefault="006B0E13" w:rsidP="005C48F0">
                  <w:pPr>
                    <w:spacing w:after="0"/>
                    <w:jc w:val="left"/>
                    <w:rPr>
                      <w:rFonts w:eastAsia="Times New Roman" w:cs="Arial"/>
                      <w:b w:val="0"/>
                      <w:i/>
                      <w:iCs/>
                      <w:color w:val="000000"/>
                    </w:rPr>
                  </w:pPr>
                  <w:r w:rsidRPr="005C48F0">
                    <w:rPr>
                      <w:rFonts w:eastAsia="Times New Roman" w:cs="Arial"/>
                      <w:b w:val="0"/>
                      <w:i/>
                      <w:iCs/>
                      <w:color w:val="000000"/>
                      <w:sz w:val="22"/>
                    </w:rPr>
                    <w:t>6 -</w:t>
                  </w:r>
                  <w:r w:rsidR="000264C7" w:rsidRPr="005C48F0">
                    <w:rPr>
                      <w:rFonts w:eastAsia="Times New Roman" w:cs="Arial"/>
                      <w:b w:val="0"/>
                      <w:i/>
                      <w:iCs/>
                      <w:color w:val="000000"/>
                      <w:sz w:val="22"/>
                    </w:rPr>
                    <w:t>More efficient timetabling through improved functionality and user interface</w:t>
                  </w:r>
                  <w:r w:rsidR="00E30A74" w:rsidRPr="005C48F0">
                    <w:rPr>
                      <w:rFonts w:eastAsia="Times New Roman" w:cs="Arial"/>
                      <w:b w:val="0"/>
                      <w:i/>
                      <w:iCs/>
                      <w:color w:val="000000"/>
                      <w:sz w:val="22"/>
                    </w:rPr>
                    <w:t xml:space="preserve"> (e.g. variant activities and jointly taught activities)</w:t>
                  </w:r>
                  <w:r w:rsidR="000264C7" w:rsidRPr="005C48F0">
                    <w:rPr>
                      <w:rFonts w:eastAsia="Times New Roman" w:cs="Arial"/>
                      <w:b w:val="0"/>
                      <w:i/>
                      <w:iCs/>
                      <w:color w:val="000000"/>
                      <w:sz w:val="22"/>
                    </w:rPr>
                    <w:t>.</w:t>
                  </w:r>
                </w:p>
              </w:tc>
            </w:tr>
            <w:tr w:rsidR="00C31C75" w:rsidRPr="00C31C75" w14:paraId="028CE0E5" w14:textId="77777777" w:rsidTr="00623AC9">
              <w:trPr>
                <w:trHeight w:val="300"/>
              </w:trPr>
              <w:tc>
                <w:tcPr>
                  <w:tcW w:w="7358" w:type="dxa"/>
                  <w:noWrap/>
                  <w:hideMark/>
                </w:tcPr>
                <w:p w14:paraId="02BC0809" w14:textId="3FC3B5EF" w:rsidR="00C31C75" w:rsidRPr="00C31C75" w:rsidRDefault="006B0E13" w:rsidP="00C31C75">
                  <w:pPr>
                    <w:spacing w:after="0"/>
                    <w:rPr>
                      <w:rFonts w:eastAsia="Times New Roman" w:cs="Arial"/>
                      <w:i/>
                      <w:iCs/>
                      <w:color w:val="000000"/>
                    </w:rPr>
                  </w:pPr>
                  <w:r>
                    <w:rPr>
                      <w:rFonts w:eastAsia="Times New Roman" w:cs="Arial"/>
                      <w:i/>
                      <w:iCs/>
                      <w:color w:val="000000"/>
                    </w:rPr>
                    <w:t>7 -</w:t>
                  </w:r>
                  <w:r w:rsidR="000264C7" w:rsidRPr="000264C7">
                    <w:rPr>
                      <w:rFonts w:eastAsia="Times New Roman" w:cs="Arial"/>
                      <w:i/>
                      <w:iCs/>
                      <w:color w:val="000000"/>
                    </w:rPr>
                    <w:t>Provides a platform for future functionality such as Staff Workload Planner</w:t>
                  </w:r>
                  <w:r w:rsidR="000264C7">
                    <w:rPr>
                      <w:rFonts w:eastAsia="Times New Roman" w:cs="Arial"/>
                      <w:i/>
                      <w:iCs/>
                      <w:color w:val="000000"/>
                    </w:rPr>
                    <w:t>.</w:t>
                  </w:r>
                </w:p>
              </w:tc>
            </w:tr>
          </w:tbl>
          <w:p w14:paraId="6658D603" w14:textId="77777777" w:rsidR="00317E9C" w:rsidRDefault="00317E9C" w:rsidP="00F85E67">
            <w:pPr>
              <w:spacing w:after="0"/>
              <w:rPr>
                <w:sz w:val="12"/>
              </w:rPr>
            </w:pPr>
          </w:p>
          <w:p w14:paraId="0C52C220" w14:textId="77777777" w:rsidR="0090757B" w:rsidRDefault="0090757B" w:rsidP="0090757B">
            <w:pPr>
              <w:pStyle w:val="Heading1"/>
              <w:outlineLvl w:val="0"/>
            </w:pPr>
          </w:p>
          <w:p w14:paraId="240F5943" w14:textId="77777777" w:rsidR="0090757B" w:rsidRDefault="0090757B" w:rsidP="0090757B">
            <w:pPr>
              <w:pStyle w:val="Heading1"/>
              <w:outlineLvl w:val="0"/>
            </w:pPr>
            <w:r>
              <w:t>Customers and Responsibility</w:t>
            </w:r>
          </w:p>
          <w:tbl>
            <w:tblPr>
              <w:tblStyle w:val="UoATableGrid1"/>
              <w:tblW w:w="7229" w:type="dxa"/>
              <w:tblInd w:w="34" w:type="dxa"/>
              <w:tblLayout w:type="fixed"/>
              <w:tblLook w:val="04A0" w:firstRow="1" w:lastRow="0" w:firstColumn="1" w:lastColumn="0" w:noHBand="0" w:noVBand="1"/>
            </w:tblPr>
            <w:tblGrid>
              <w:gridCol w:w="1749"/>
              <w:gridCol w:w="5480"/>
            </w:tblGrid>
            <w:tr w:rsidR="0090757B" w:rsidRPr="00AD2160" w14:paraId="62019B3C" w14:textId="77777777" w:rsidTr="00E46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7BE02BFD" w14:textId="77777777" w:rsidR="0090757B" w:rsidRPr="003536B9" w:rsidRDefault="0090757B" w:rsidP="00E46986">
                  <w:pPr>
                    <w:keepNext w:val="0"/>
                    <w:keepLines w:val="0"/>
                    <w:spacing w:after="40"/>
                    <w:rPr>
                      <w:color w:val="auto"/>
                      <w:sz w:val="22"/>
                      <w:szCs w:val="22"/>
                      <w:lang w:eastAsia="en-US"/>
                    </w:rPr>
                  </w:pPr>
                  <w:r w:rsidRPr="003536B9">
                    <w:rPr>
                      <w:color w:val="auto"/>
                      <w:sz w:val="22"/>
                      <w:szCs w:val="22"/>
                      <w:lang w:eastAsia="en-US"/>
                    </w:rPr>
                    <w:t>Role</w:t>
                  </w:r>
                </w:p>
              </w:tc>
              <w:tc>
                <w:tcPr>
                  <w:tcW w:w="5480" w:type="dxa"/>
                </w:tcPr>
                <w:p w14:paraId="62048224" w14:textId="77777777" w:rsidR="0090757B" w:rsidRPr="003536B9" w:rsidRDefault="0090757B" w:rsidP="00E46986">
                  <w:pPr>
                    <w:keepNext w:val="0"/>
                    <w:keepLines w:val="0"/>
                    <w:spacing w:after="40"/>
                    <w:cnfStyle w:val="100000000000" w:firstRow="1" w:lastRow="0" w:firstColumn="0" w:lastColumn="0" w:oddVBand="0" w:evenVBand="0" w:oddHBand="0" w:evenHBand="0" w:firstRowFirstColumn="0" w:firstRowLastColumn="0" w:lastRowFirstColumn="0" w:lastRowLastColumn="0"/>
                    <w:rPr>
                      <w:color w:val="auto"/>
                      <w:sz w:val="22"/>
                      <w:szCs w:val="22"/>
                      <w:lang w:eastAsia="en-US"/>
                    </w:rPr>
                  </w:pPr>
                  <w:r w:rsidRPr="003536B9">
                    <w:rPr>
                      <w:color w:val="auto"/>
                      <w:sz w:val="22"/>
                      <w:szCs w:val="22"/>
                      <w:lang w:eastAsia="en-US"/>
                    </w:rPr>
                    <w:t>Name</w:t>
                  </w:r>
                </w:p>
              </w:tc>
            </w:tr>
            <w:tr w:rsidR="0090757B" w:rsidRPr="00AD2160" w14:paraId="7AE4AD21" w14:textId="77777777" w:rsidTr="00E46986">
              <w:trPr>
                <w:trHeight w:val="242"/>
              </w:trPr>
              <w:tc>
                <w:tcPr>
                  <w:cnfStyle w:val="001000000000" w:firstRow="0" w:lastRow="0" w:firstColumn="1" w:lastColumn="0" w:oddVBand="0" w:evenVBand="0" w:oddHBand="0" w:evenHBand="0" w:firstRowFirstColumn="0" w:firstRowLastColumn="0" w:lastRowFirstColumn="0" w:lastRowLastColumn="0"/>
                  <w:tcW w:w="1749" w:type="dxa"/>
                </w:tcPr>
                <w:p w14:paraId="72AD25CF" w14:textId="77777777" w:rsidR="0090757B" w:rsidRPr="00593DEC" w:rsidRDefault="0090757B" w:rsidP="00E46986">
                  <w:pPr>
                    <w:keepLines w:val="0"/>
                    <w:spacing w:after="40"/>
                    <w:rPr>
                      <w:szCs w:val="22"/>
                      <w:lang w:eastAsia="en-US"/>
                    </w:rPr>
                  </w:pPr>
                  <w:r w:rsidRPr="00593DEC">
                    <w:rPr>
                      <w:szCs w:val="22"/>
                      <w:lang w:eastAsia="en-US"/>
                    </w:rPr>
                    <w:t>Beneficiaries</w:t>
                  </w:r>
                </w:p>
              </w:tc>
              <w:tc>
                <w:tcPr>
                  <w:tcW w:w="5480" w:type="dxa"/>
                </w:tcPr>
                <w:p w14:paraId="77906E4E" w14:textId="77777777" w:rsidR="0090757B" w:rsidRPr="003536B9" w:rsidRDefault="0090757B" w:rsidP="00E46986">
                  <w:pPr>
                    <w:keepLines w:val="0"/>
                    <w:spacing w:after="40"/>
                    <w:cnfStyle w:val="000000000000" w:firstRow="0" w:lastRow="0" w:firstColumn="0" w:lastColumn="0" w:oddVBand="0" w:evenVBand="0" w:oddHBand="0" w:evenHBand="0" w:firstRowFirstColumn="0" w:firstRowLastColumn="0" w:lastRowFirstColumn="0" w:lastRowLastColumn="0"/>
                    <w:rPr>
                      <w:i/>
                      <w:szCs w:val="22"/>
                      <w:lang w:eastAsia="en-US"/>
                    </w:rPr>
                  </w:pPr>
                  <w:r w:rsidRPr="00116971">
                    <w:rPr>
                      <w:i/>
                      <w:sz w:val="20"/>
                      <w:szCs w:val="22"/>
                      <w:lang w:eastAsia="en-US"/>
                    </w:rPr>
                    <w:t>Student Administrative Services</w:t>
                  </w:r>
                </w:p>
              </w:tc>
            </w:tr>
            <w:tr w:rsidR="0090757B" w:rsidRPr="00AD2160" w14:paraId="2B0327E7" w14:textId="77777777" w:rsidTr="00E46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31D2C280" w14:textId="77777777" w:rsidR="0090757B" w:rsidRPr="00593DEC" w:rsidRDefault="0090757B" w:rsidP="00E46986">
                  <w:pPr>
                    <w:keepLines w:val="0"/>
                    <w:spacing w:after="40"/>
                    <w:rPr>
                      <w:szCs w:val="22"/>
                      <w:lang w:eastAsia="en-US"/>
                    </w:rPr>
                  </w:pPr>
                  <w:r w:rsidRPr="00593DEC">
                    <w:rPr>
                      <w:szCs w:val="22"/>
                      <w:lang w:eastAsia="en-US"/>
                    </w:rPr>
                    <w:t>Board</w:t>
                  </w:r>
                </w:p>
              </w:tc>
              <w:tc>
                <w:tcPr>
                  <w:tcW w:w="5480" w:type="dxa"/>
                </w:tcPr>
                <w:p w14:paraId="7D7C778C" w14:textId="77777777" w:rsidR="0090757B" w:rsidRPr="003536B9" w:rsidRDefault="0090757B" w:rsidP="00E46986">
                  <w:pPr>
                    <w:keepLines w:val="0"/>
                    <w:spacing w:after="40"/>
                    <w:cnfStyle w:val="000000010000" w:firstRow="0" w:lastRow="0" w:firstColumn="0" w:lastColumn="0" w:oddVBand="0" w:evenVBand="0" w:oddHBand="0" w:evenHBand="1" w:firstRowFirstColumn="0" w:firstRowLastColumn="0" w:lastRowFirstColumn="0" w:lastRowLastColumn="0"/>
                    <w:rPr>
                      <w:i/>
                      <w:szCs w:val="22"/>
                      <w:lang w:eastAsia="en-US"/>
                    </w:rPr>
                  </w:pPr>
                  <w:r>
                    <w:rPr>
                      <w:i/>
                      <w:szCs w:val="22"/>
                      <w:lang w:eastAsia="en-US"/>
                    </w:rPr>
                    <w:t>CBS</w:t>
                  </w:r>
                </w:p>
              </w:tc>
            </w:tr>
            <w:tr w:rsidR="0090757B" w:rsidRPr="00AD2160" w14:paraId="0F529398" w14:textId="77777777" w:rsidTr="00E46986">
              <w:tc>
                <w:tcPr>
                  <w:cnfStyle w:val="001000000000" w:firstRow="0" w:lastRow="0" w:firstColumn="1" w:lastColumn="0" w:oddVBand="0" w:evenVBand="0" w:oddHBand="0" w:evenHBand="0" w:firstRowFirstColumn="0" w:firstRowLastColumn="0" w:lastRowFirstColumn="0" w:lastRowLastColumn="0"/>
                  <w:tcW w:w="1749" w:type="dxa"/>
                </w:tcPr>
                <w:p w14:paraId="331E8DEE" w14:textId="77777777" w:rsidR="0090757B" w:rsidRPr="00593DEC" w:rsidRDefault="0090757B" w:rsidP="00E46986">
                  <w:pPr>
                    <w:keepLines w:val="0"/>
                    <w:spacing w:after="40"/>
                    <w:rPr>
                      <w:szCs w:val="22"/>
                      <w:lang w:eastAsia="en-US"/>
                    </w:rPr>
                  </w:pPr>
                  <w:r w:rsidRPr="00593DEC">
                    <w:rPr>
                      <w:szCs w:val="22"/>
                      <w:lang w:eastAsia="en-US"/>
                    </w:rPr>
                    <w:t>Sponsor</w:t>
                  </w:r>
                </w:p>
              </w:tc>
              <w:tc>
                <w:tcPr>
                  <w:tcW w:w="5480" w:type="dxa"/>
                </w:tcPr>
                <w:p w14:paraId="3637A21A" w14:textId="77777777" w:rsidR="0090757B" w:rsidRPr="003536B9" w:rsidRDefault="0090757B" w:rsidP="00E46986">
                  <w:pPr>
                    <w:keepLines w:val="0"/>
                    <w:spacing w:after="40"/>
                    <w:cnfStyle w:val="000000000000" w:firstRow="0" w:lastRow="0" w:firstColumn="0" w:lastColumn="0" w:oddVBand="0" w:evenVBand="0" w:oddHBand="0" w:evenHBand="0" w:firstRowFirstColumn="0" w:firstRowLastColumn="0" w:lastRowFirstColumn="0" w:lastRowLastColumn="0"/>
                    <w:rPr>
                      <w:i/>
                      <w:szCs w:val="22"/>
                      <w:lang w:eastAsia="en-US"/>
                    </w:rPr>
                  </w:pPr>
                  <w:r w:rsidRPr="00644B57">
                    <w:rPr>
                      <w:i/>
                      <w:szCs w:val="22"/>
                      <w:lang w:eastAsia="en-US"/>
                    </w:rPr>
                    <w:t>Philippa Levy</w:t>
                  </w:r>
                </w:p>
              </w:tc>
            </w:tr>
            <w:tr w:rsidR="0090757B" w:rsidRPr="00AD2160" w14:paraId="730E72B0" w14:textId="77777777" w:rsidTr="00E46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6DF4E105" w14:textId="77777777" w:rsidR="0090757B" w:rsidRPr="00593DEC" w:rsidRDefault="0090757B" w:rsidP="00E46986">
                  <w:pPr>
                    <w:keepLines w:val="0"/>
                    <w:spacing w:after="40"/>
                    <w:rPr>
                      <w:szCs w:val="22"/>
                      <w:lang w:eastAsia="en-US"/>
                    </w:rPr>
                  </w:pPr>
                  <w:r w:rsidRPr="00593DEC">
                    <w:rPr>
                      <w:szCs w:val="22"/>
                      <w:lang w:eastAsia="en-US"/>
                    </w:rPr>
                    <w:t>Business Owner</w:t>
                  </w:r>
                </w:p>
              </w:tc>
              <w:tc>
                <w:tcPr>
                  <w:tcW w:w="5480" w:type="dxa"/>
                </w:tcPr>
                <w:p w14:paraId="66695C7F" w14:textId="77777777" w:rsidR="0090757B" w:rsidRPr="003536B9" w:rsidRDefault="0090757B" w:rsidP="00E46986">
                  <w:pPr>
                    <w:keepLines w:val="0"/>
                    <w:spacing w:after="40"/>
                    <w:cnfStyle w:val="000000010000" w:firstRow="0" w:lastRow="0" w:firstColumn="0" w:lastColumn="0" w:oddVBand="0" w:evenVBand="0" w:oddHBand="0" w:evenHBand="1" w:firstRowFirstColumn="0" w:firstRowLastColumn="0" w:lastRowFirstColumn="0" w:lastRowLastColumn="0"/>
                    <w:rPr>
                      <w:i/>
                      <w:szCs w:val="22"/>
                      <w:lang w:eastAsia="en-US"/>
                    </w:rPr>
                  </w:pPr>
                  <w:r>
                    <w:rPr>
                      <w:i/>
                      <w:szCs w:val="22"/>
                      <w:lang w:eastAsia="en-US"/>
                    </w:rPr>
                    <w:t>Steph Brocklehurst / Siobhan Guy</w:t>
                  </w:r>
                </w:p>
              </w:tc>
            </w:tr>
          </w:tbl>
          <w:p w14:paraId="0A5AF78F" w14:textId="4E3FC10C" w:rsidR="00317E9C" w:rsidRPr="00B825B8" w:rsidRDefault="00317E9C" w:rsidP="00B825B8"/>
        </w:tc>
        <w:tc>
          <w:tcPr>
            <w:tcW w:w="7560" w:type="dxa"/>
          </w:tcPr>
          <w:p w14:paraId="1CA51772" w14:textId="77777777" w:rsidR="00275E5A" w:rsidRPr="00BC20C3" w:rsidRDefault="009348FD" w:rsidP="00275E5A">
            <w:pPr>
              <w:pStyle w:val="Heading1"/>
              <w:outlineLvl w:val="0"/>
            </w:pPr>
            <w:r>
              <w:rPr>
                <w:i/>
              </w:rPr>
              <w:t xml:space="preserve"> </w:t>
            </w:r>
            <w:r w:rsidR="00275E5A" w:rsidRPr="00BC20C3">
              <w:t>Recommendation</w:t>
            </w:r>
          </w:p>
          <w:p w14:paraId="04813880" w14:textId="77777777" w:rsidR="00275E5A" w:rsidRDefault="00275E5A" w:rsidP="00275E5A">
            <w:pPr>
              <w:rPr>
                <w:i/>
              </w:rPr>
            </w:pPr>
          </w:p>
          <w:p w14:paraId="6C612FEF" w14:textId="77777777" w:rsidR="00275E5A" w:rsidRDefault="00275E5A" w:rsidP="00275E5A">
            <w:pPr>
              <w:rPr>
                <w:rStyle w:val="Heading1Char"/>
                <w:sz w:val="20"/>
                <w:szCs w:val="20"/>
              </w:rPr>
            </w:pPr>
            <w:r>
              <w:rPr>
                <w:rStyle w:val="Heading1Char"/>
                <w:sz w:val="20"/>
                <w:szCs w:val="20"/>
              </w:rPr>
              <w:t>Recommended Delivery Option Selection</w:t>
            </w:r>
          </w:p>
          <w:p w14:paraId="6778CED2" w14:textId="77777777" w:rsidR="00275E5A" w:rsidRDefault="00275E5A" w:rsidP="00275E5A">
            <w:pPr>
              <w:rPr>
                <w:i/>
                <w:sz w:val="20"/>
                <w:szCs w:val="20"/>
              </w:rPr>
            </w:pPr>
            <w:r w:rsidRPr="00EF5B0C">
              <w:rPr>
                <w:i/>
                <w:sz w:val="20"/>
                <w:szCs w:val="20"/>
              </w:rPr>
              <w:t>SPC works “as is” and provides a stable and functional timetabling system. However, the system is based on old architecture, lacks functionality in some areas and is no longer patched/updated. It does not provide a platform for future improvements in the timetabling space.</w:t>
            </w:r>
          </w:p>
          <w:p w14:paraId="50715504" w14:textId="30F70E52" w:rsidR="00970945" w:rsidRPr="00EF5B0C" w:rsidRDefault="00970945" w:rsidP="00275E5A">
            <w:pPr>
              <w:rPr>
                <w:i/>
                <w:sz w:val="20"/>
                <w:szCs w:val="20"/>
              </w:rPr>
            </w:pPr>
            <w:r>
              <w:rPr>
                <w:i/>
                <w:sz w:val="20"/>
                <w:szCs w:val="20"/>
              </w:rPr>
              <w:t xml:space="preserve">Hence, it is recommended to upgrade from SPC to SPE which will provide more value for timetabling and the University as a whole as per the benefits outlined in this document. </w:t>
            </w:r>
          </w:p>
          <w:p w14:paraId="307AB250" w14:textId="77777777" w:rsidR="00275E5A" w:rsidRPr="00EF5B0C" w:rsidRDefault="00275E5A" w:rsidP="00275E5A">
            <w:pPr>
              <w:rPr>
                <w:i/>
                <w:sz w:val="20"/>
                <w:szCs w:val="20"/>
              </w:rPr>
            </w:pPr>
          </w:p>
          <w:p w14:paraId="6E177E5A" w14:textId="77777777" w:rsidR="00275E5A" w:rsidRPr="00D7618B" w:rsidRDefault="00275E5A" w:rsidP="00275E5A">
            <w:pPr>
              <w:pStyle w:val="Heading1"/>
              <w:outlineLvl w:val="0"/>
              <w:rPr>
                <w:sz w:val="20"/>
                <w:szCs w:val="20"/>
              </w:rPr>
            </w:pPr>
            <w:r w:rsidRPr="00D7618B">
              <w:rPr>
                <w:sz w:val="20"/>
                <w:szCs w:val="20"/>
              </w:rPr>
              <w:t>Further Recommendations</w:t>
            </w:r>
          </w:p>
          <w:p w14:paraId="7B999137" w14:textId="74B45E42" w:rsidR="00275E5A" w:rsidRPr="00EF5B0C" w:rsidRDefault="007B1FBD" w:rsidP="00275E5A">
            <w:pPr>
              <w:pStyle w:val="ListParagraph"/>
              <w:numPr>
                <w:ilvl w:val="0"/>
                <w:numId w:val="29"/>
              </w:numPr>
              <w:spacing w:before="0" w:beforeAutospacing="0" w:after="200" w:afterAutospacing="0" w:line="276" w:lineRule="auto"/>
              <w:rPr>
                <w:i/>
                <w:color w:val="000000" w:themeColor="text1"/>
              </w:rPr>
            </w:pPr>
            <w:r>
              <w:rPr>
                <w:i/>
                <w:color w:val="000000" w:themeColor="text1"/>
              </w:rPr>
              <w:t>Implement modules such as Web Room Booking (WRB) and Scientia Web Server (SWS) which provide and enhanced user experience and drive value for the organisation as a whole.</w:t>
            </w:r>
          </w:p>
          <w:p w14:paraId="4D64E1BE" w14:textId="23246109" w:rsidR="00275E5A" w:rsidRDefault="00275E5A" w:rsidP="00275E5A">
            <w:pPr>
              <w:pStyle w:val="ListParagraph"/>
              <w:numPr>
                <w:ilvl w:val="0"/>
                <w:numId w:val="29"/>
              </w:numPr>
              <w:spacing w:before="0" w:beforeAutospacing="0" w:after="200" w:afterAutospacing="0" w:line="276" w:lineRule="auto"/>
              <w:rPr>
                <w:i/>
                <w:color w:val="000000" w:themeColor="text1"/>
              </w:rPr>
            </w:pPr>
            <w:r w:rsidRPr="00EF5B0C">
              <w:rPr>
                <w:i/>
                <w:color w:val="000000" w:themeColor="text1"/>
              </w:rPr>
              <w:t>Ensure outcomes from the Teaching Spaces Master Plan, specifically any timetabling process changes, a</w:t>
            </w:r>
            <w:r>
              <w:rPr>
                <w:i/>
                <w:color w:val="000000" w:themeColor="text1"/>
              </w:rPr>
              <w:t>re accounted for in the project.</w:t>
            </w:r>
          </w:p>
          <w:p w14:paraId="4E6A860D" w14:textId="77777777" w:rsidR="001436F1" w:rsidRPr="00EF5B0C" w:rsidRDefault="001436F1" w:rsidP="001436F1">
            <w:pPr>
              <w:pStyle w:val="ListParagraph"/>
              <w:numPr>
                <w:ilvl w:val="0"/>
                <w:numId w:val="29"/>
              </w:numPr>
              <w:spacing w:before="0" w:beforeAutospacing="0" w:after="200" w:afterAutospacing="0" w:line="276" w:lineRule="auto"/>
              <w:rPr>
                <w:i/>
                <w:color w:val="000000" w:themeColor="text1"/>
              </w:rPr>
            </w:pPr>
            <w:r w:rsidRPr="00EF5B0C">
              <w:rPr>
                <w:i/>
                <w:color w:val="000000" w:themeColor="text1"/>
              </w:rPr>
              <w:t>Continue to plan and ensure areas such as resourcing, business engagement and infrastructure design are progressed prior to August where practical</w:t>
            </w:r>
          </w:p>
          <w:p w14:paraId="6EFBD6C0" w14:textId="39D74FC0" w:rsidR="001436F1" w:rsidRPr="005C48F0" w:rsidRDefault="001436F1" w:rsidP="001436F1">
            <w:pPr>
              <w:pStyle w:val="ListParagraph"/>
              <w:numPr>
                <w:ilvl w:val="0"/>
                <w:numId w:val="29"/>
              </w:numPr>
              <w:spacing w:before="0" w:beforeAutospacing="0" w:after="200" w:afterAutospacing="0" w:line="276" w:lineRule="auto"/>
              <w:rPr>
                <w:i/>
                <w:color w:val="000000" w:themeColor="text1"/>
              </w:rPr>
            </w:pPr>
            <w:r w:rsidRPr="00EF5B0C">
              <w:rPr>
                <w:i/>
                <w:color w:val="000000" w:themeColor="text1"/>
              </w:rPr>
              <w:t>Engage in further reference site checks and visits</w:t>
            </w:r>
          </w:p>
          <w:p w14:paraId="35BDA775" w14:textId="381EA96D" w:rsidR="00317E9C" w:rsidRDefault="00317E9C" w:rsidP="00275E5A"/>
        </w:tc>
      </w:tr>
      <w:tr w:rsidR="0090757B" w14:paraId="3451D38C" w14:textId="3FEF1314" w:rsidTr="0090757B">
        <w:trPr>
          <w:trHeight w:val="6244"/>
        </w:trPr>
        <w:tc>
          <w:tcPr>
            <w:tcW w:w="7560" w:type="dxa"/>
          </w:tcPr>
          <w:p w14:paraId="4783736E" w14:textId="77777777" w:rsidR="0090757B" w:rsidRDefault="0090757B" w:rsidP="0090757B">
            <w:pPr>
              <w:pStyle w:val="Heading1"/>
              <w:jc w:val="left"/>
              <w:outlineLvl w:val="0"/>
            </w:pPr>
            <w:r>
              <w:t>Cost of Solving (Negative Cash Flow)</w:t>
            </w:r>
          </w:p>
          <w:p w14:paraId="04D8562F" w14:textId="5BCD49E4" w:rsidR="00A20986" w:rsidRDefault="00A20986" w:rsidP="005C48F0">
            <w:r>
              <w:object w:dxaOrig="7374" w:dyaOrig="1565" w14:anchorId="02C85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15pt;height:78.8pt" o:ole="">
                  <v:imagedata r:id="rId8" o:title=""/>
                </v:shape>
                <o:OLEObject Type="Embed" ProgID="Excel.Sheet.12" ShapeID="_x0000_i1025" DrawAspect="Content" ObjectID="_1565813204" r:id="rId9"/>
              </w:object>
            </w:r>
            <w:r>
              <w:rPr>
                <w:noProof/>
                <w:lang w:eastAsia="en-AU"/>
              </w:rPr>
              <w:drawing>
                <wp:inline distT="0" distB="0" distL="0" distR="0" wp14:anchorId="7991182D" wp14:editId="60978534">
                  <wp:extent cx="4054475" cy="1536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4475" cy="1536065"/>
                          </a:xfrm>
                          <a:prstGeom prst="rect">
                            <a:avLst/>
                          </a:prstGeom>
                          <a:noFill/>
                        </pic:spPr>
                      </pic:pic>
                    </a:graphicData>
                  </a:graphic>
                </wp:inline>
              </w:drawing>
            </w:r>
          </w:p>
        </w:tc>
        <w:tc>
          <w:tcPr>
            <w:tcW w:w="7560" w:type="dxa"/>
          </w:tcPr>
          <w:p w14:paraId="0D3F28AA" w14:textId="77777777" w:rsidR="0090757B" w:rsidRDefault="0090757B" w:rsidP="00E46986">
            <w:pPr>
              <w:pStyle w:val="Heading1"/>
              <w:outlineLvl w:val="0"/>
            </w:pPr>
            <w:r>
              <w:t>Solution Scope</w:t>
            </w:r>
          </w:p>
          <w:p w14:paraId="4B07BB27" w14:textId="77777777" w:rsidR="0090757B" w:rsidRPr="006703EF" w:rsidRDefault="0090757B" w:rsidP="00E46986">
            <w:pPr>
              <w:rPr>
                <w:i/>
              </w:rPr>
            </w:pPr>
            <w:r w:rsidRPr="006703EF">
              <w:rPr>
                <w:i/>
              </w:rPr>
              <w:t xml:space="preserve">1. Syllabus Plus Enterprise (SPE) - software upgrade (Timetabler, Course Planner, Desktop Reference Data Manager, Authorization Manager, Enterprise Report Server, Enterprise Portal (web interface))  </w:t>
            </w:r>
          </w:p>
          <w:p w14:paraId="02A3A642" w14:textId="77777777" w:rsidR="0090757B" w:rsidRPr="006703EF" w:rsidRDefault="0090757B" w:rsidP="00E46986">
            <w:pPr>
              <w:rPr>
                <w:i/>
              </w:rPr>
            </w:pPr>
            <w:r w:rsidRPr="006703EF">
              <w:rPr>
                <w:i/>
              </w:rPr>
              <w:t>2. Web Room Booking (WRB) - software upgrade</w:t>
            </w:r>
          </w:p>
          <w:p w14:paraId="5B2DD258" w14:textId="77777777" w:rsidR="0090757B" w:rsidRPr="006703EF" w:rsidRDefault="0090757B" w:rsidP="00E46986">
            <w:pPr>
              <w:rPr>
                <w:i/>
              </w:rPr>
            </w:pPr>
            <w:r w:rsidRPr="006703EF">
              <w:rPr>
                <w:i/>
              </w:rPr>
              <w:t>3. Exams Scheduler (ES) - software upgrade</w:t>
            </w:r>
          </w:p>
          <w:p w14:paraId="07EB65CC" w14:textId="77777777" w:rsidR="0090757B" w:rsidRPr="006703EF" w:rsidRDefault="0090757B" w:rsidP="00E46986">
            <w:pPr>
              <w:rPr>
                <w:i/>
              </w:rPr>
            </w:pPr>
            <w:r w:rsidRPr="006703EF">
              <w:rPr>
                <w:i/>
              </w:rPr>
              <w:t xml:space="preserve">4. Exam Management Integration Tool (EMIT) - Implementing EMIT to transfer exams data into and out of Exam Scheduler. </w:t>
            </w:r>
          </w:p>
          <w:p w14:paraId="6CACF5D5" w14:textId="77777777" w:rsidR="0090757B" w:rsidRDefault="0090757B" w:rsidP="00E46986">
            <w:pPr>
              <w:pStyle w:val="Heading2"/>
              <w:outlineLvl w:val="1"/>
              <w:rPr>
                <w:i/>
              </w:rPr>
            </w:pPr>
            <w:r w:rsidRPr="006703EF">
              <w:rPr>
                <w:b w:val="0"/>
                <w:i/>
                <w:color w:val="auto"/>
              </w:rPr>
              <w:t>5. Scientia Web Server (SWS) - Implementing SWS to provide all staff within the university a read only view of timetables for staff, locations and student sets.</w:t>
            </w:r>
            <w:r w:rsidRPr="006703EF">
              <w:rPr>
                <w:i/>
              </w:rPr>
              <w:t xml:space="preserve"> </w:t>
            </w:r>
          </w:p>
          <w:p w14:paraId="425FEB75" w14:textId="77777777" w:rsidR="0090757B" w:rsidRDefault="0090757B" w:rsidP="00E46986">
            <w:pPr>
              <w:pStyle w:val="Heading2"/>
              <w:outlineLvl w:val="1"/>
              <w:rPr>
                <w:i/>
              </w:rPr>
            </w:pPr>
          </w:p>
          <w:p w14:paraId="74D8C3BD" w14:textId="77777777" w:rsidR="0090757B" w:rsidRPr="009742E9" w:rsidRDefault="0090757B" w:rsidP="00E46986">
            <w:pPr>
              <w:pStyle w:val="Heading2"/>
              <w:outlineLvl w:val="1"/>
            </w:pPr>
            <w:r w:rsidRPr="00F85E67">
              <w:t>Out of Scope</w:t>
            </w:r>
          </w:p>
          <w:p w14:paraId="3ADA1A81" w14:textId="77777777" w:rsidR="0090757B" w:rsidRPr="0040548C" w:rsidRDefault="0090757B" w:rsidP="006C66FA">
            <w:pPr>
              <w:rPr>
                <w:i/>
              </w:rPr>
            </w:pPr>
            <w:r>
              <w:rPr>
                <w:i/>
              </w:rPr>
              <w:t>-</w:t>
            </w:r>
            <w:r w:rsidRPr="0040548C">
              <w:rPr>
                <w:i/>
              </w:rPr>
              <w:t>Enterprise Activity Adjuster (EAA): enables Faculty staff to make changes to scheduled activities via web interface without requiring access to SPE.</w:t>
            </w:r>
          </w:p>
          <w:p w14:paraId="5C378F78" w14:textId="77777777" w:rsidR="0090757B" w:rsidRPr="0040548C" w:rsidRDefault="0090757B" w:rsidP="006C66FA">
            <w:pPr>
              <w:rPr>
                <w:i/>
              </w:rPr>
            </w:pPr>
            <w:r>
              <w:rPr>
                <w:i/>
              </w:rPr>
              <w:t>-</w:t>
            </w:r>
            <w:r w:rsidRPr="0040548C">
              <w:rPr>
                <w:i/>
              </w:rPr>
              <w:t>Scientia Publish (SP): enables staff timetables to be pushed to Outlook calendar.</w:t>
            </w:r>
          </w:p>
          <w:p w14:paraId="3C779E95" w14:textId="5A87C8CE" w:rsidR="0090757B" w:rsidRPr="00E16A78" w:rsidRDefault="0090757B" w:rsidP="006C66FA">
            <w:r>
              <w:rPr>
                <w:i/>
              </w:rPr>
              <w:t>-</w:t>
            </w:r>
            <w:r w:rsidRPr="0040548C">
              <w:rPr>
                <w:i/>
              </w:rPr>
              <w:t>Staff Workload Planner (SWP): provides academic workload planning and reporting</w:t>
            </w:r>
          </w:p>
        </w:tc>
        <w:tc>
          <w:tcPr>
            <w:tcW w:w="7560" w:type="dxa"/>
          </w:tcPr>
          <w:p w14:paraId="7C00F011" w14:textId="77777777" w:rsidR="00937FB4" w:rsidRDefault="00937FB4" w:rsidP="00937FB4">
            <w:pPr>
              <w:pStyle w:val="Heading1"/>
              <w:outlineLvl w:val="0"/>
            </w:pPr>
            <w:r>
              <w:t>Governance</w:t>
            </w:r>
          </w:p>
          <w:p w14:paraId="3E85E333" w14:textId="77658CA6" w:rsidR="0090757B" w:rsidRPr="0040548C" w:rsidRDefault="004958F4" w:rsidP="0040548C">
            <w:pPr>
              <w:rPr>
                <w:i/>
              </w:rPr>
            </w:pPr>
            <w:r>
              <w:rPr>
                <w:i/>
                <w:noProof/>
                <w:lang w:eastAsia="en-AU"/>
              </w:rPr>
              <w:drawing>
                <wp:inline distT="0" distB="0" distL="0" distR="0" wp14:anchorId="3C0BF9A2" wp14:editId="2DA1F169">
                  <wp:extent cx="3708400" cy="30312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1133" cy="3033519"/>
                          </a:xfrm>
                          <a:prstGeom prst="rect">
                            <a:avLst/>
                          </a:prstGeom>
                          <a:noFill/>
                        </pic:spPr>
                      </pic:pic>
                    </a:graphicData>
                  </a:graphic>
                </wp:inline>
              </w:drawing>
            </w:r>
          </w:p>
        </w:tc>
      </w:tr>
    </w:tbl>
    <w:p w14:paraId="11A31C67" w14:textId="77777777" w:rsidR="007C731F" w:rsidRDefault="007C731F" w:rsidP="00B825B8">
      <w:pPr>
        <w:sectPr w:rsidR="007C731F" w:rsidSect="0064065B">
          <w:headerReference w:type="default" r:id="rId12"/>
          <w:footerReference w:type="default" r:id="rId13"/>
          <w:headerReference w:type="first" r:id="rId14"/>
          <w:footerReference w:type="first" r:id="rId15"/>
          <w:pgSz w:w="23814" w:h="16839" w:orient="landscape" w:code="8"/>
          <w:pgMar w:top="415" w:right="567" w:bottom="567" w:left="567" w:header="709" w:footer="709" w:gutter="0"/>
          <w:cols w:space="709"/>
          <w:docGrid w:linePitch="360"/>
        </w:sectPr>
      </w:pPr>
    </w:p>
    <w:p w14:paraId="398564C6" w14:textId="475605B2" w:rsidR="00F85E67" w:rsidRPr="00962C69" w:rsidRDefault="00F85E67">
      <w:pPr>
        <w:spacing w:after="200" w:line="276" w:lineRule="auto"/>
        <w:rPr>
          <w:sz w:val="16"/>
        </w:rPr>
      </w:pPr>
    </w:p>
    <w:tbl>
      <w:tblPr>
        <w:tblStyle w:val="TableGrid"/>
        <w:tblW w:w="0" w:type="auto"/>
        <w:tblInd w:w="108" w:type="dxa"/>
        <w:tblBorders>
          <w:top w:val="none" w:sz="0" w:space="0" w:color="auto"/>
          <w:left w:val="none" w:sz="0" w:space="0" w:color="auto"/>
          <w:bottom w:val="none" w:sz="0" w:space="0" w:color="auto"/>
          <w:right w:val="none" w:sz="0" w:space="0" w:color="auto"/>
          <w:insideH w:val="single" w:sz="8" w:space="0" w:color="1F497D" w:themeColor="text2"/>
          <w:insideV w:val="single" w:sz="8" w:space="0" w:color="1F497D" w:themeColor="text2"/>
        </w:tblBorders>
        <w:tblLayout w:type="fixed"/>
        <w:tblLook w:val="04A0" w:firstRow="1" w:lastRow="0" w:firstColumn="1" w:lastColumn="0" w:noHBand="0" w:noVBand="1"/>
      </w:tblPr>
      <w:tblGrid>
        <w:gridCol w:w="7581"/>
        <w:gridCol w:w="7581"/>
        <w:gridCol w:w="7581"/>
      </w:tblGrid>
      <w:tr w:rsidR="00D27F7E" w14:paraId="7471B483" w14:textId="77777777" w:rsidTr="00962C69">
        <w:trPr>
          <w:trHeight w:val="6776"/>
        </w:trPr>
        <w:tc>
          <w:tcPr>
            <w:tcW w:w="7581" w:type="dxa"/>
          </w:tcPr>
          <w:p w14:paraId="4D77D319" w14:textId="77777777" w:rsidR="00D27F7E" w:rsidRDefault="00D27F7E" w:rsidP="00BE175F">
            <w:pPr>
              <w:pStyle w:val="Heading1"/>
              <w:outlineLvl w:val="0"/>
            </w:pPr>
            <w:r>
              <w:t>Approach</w:t>
            </w:r>
          </w:p>
          <w:p w14:paraId="08EA57C0" w14:textId="3D6F9904" w:rsidR="00D27F7E" w:rsidRDefault="009E0C27" w:rsidP="00F85E67">
            <w:pPr>
              <w:rPr>
                <w:i/>
              </w:rPr>
            </w:pPr>
            <w:r>
              <w:rPr>
                <w:i/>
              </w:rPr>
              <w:t>Waterfall with two Agile phases, one month each with weekly sprints.</w:t>
            </w:r>
          </w:p>
          <w:p w14:paraId="21352948" w14:textId="3B949B57" w:rsidR="00D27F7E" w:rsidRPr="003A2759" w:rsidRDefault="00D00416" w:rsidP="003A2759">
            <w:pPr>
              <w:pStyle w:val="Heading2"/>
              <w:outlineLvl w:val="1"/>
            </w:pPr>
            <w:r>
              <w:t>Activities</w:t>
            </w:r>
          </w:p>
          <w:tbl>
            <w:tblPr>
              <w:tblStyle w:val="UoATableGrid1"/>
              <w:tblW w:w="7360" w:type="dxa"/>
              <w:tblInd w:w="34" w:type="dxa"/>
              <w:tblLayout w:type="fixed"/>
              <w:tblLook w:val="0420" w:firstRow="1" w:lastRow="0" w:firstColumn="0" w:lastColumn="0" w:noHBand="0" w:noVBand="1"/>
            </w:tblPr>
            <w:tblGrid>
              <w:gridCol w:w="6084"/>
              <w:gridCol w:w="1276"/>
            </w:tblGrid>
            <w:tr w:rsidR="00D27F7E" w:rsidRPr="00B825B8" w14:paraId="7695F9B5" w14:textId="77777777" w:rsidTr="00D948F6">
              <w:trPr>
                <w:cnfStyle w:val="100000000000" w:firstRow="1" w:lastRow="0" w:firstColumn="0" w:lastColumn="0" w:oddVBand="0" w:evenVBand="0" w:oddHBand="0" w:evenHBand="0" w:firstRowFirstColumn="0" w:firstRowLastColumn="0" w:lastRowFirstColumn="0" w:lastRowLastColumn="0"/>
              </w:trPr>
              <w:tc>
                <w:tcPr>
                  <w:tcW w:w="6084" w:type="dxa"/>
                </w:tcPr>
                <w:p w14:paraId="0F7D8268" w14:textId="77777777" w:rsidR="00D27F7E" w:rsidRPr="00B825B8" w:rsidRDefault="00D27F7E" w:rsidP="003536B9">
                  <w:pPr>
                    <w:keepNext w:val="0"/>
                    <w:keepLines w:val="0"/>
                    <w:spacing w:after="40"/>
                    <w:rPr>
                      <w:color w:val="auto"/>
                      <w:sz w:val="22"/>
                      <w:szCs w:val="22"/>
                      <w:lang w:eastAsia="en-US"/>
                    </w:rPr>
                  </w:pPr>
                  <w:r>
                    <w:rPr>
                      <w:color w:val="auto"/>
                      <w:sz w:val="22"/>
                      <w:szCs w:val="22"/>
                      <w:lang w:eastAsia="en-US"/>
                    </w:rPr>
                    <w:t>Activity Groups</w:t>
                  </w:r>
                </w:p>
              </w:tc>
              <w:tc>
                <w:tcPr>
                  <w:tcW w:w="1276" w:type="dxa"/>
                </w:tcPr>
                <w:p w14:paraId="5D007BB0" w14:textId="77777777" w:rsidR="00D27F7E" w:rsidRPr="00B825B8" w:rsidRDefault="00D27F7E" w:rsidP="003536B9">
                  <w:pPr>
                    <w:keepNext w:val="0"/>
                    <w:keepLines w:val="0"/>
                    <w:spacing w:after="40"/>
                    <w:rPr>
                      <w:color w:val="auto"/>
                      <w:sz w:val="22"/>
                      <w:szCs w:val="22"/>
                      <w:lang w:eastAsia="en-US"/>
                    </w:rPr>
                  </w:pPr>
                  <w:r>
                    <w:rPr>
                      <w:color w:val="auto"/>
                      <w:sz w:val="22"/>
                      <w:szCs w:val="22"/>
                      <w:lang w:eastAsia="en-US"/>
                    </w:rPr>
                    <w:t>Effort/Dur</w:t>
                  </w:r>
                </w:p>
              </w:tc>
            </w:tr>
            <w:tr w:rsidR="00D27F7E" w:rsidRPr="00B825B8" w14:paraId="5E5A0D63" w14:textId="77777777" w:rsidTr="00D948F6">
              <w:tc>
                <w:tcPr>
                  <w:tcW w:w="6084" w:type="dxa"/>
                </w:tcPr>
                <w:p w14:paraId="72998EBC" w14:textId="288C9904" w:rsidR="00D27F7E" w:rsidRPr="00B825B8" w:rsidRDefault="00D27F7E" w:rsidP="003A2759">
                  <w:pPr>
                    <w:spacing w:after="40"/>
                  </w:pPr>
                  <w:r>
                    <w:t xml:space="preserve">1. </w:t>
                  </w:r>
                  <w:r w:rsidR="003A2759">
                    <w:t>Project planning and coordination.</w:t>
                  </w:r>
                </w:p>
              </w:tc>
              <w:tc>
                <w:tcPr>
                  <w:tcW w:w="1276" w:type="dxa"/>
                </w:tcPr>
                <w:p w14:paraId="0805B76A" w14:textId="79434344" w:rsidR="00D27F7E" w:rsidRPr="00B825B8" w:rsidRDefault="003A2759" w:rsidP="003536B9">
                  <w:pPr>
                    <w:keepLines w:val="0"/>
                    <w:spacing w:after="40"/>
                    <w:jc w:val="center"/>
                    <w:rPr>
                      <w:szCs w:val="22"/>
                      <w:lang w:eastAsia="en-US"/>
                    </w:rPr>
                  </w:pPr>
                  <w:r>
                    <w:rPr>
                      <w:szCs w:val="22"/>
                      <w:lang w:eastAsia="en-US"/>
                    </w:rPr>
                    <w:t>12d/12</w:t>
                  </w:r>
                  <w:r w:rsidR="00D27F7E">
                    <w:rPr>
                      <w:szCs w:val="22"/>
                      <w:lang w:eastAsia="en-US"/>
                    </w:rPr>
                    <w:t>d</w:t>
                  </w:r>
                </w:p>
              </w:tc>
            </w:tr>
            <w:tr w:rsidR="00D27F7E" w:rsidRPr="00B825B8" w14:paraId="3C9966CA" w14:textId="77777777" w:rsidTr="00D948F6">
              <w:trPr>
                <w:cnfStyle w:val="000000010000" w:firstRow="0" w:lastRow="0" w:firstColumn="0" w:lastColumn="0" w:oddVBand="0" w:evenVBand="0" w:oddHBand="0" w:evenHBand="1" w:firstRowFirstColumn="0" w:firstRowLastColumn="0" w:lastRowFirstColumn="0" w:lastRowLastColumn="0"/>
              </w:trPr>
              <w:tc>
                <w:tcPr>
                  <w:tcW w:w="6084" w:type="dxa"/>
                </w:tcPr>
                <w:p w14:paraId="3FC06B6D" w14:textId="3BE5AFC5" w:rsidR="00D27F7E" w:rsidRPr="00B825B8" w:rsidRDefault="00D27F7E" w:rsidP="003A2759">
                  <w:pPr>
                    <w:keepLines w:val="0"/>
                    <w:spacing w:after="40"/>
                    <w:rPr>
                      <w:szCs w:val="22"/>
                      <w:lang w:eastAsia="en-US"/>
                    </w:rPr>
                  </w:pPr>
                  <w:r>
                    <w:rPr>
                      <w:szCs w:val="22"/>
                      <w:lang w:eastAsia="en-US"/>
                    </w:rPr>
                    <w:t xml:space="preserve">2. </w:t>
                  </w:r>
                  <w:r w:rsidR="003A2759">
                    <w:rPr>
                      <w:szCs w:val="22"/>
                      <w:lang w:eastAsia="en-US"/>
                    </w:rPr>
                    <w:t>Upgrade to Syllabus Plus Enterprise</w:t>
                  </w:r>
                </w:p>
              </w:tc>
              <w:tc>
                <w:tcPr>
                  <w:tcW w:w="1276" w:type="dxa"/>
                </w:tcPr>
                <w:p w14:paraId="53E613FB" w14:textId="6E94AE3B" w:rsidR="00D27F7E" w:rsidRPr="00B825B8" w:rsidRDefault="003A2759" w:rsidP="003536B9">
                  <w:pPr>
                    <w:keepLines w:val="0"/>
                    <w:spacing w:after="40"/>
                    <w:jc w:val="center"/>
                    <w:rPr>
                      <w:szCs w:val="22"/>
                      <w:lang w:eastAsia="en-US"/>
                    </w:rPr>
                  </w:pPr>
                  <w:r>
                    <w:rPr>
                      <w:szCs w:val="22"/>
                      <w:lang w:eastAsia="en-US"/>
                    </w:rPr>
                    <w:t>25d/25</w:t>
                  </w:r>
                  <w:r w:rsidR="00D27F7E">
                    <w:rPr>
                      <w:szCs w:val="22"/>
                      <w:lang w:eastAsia="en-US"/>
                    </w:rPr>
                    <w:t>d</w:t>
                  </w:r>
                </w:p>
              </w:tc>
            </w:tr>
            <w:tr w:rsidR="008C3BC2" w:rsidRPr="00B825B8" w14:paraId="1F736971" w14:textId="77777777" w:rsidTr="00D948F6">
              <w:tc>
                <w:tcPr>
                  <w:tcW w:w="6084" w:type="dxa"/>
                </w:tcPr>
                <w:p w14:paraId="64092EB8" w14:textId="20F0A814" w:rsidR="008C3BC2" w:rsidRPr="00B825B8" w:rsidRDefault="008C3BC2" w:rsidP="003A2759">
                  <w:pPr>
                    <w:keepLines w:val="0"/>
                    <w:spacing w:after="40"/>
                    <w:rPr>
                      <w:szCs w:val="22"/>
                      <w:lang w:eastAsia="en-US"/>
                    </w:rPr>
                  </w:pPr>
                  <w:r>
                    <w:rPr>
                      <w:szCs w:val="22"/>
                      <w:lang w:eastAsia="en-US"/>
                    </w:rPr>
                    <w:t xml:space="preserve">3. </w:t>
                  </w:r>
                  <w:r w:rsidR="003A2759">
                    <w:rPr>
                      <w:szCs w:val="22"/>
                      <w:lang w:eastAsia="en-US"/>
                    </w:rPr>
                    <w:t>Upgrade to Exam Scheduler 3</w:t>
                  </w:r>
                </w:p>
              </w:tc>
              <w:tc>
                <w:tcPr>
                  <w:tcW w:w="1276" w:type="dxa"/>
                </w:tcPr>
                <w:p w14:paraId="4F5232CB" w14:textId="4BF4942B" w:rsidR="008C3BC2" w:rsidRPr="00B825B8" w:rsidRDefault="003A2759" w:rsidP="003536B9">
                  <w:pPr>
                    <w:keepLines w:val="0"/>
                    <w:spacing w:after="40"/>
                    <w:jc w:val="center"/>
                    <w:rPr>
                      <w:szCs w:val="22"/>
                      <w:lang w:eastAsia="en-US"/>
                    </w:rPr>
                  </w:pPr>
                  <w:r>
                    <w:rPr>
                      <w:szCs w:val="22"/>
                      <w:lang w:eastAsia="en-US"/>
                    </w:rPr>
                    <w:t>16d/16</w:t>
                  </w:r>
                  <w:r w:rsidR="008C3BC2">
                    <w:rPr>
                      <w:szCs w:val="22"/>
                      <w:lang w:eastAsia="en-US"/>
                    </w:rPr>
                    <w:t>d</w:t>
                  </w:r>
                </w:p>
              </w:tc>
            </w:tr>
            <w:tr w:rsidR="003A2759" w:rsidRPr="00B825B8" w14:paraId="5C4CBF54" w14:textId="77777777" w:rsidTr="00D948F6">
              <w:trPr>
                <w:cnfStyle w:val="000000010000" w:firstRow="0" w:lastRow="0" w:firstColumn="0" w:lastColumn="0" w:oddVBand="0" w:evenVBand="0" w:oddHBand="0" w:evenHBand="1" w:firstRowFirstColumn="0" w:firstRowLastColumn="0" w:lastRowFirstColumn="0" w:lastRowLastColumn="0"/>
              </w:trPr>
              <w:tc>
                <w:tcPr>
                  <w:tcW w:w="6084" w:type="dxa"/>
                </w:tcPr>
                <w:p w14:paraId="260B6CB9" w14:textId="0754E471" w:rsidR="003A2759" w:rsidRDefault="003A2759" w:rsidP="003A2759">
                  <w:pPr>
                    <w:spacing w:after="40"/>
                  </w:pPr>
                  <w:r>
                    <w:t>4. Upgrade WRB</w:t>
                  </w:r>
                </w:p>
              </w:tc>
              <w:tc>
                <w:tcPr>
                  <w:tcW w:w="1276" w:type="dxa"/>
                </w:tcPr>
                <w:p w14:paraId="1F56B439" w14:textId="5ECC7E3E" w:rsidR="003A2759" w:rsidRDefault="003A2759" w:rsidP="003536B9">
                  <w:pPr>
                    <w:spacing w:after="40"/>
                    <w:jc w:val="center"/>
                  </w:pPr>
                  <w:r>
                    <w:t>9d/9d</w:t>
                  </w:r>
                </w:p>
              </w:tc>
            </w:tr>
            <w:tr w:rsidR="008C3BC2" w:rsidRPr="00B825B8" w14:paraId="1F0552F7" w14:textId="77777777" w:rsidTr="00CF79D1">
              <w:tc>
                <w:tcPr>
                  <w:tcW w:w="6084" w:type="dxa"/>
                  <w:tcBorders>
                    <w:bottom w:val="single" w:sz="12" w:space="0" w:color="FFFFFF" w:themeColor="background1"/>
                  </w:tcBorders>
                </w:tcPr>
                <w:p w14:paraId="380F484F" w14:textId="27ECE29C" w:rsidR="008C3BC2" w:rsidRDefault="003A2759" w:rsidP="009E0C27">
                  <w:pPr>
                    <w:spacing w:after="40"/>
                  </w:pPr>
                  <w:r>
                    <w:rPr>
                      <w:szCs w:val="22"/>
                      <w:lang w:eastAsia="en-US"/>
                    </w:rPr>
                    <w:t>5</w:t>
                  </w:r>
                  <w:r w:rsidR="008C3BC2">
                    <w:rPr>
                      <w:szCs w:val="22"/>
                      <w:lang w:eastAsia="en-US"/>
                    </w:rPr>
                    <w:t xml:space="preserve">. </w:t>
                  </w:r>
                  <w:r w:rsidR="009E0C27">
                    <w:rPr>
                      <w:szCs w:val="22"/>
                      <w:lang w:eastAsia="en-US"/>
                    </w:rPr>
                    <w:t>EMIT scoping and implementation</w:t>
                  </w:r>
                </w:p>
              </w:tc>
              <w:tc>
                <w:tcPr>
                  <w:tcW w:w="1276" w:type="dxa"/>
                  <w:tcBorders>
                    <w:bottom w:val="single" w:sz="12" w:space="0" w:color="FFFFFF" w:themeColor="background1"/>
                  </w:tcBorders>
                </w:tcPr>
                <w:p w14:paraId="3D55C8CE" w14:textId="63E26EBB" w:rsidR="008C3BC2" w:rsidRDefault="009E0C27" w:rsidP="003536B9">
                  <w:pPr>
                    <w:spacing w:after="40"/>
                    <w:jc w:val="center"/>
                  </w:pPr>
                  <w:r>
                    <w:rPr>
                      <w:szCs w:val="22"/>
                      <w:lang w:eastAsia="en-US"/>
                    </w:rPr>
                    <w:t>15d/15</w:t>
                  </w:r>
                  <w:r w:rsidR="008C3BC2">
                    <w:rPr>
                      <w:szCs w:val="22"/>
                      <w:lang w:eastAsia="en-US"/>
                    </w:rPr>
                    <w:t>d</w:t>
                  </w:r>
                </w:p>
              </w:tc>
            </w:tr>
            <w:tr w:rsidR="008C3BC2" w:rsidRPr="00B825B8" w14:paraId="4BBAACBB" w14:textId="77777777" w:rsidTr="00CF79D1">
              <w:trPr>
                <w:cnfStyle w:val="000000010000" w:firstRow="0" w:lastRow="0" w:firstColumn="0" w:lastColumn="0" w:oddVBand="0" w:evenVBand="0" w:oddHBand="0" w:evenHBand="1" w:firstRowFirstColumn="0" w:firstRowLastColumn="0" w:lastRowFirstColumn="0" w:lastRowLastColumn="0"/>
              </w:trPr>
              <w:tc>
                <w:tcPr>
                  <w:tcW w:w="6084" w:type="dxa"/>
                  <w:tcBorders>
                    <w:top w:val="single" w:sz="12" w:space="0" w:color="FFFFFF" w:themeColor="background1"/>
                    <w:bottom w:val="nil"/>
                  </w:tcBorders>
                </w:tcPr>
                <w:p w14:paraId="6E8B69AD" w14:textId="30080AEC" w:rsidR="008C3BC2" w:rsidRDefault="003A2759" w:rsidP="009E0C27">
                  <w:pPr>
                    <w:spacing w:after="40"/>
                  </w:pPr>
                  <w:r>
                    <w:rPr>
                      <w:szCs w:val="22"/>
                      <w:lang w:eastAsia="en-US"/>
                    </w:rPr>
                    <w:t>6</w:t>
                  </w:r>
                  <w:r w:rsidR="008C3BC2">
                    <w:rPr>
                      <w:szCs w:val="22"/>
                      <w:lang w:eastAsia="en-US"/>
                    </w:rPr>
                    <w:t xml:space="preserve">. </w:t>
                  </w:r>
                  <w:r w:rsidR="009E0C27">
                    <w:rPr>
                      <w:szCs w:val="22"/>
                      <w:lang w:eastAsia="en-US"/>
                    </w:rPr>
                    <w:t>SWS implementation</w:t>
                  </w:r>
                </w:p>
              </w:tc>
              <w:tc>
                <w:tcPr>
                  <w:tcW w:w="1276" w:type="dxa"/>
                  <w:tcBorders>
                    <w:top w:val="single" w:sz="12" w:space="0" w:color="FFFFFF" w:themeColor="background1"/>
                    <w:bottom w:val="nil"/>
                  </w:tcBorders>
                </w:tcPr>
                <w:p w14:paraId="75620084" w14:textId="37837DC5" w:rsidR="008C3BC2" w:rsidRDefault="009E0C27" w:rsidP="003536B9">
                  <w:pPr>
                    <w:spacing w:after="40"/>
                    <w:jc w:val="center"/>
                  </w:pPr>
                  <w:r>
                    <w:rPr>
                      <w:szCs w:val="22"/>
                      <w:lang w:eastAsia="en-US"/>
                    </w:rPr>
                    <w:t>12d/12</w:t>
                  </w:r>
                  <w:r w:rsidR="008C3BC2">
                    <w:rPr>
                      <w:szCs w:val="22"/>
                      <w:lang w:eastAsia="en-US"/>
                    </w:rPr>
                    <w:t>d</w:t>
                  </w:r>
                </w:p>
              </w:tc>
            </w:tr>
            <w:tr w:rsidR="00CF79D1" w:rsidRPr="00B825B8" w14:paraId="09ECA3E4" w14:textId="77777777" w:rsidTr="00CF79D1">
              <w:tc>
                <w:tcPr>
                  <w:tcW w:w="6084" w:type="dxa"/>
                  <w:tcBorders>
                    <w:top w:val="nil"/>
                  </w:tcBorders>
                </w:tcPr>
                <w:p w14:paraId="3183C4D6" w14:textId="565811B5" w:rsidR="00CF79D1" w:rsidRPr="00CF79D1" w:rsidRDefault="00CF79D1" w:rsidP="00CF79D1">
                  <w:pPr>
                    <w:spacing w:after="40"/>
                    <w:rPr>
                      <w:b/>
                    </w:rPr>
                  </w:pPr>
                  <w:r w:rsidRPr="00CF79D1">
                    <w:rPr>
                      <w:b/>
                    </w:rPr>
                    <w:t>Total</w:t>
                  </w:r>
                </w:p>
              </w:tc>
              <w:tc>
                <w:tcPr>
                  <w:tcW w:w="1276" w:type="dxa"/>
                  <w:tcBorders>
                    <w:top w:val="nil"/>
                  </w:tcBorders>
                </w:tcPr>
                <w:p w14:paraId="2723226E" w14:textId="0BAC2938" w:rsidR="00CF79D1" w:rsidRPr="00CF79D1" w:rsidRDefault="00CF79D1" w:rsidP="00CF79D1">
                  <w:pPr>
                    <w:spacing w:after="40"/>
                    <w:jc w:val="right"/>
                    <w:rPr>
                      <w:b/>
                    </w:rPr>
                  </w:pPr>
                  <w:r w:rsidRPr="00CF79D1">
                    <w:rPr>
                      <w:b/>
                    </w:rPr>
                    <w:t>89d/89d</w:t>
                  </w:r>
                </w:p>
              </w:tc>
            </w:tr>
          </w:tbl>
          <w:p w14:paraId="29A0E9C5" w14:textId="65FEA2B2" w:rsidR="00D27F7E" w:rsidRPr="00B825B8" w:rsidRDefault="00D27F7E" w:rsidP="00AF7CEF">
            <w:pPr>
              <w:tabs>
                <w:tab w:val="left" w:pos="1947"/>
              </w:tabs>
            </w:pPr>
          </w:p>
        </w:tc>
        <w:tc>
          <w:tcPr>
            <w:tcW w:w="7581" w:type="dxa"/>
          </w:tcPr>
          <w:p w14:paraId="130A2948" w14:textId="1164748F" w:rsidR="00101095" w:rsidRPr="00B12969" w:rsidRDefault="00D27F7E" w:rsidP="00B12969">
            <w:pPr>
              <w:pStyle w:val="Heading1"/>
              <w:outlineLvl w:val="0"/>
            </w:pPr>
            <w:r>
              <w:t>Schedule</w:t>
            </w:r>
          </w:p>
          <w:tbl>
            <w:tblPr>
              <w:tblW w:w="7220" w:type="dxa"/>
              <w:tblLayout w:type="fixed"/>
              <w:tblLook w:val="04A0" w:firstRow="1" w:lastRow="0" w:firstColumn="1" w:lastColumn="0" w:noHBand="0" w:noVBand="1"/>
            </w:tblPr>
            <w:tblGrid>
              <w:gridCol w:w="1950"/>
              <w:gridCol w:w="851"/>
              <w:gridCol w:w="850"/>
              <w:gridCol w:w="851"/>
              <w:gridCol w:w="850"/>
              <w:gridCol w:w="993"/>
              <w:gridCol w:w="875"/>
            </w:tblGrid>
            <w:tr w:rsidR="0087539B" w:rsidRPr="008C3BC2" w14:paraId="5F9858D0" w14:textId="77777777" w:rsidTr="0087539B">
              <w:trPr>
                <w:trHeight w:val="300"/>
              </w:trPr>
              <w:tc>
                <w:tcPr>
                  <w:tcW w:w="1950" w:type="dxa"/>
                  <w:tcBorders>
                    <w:top w:val="nil"/>
                    <w:left w:val="nil"/>
                    <w:bottom w:val="nil"/>
                    <w:right w:val="nil"/>
                  </w:tcBorders>
                  <w:shd w:val="clear" w:color="auto" w:fill="auto"/>
                  <w:noWrap/>
                  <w:vAlign w:val="bottom"/>
                  <w:hideMark/>
                </w:tcPr>
                <w:p w14:paraId="52F5F81A" w14:textId="77777777" w:rsidR="008C3BC2" w:rsidRPr="008C3BC2" w:rsidRDefault="008C3BC2" w:rsidP="008C3BC2">
                  <w:pPr>
                    <w:spacing w:after="0"/>
                    <w:rPr>
                      <w:rFonts w:eastAsia="Times New Roman" w:cs="Arial"/>
                      <w:color w:val="000000"/>
                      <w:lang w:eastAsia="en-AU"/>
                    </w:rPr>
                  </w:pPr>
                </w:p>
              </w:tc>
              <w:tc>
                <w:tcPr>
                  <w:tcW w:w="851" w:type="dxa"/>
                  <w:tcBorders>
                    <w:top w:val="nil"/>
                    <w:left w:val="nil"/>
                    <w:bottom w:val="single" w:sz="8" w:space="0" w:color="auto"/>
                    <w:right w:val="single" w:sz="8" w:space="0" w:color="auto"/>
                  </w:tcBorders>
                  <w:shd w:val="clear" w:color="000000" w:fill="D6E3BC"/>
                  <w:vAlign w:val="center"/>
                  <w:hideMark/>
                </w:tcPr>
                <w:p w14:paraId="413BD496" w14:textId="5C8F6CF0" w:rsidR="008C3BC2" w:rsidRPr="00095BDE" w:rsidRDefault="00095BDE" w:rsidP="008C3BC2">
                  <w:pPr>
                    <w:spacing w:after="0"/>
                    <w:jc w:val="center"/>
                    <w:rPr>
                      <w:rFonts w:eastAsia="Times New Roman" w:cs="Arial"/>
                      <w:b/>
                      <w:bCs/>
                      <w:color w:val="000000"/>
                      <w:sz w:val="20"/>
                      <w:lang w:eastAsia="en-AU"/>
                    </w:rPr>
                  </w:pPr>
                  <w:r w:rsidRPr="00095BDE">
                    <w:rPr>
                      <w:rFonts w:eastAsia="Times New Roman" w:cs="Arial"/>
                      <w:b/>
                      <w:bCs/>
                      <w:color w:val="000000"/>
                      <w:sz w:val="20"/>
                      <w:lang w:eastAsia="en-AU"/>
                    </w:rPr>
                    <w:t>Aug-15</w:t>
                  </w:r>
                </w:p>
              </w:tc>
              <w:tc>
                <w:tcPr>
                  <w:tcW w:w="850" w:type="dxa"/>
                  <w:tcBorders>
                    <w:top w:val="nil"/>
                    <w:left w:val="nil"/>
                    <w:bottom w:val="single" w:sz="8" w:space="0" w:color="auto"/>
                    <w:right w:val="single" w:sz="8" w:space="0" w:color="auto"/>
                  </w:tcBorders>
                  <w:shd w:val="clear" w:color="000000" w:fill="D6E3BC"/>
                  <w:vAlign w:val="center"/>
                  <w:hideMark/>
                </w:tcPr>
                <w:p w14:paraId="2F5761D9" w14:textId="6E69F35A" w:rsidR="008C3BC2" w:rsidRPr="00095BDE" w:rsidRDefault="00095BDE" w:rsidP="008C3BC2">
                  <w:pPr>
                    <w:spacing w:after="0"/>
                    <w:jc w:val="center"/>
                    <w:rPr>
                      <w:rFonts w:eastAsia="Times New Roman" w:cs="Arial"/>
                      <w:b/>
                      <w:bCs/>
                      <w:color w:val="000000"/>
                      <w:sz w:val="20"/>
                      <w:lang w:eastAsia="en-AU"/>
                    </w:rPr>
                  </w:pPr>
                  <w:r w:rsidRPr="00095BDE">
                    <w:rPr>
                      <w:rFonts w:eastAsia="Times New Roman" w:cs="Arial"/>
                      <w:b/>
                      <w:bCs/>
                      <w:color w:val="000000"/>
                      <w:sz w:val="20"/>
                      <w:lang w:eastAsia="en-AU"/>
                    </w:rPr>
                    <w:t>Sep-15</w:t>
                  </w:r>
                </w:p>
              </w:tc>
              <w:tc>
                <w:tcPr>
                  <w:tcW w:w="851" w:type="dxa"/>
                  <w:tcBorders>
                    <w:top w:val="nil"/>
                    <w:left w:val="nil"/>
                    <w:bottom w:val="single" w:sz="8" w:space="0" w:color="auto"/>
                    <w:right w:val="single" w:sz="8" w:space="0" w:color="auto"/>
                  </w:tcBorders>
                  <w:shd w:val="clear" w:color="000000" w:fill="D6E3BC"/>
                  <w:vAlign w:val="center"/>
                  <w:hideMark/>
                </w:tcPr>
                <w:p w14:paraId="46519620" w14:textId="536C8FF1" w:rsidR="008C3BC2" w:rsidRPr="00095BDE" w:rsidRDefault="00095BDE" w:rsidP="008C3BC2">
                  <w:pPr>
                    <w:spacing w:after="0"/>
                    <w:jc w:val="center"/>
                    <w:rPr>
                      <w:rFonts w:eastAsia="Times New Roman" w:cs="Arial"/>
                      <w:b/>
                      <w:bCs/>
                      <w:color w:val="000000"/>
                      <w:sz w:val="20"/>
                      <w:lang w:eastAsia="en-AU"/>
                    </w:rPr>
                  </w:pPr>
                  <w:r w:rsidRPr="00095BDE">
                    <w:rPr>
                      <w:rFonts w:eastAsia="Times New Roman" w:cs="Arial"/>
                      <w:b/>
                      <w:bCs/>
                      <w:color w:val="000000"/>
                      <w:sz w:val="20"/>
                      <w:lang w:eastAsia="en-AU"/>
                    </w:rPr>
                    <w:t>Oct-15</w:t>
                  </w:r>
                </w:p>
              </w:tc>
              <w:tc>
                <w:tcPr>
                  <w:tcW w:w="850" w:type="dxa"/>
                  <w:tcBorders>
                    <w:top w:val="nil"/>
                    <w:left w:val="nil"/>
                    <w:bottom w:val="single" w:sz="8" w:space="0" w:color="auto"/>
                    <w:right w:val="single" w:sz="8" w:space="0" w:color="auto"/>
                  </w:tcBorders>
                  <w:shd w:val="clear" w:color="000000" w:fill="D6E3BC"/>
                  <w:vAlign w:val="center"/>
                  <w:hideMark/>
                </w:tcPr>
                <w:p w14:paraId="42F930BA" w14:textId="48BADBB6" w:rsidR="008C3BC2" w:rsidRPr="00095BDE" w:rsidRDefault="00095BDE" w:rsidP="008C3BC2">
                  <w:pPr>
                    <w:spacing w:after="0"/>
                    <w:jc w:val="center"/>
                    <w:rPr>
                      <w:rFonts w:eastAsia="Times New Roman" w:cs="Arial"/>
                      <w:b/>
                      <w:bCs/>
                      <w:color w:val="000000"/>
                      <w:sz w:val="20"/>
                      <w:lang w:eastAsia="en-AU"/>
                    </w:rPr>
                  </w:pPr>
                  <w:r w:rsidRPr="00095BDE">
                    <w:rPr>
                      <w:rFonts w:eastAsia="Times New Roman" w:cs="Arial"/>
                      <w:b/>
                      <w:bCs/>
                      <w:color w:val="000000"/>
                      <w:sz w:val="20"/>
                      <w:lang w:eastAsia="en-AU"/>
                    </w:rPr>
                    <w:t>Nov-15</w:t>
                  </w:r>
                </w:p>
              </w:tc>
              <w:tc>
                <w:tcPr>
                  <w:tcW w:w="993" w:type="dxa"/>
                  <w:tcBorders>
                    <w:top w:val="nil"/>
                    <w:left w:val="nil"/>
                    <w:bottom w:val="single" w:sz="8" w:space="0" w:color="auto"/>
                    <w:right w:val="single" w:sz="8" w:space="0" w:color="auto"/>
                  </w:tcBorders>
                  <w:shd w:val="clear" w:color="000000" w:fill="D6E3BC"/>
                  <w:vAlign w:val="center"/>
                  <w:hideMark/>
                </w:tcPr>
                <w:p w14:paraId="6CCF2702" w14:textId="48994CDC" w:rsidR="008C3BC2" w:rsidRPr="00095BDE" w:rsidRDefault="00095BDE" w:rsidP="00095BDE">
                  <w:pPr>
                    <w:spacing w:after="0"/>
                    <w:jc w:val="center"/>
                    <w:rPr>
                      <w:rFonts w:eastAsia="Times New Roman" w:cs="Arial"/>
                      <w:b/>
                      <w:bCs/>
                      <w:color w:val="000000"/>
                      <w:sz w:val="20"/>
                      <w:lang w:eastAsia="en-AU"/>
                    </w:rPr>
                  </w:pPr>
                  <w:r w:rsidRPr="00095BDE">
                    <w:rPr>
                      <w:rFonts w:eastAsia="Times New Roman" w:cs="Arial"/>
                      <w:b/>
                      <w:bCs/>
                      <w:color w:val="000000"/>
                      <w:sz w:val="20"/>
                      <w:lang w:eastAsia="en-AU"/>
                    </w:rPr>
                    <w:t>Dec-</w:t>
                  </w:r>
                  <w:r>
                    <w:rPr>
                      <w:rFonts w:eastAsia="Times New Roman" w:cs="Arial"/>
                      <w:b/>
                      <w:bCs/>
                      <w:color w:val="000000"/>
                      <w:sz w:val="20"/>
                      <w:lang w:eastAsia="en-AU"/>
                    </w:rPr>
                    <w:t>Jan</w:t>
                  </w:r>
                </w:p>
              </w:tc>
              <w:tc>
                <w:tcPr>
                  <w:tcW w:w="875" w:type="dxa"/>
                  <w:tcBorders>
                    <w:top w:val="nil"/>
                    <w:left w:val="nil"/>
                    <w:bottom w:val="single" w:sz="8" w:space="0" w:color="auto"/>
                    <w:right w:val="single" w:sz="8" w:space="0" w:color="auto"/>
                  </w:tcBorders>
                  <w:shd w:val="clear" w:color="000000" w:fill="D6E3BC"/>
                  <w:vAlign w:val="center"/>
                  <w:hideMark/>
                </w:tcPr>
                <w:p w14:paraId="621876F4" w14:textId="245AF85A" w:rsidR="008C3BC2" w:rsidRPr="00095BDE" w:rsidRDefault="00095BDE" w:rsidP="008C3BC2">
                  <w:pPr>
                    <w:spacing w:after="0"/>
                    <w:jc w:val="center"/>
                    <w:rPr>
                      <w:rFonts w:eastAsia="Times New Roman" w:cs="Arial"/>
                      <w:b/>
                      <w:bCs/>
                      <w:color w:val="000000"/>
                      <w:sz w:val="20"/>
                      <w:lang w:eastAsia="en-AU"/>
                    </w:rPr>
                  </w:pPr>
                  <w:r>
                    <w:rPr>
                      <w:rFonts w:eastAsia="Times New Roman" w:cs="Arial"/>
                      <w:b/>
                      <w:bCs/>
                      <w:color w:val="000000"/>
                      <w:sz w:val="20"/>
                      <w:lang w:eastAsia="en-AU"/>
                    </w:rPr>
                    <w:t>Feb</w:t>
                  </w:r>
                  <w:r w:rsidRPr="00095BDE">
                    <w:rPr>
                      <w:rFonts w:eastAsia="Times New Roman" w:cs="Arial"/>
                      <w:b/>
                      <w:bCs/>
                      <w:color w:val="000000"/>
                      <w:sz w:val="20"/>
                      <w:lang w:eastAsia="en-AU"/>
                    </w:rPr>
                    <w:t>-16</w:t>
                  </w:r>
                </w:p>
              </w:tc>
            </w:tr>
            <w:tr w:rsidR="0087539B" w:rsidRPr="008C3BC2" w14:paraId="293D149D" w14:textId="77777777" w:rsidTr="0087539B">
              <w:trPr>
                <w:trHeight w:val="288"/>
              </w:trPr>
              <w:tc>
                <w:tcPr>
                  <w:tcW w:w="1950" w:type="dxa"/>
                  <w:tcBorders>
                    <w:top w:val="nil"/>
                    <w:left w:val="nil"/>
                    <w:bottom w:val="nil"/>
                    <w:right w:val="nil"/>
                  </w:tcBorders>
                  <w:shd w:val="clear" w:color="000000" w:fill="DCE6F1"/>
                  <w:vAlign w:val="center"/>
                  <w:hideMark/>
                </w:tcPr>
                <w:p w14:paraId="72940C29" w14:textId="27FBDDF3" w:rsidR="008C3BC2" w:rsidRPr="008C3BC2" w:rsidRDefault="0087539B" w:rsidP="008C3BC2">
                  <w:pPr>
                    <w:spacing w:after="0"/>
                    <w:rPr>
                      <w:rFonts w:eastAsia="Times New Roman" w:cs="Arial"/>
                      <w:color w:val="000000"/>
                      <w:lang w:eastAsia="en-AU"/>
                    </w:rPr>
                  </w:pPr>
                  <w:r>
                    <w:rPr>
                      <w:rFonts w:eastAsia="Times New Roman" w:cs="Arial"/>
                      <w:color w:val="000000"/>
                      <w:lang w:eastAsia="en-AU"/>
                    </w:rPr>
                    <w:t>Kick-off &amp; plan</w:t>
                  </w:r>
                </w:p>
              </w:tc>
              <w:tc>
                <w:tcPr>
                  <w:tcW w:w="851" w:type="dxa"/>
                  <w:tcBorders>
                    <w:top w:val="nil"/>
                    <w:left w:val="nil"/>
                    <w:bottom w:val="nil"/>
                    <w:right w:val="single" w:sz="8" w:space="0" w:color="auto"/>
                  </w:tcBorders>
                  <w:shd w:val="clear" w:color="auto" w:fill="DBE5F1" w:themeFill="accent1" w:themeFillTint="33"/>
                  <w:noWrap/>
                  <w:vAlign w:val="center"/>
                  <w:hideMark/>
                </w:tcPr>
                <w:p w14:paraId="34A3709D"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c>
                <w:tcPr>
                  <w:tcW w:w="850" w:type="dxa"/>
                  <w:tcBorders>
                    <w:top w:val="nil"/>
                    <w:left w:val="nil"/>
                    <w:bottom w:val="nil"/>
                    <w:right w:val="nil"/>
                  </w:tcBorders>
                  <w:shd w:val="clear" w:color="auto" w:fill="DBE5F1" w:themeFill="accent1" w:themeFillTint="33"/>
                  <w:noWrap/>
                  <w:vAlign w:val="bottom"/>
                  <w:hideMark/>
                </w:tcPr>
                <w:p w14:paraId="7D240A47" w14:textId="77777777" w:rsidR="008C3BC2" w:rsidRPr="008C3BC2" w:rsidRDefault="008C3BC2" w:rsidP="008C3BC2">
                  <w:pPr>
                    <w:spacing w:after="0"/>
                    <w:rPr>
                      <w:rFonts w:eastAsia="Times New Roman" w:cs="Arial"/>
                      <w:color w:val="000000"/>
                      <w:lang w:eastAsia="en-AU"/>
                    </w:rPr>
                  </w:pPr>
                </w:p>
              </w:tc>
              <w:tc>
                <w:tcPr>
                  <w:tcW w:w="851" w:type="dxa"/>
                  <w:tcBorders>
                    <w:top w:val="nil"/>
                    <w:left w:val="nil"/>
                    <w:bottom w:val="nil"/>
                    <w:right w:val="single" w:sz="8" w:space="0" w:color="auto"/>
                  </w:tcBorders>
                  <w:shd w:val="clear" w:color="auto" w:fill="auto"/>
                  <w:noWrap/>
                  <w:vAlign w:val="center"/>
                  <w:hideMark/>
                </w:tcPr>
                <w:p w14:paraId="6AAB3E6D"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c>
                <w:tcPr>
                  <w:tcW w:w="850" w:type="dxa"/>
                  <w:tcBorders>
                    <w:top w:val="nil"/>
                    <w:left w:val="nil"/>
                    <w:bottom w:val="nil"/>
                    <w:right w:val="single" w:sz="8" w:space="0" w:color="auto"/>
                  </w:tcBorders>
                  <w:shd w:val="clear" w:color="auto" w:fill="auto"/>
                  <w:noWrap/>
                  <w:vAlign w:val="center"/>
                  <w:hideMark/>
                </w:tcPr>
                <w:p w14:paraId="4686C65F"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c>
                <w:tcPr>
                  <w:tcW w:w="993" w:type="dxa"/>
                  <w:tcBorders>
                    <w:top w:val="nil"/>
                    <w:left w:val="nil"/>
                    <w:bottom w:val="nil"/>
                    <w:right w:val="single" w:sz="8" w:space="0" w:color="auto"/>
                  </w:tcBorders>
                  <w:shd w:val="clear" w:color="auto" w:fill="auto"/>
                  <w:noWrap/>
                  <w:vAlign w:val="center"/>
                  <w:hideMark/>
                </w:tcPr>
                <w:p w14:paraId="3B74FE22"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c>
                <w:tcPr>
                  <w:tcW w:w="875" w:type="dxa"/>
                  <w:tcBorders>
                    <w:top w:val="nil"/>
                    <w:left w:val="nil"/>
                    <w:bottom w:val="nil"/>
                    <w:right w:val="single" w:sz="8" w:space="0" w:color="auto"/>
                  </w:tcBorders>
                  <w:shd w:val="clear" w:color="auto" w:fill="auto"/>
                  <w:noWrap/>
                  <w:vAlign w:val="center"/>
                  <w:hideMark/>
                </w:tcPr>
                <w:p w14:paraId="12462D1B"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r>
            <w:tr w:rsidR="0087539B" w:rsidRPr="008C3BC2" w14:paraId="088DA63F" w14:textId="77777777" w:rsidTr="004C06EC">
              <w:trPr>
                <w:trHeight w:val="288"/>
              </w:trPr>
              <w:tc>
                <w:tcPr>
                  <w:tcW w:w="1950" w:type="dxa"/>
                  <w:tcBorders>
                    <w:top w:val="nil"/>
                    <w:left w:val="nil"/>
                    <w:bottom w:val="nil"/>
                    <w:right w:val="nil"/>
                  </w:tcBorders>
                  <w:shd w:val="clear" w:color="000000" w:fill="B8CCE4"/>
                  <w:vAlign w:val="center"/>
                  <w:hideMark/>
                </w:tcPr>
                <w:p w14:paraId="274CA088" w14:textId="03AB525E" w:rsidR="008C3BC2" w:rsidRPr="008C3BC2" w:rsidRDefault="0087539B" w:rsidP="008C3BC2">
                  <w:pPr>
                    <w:spacing w:after="0"/>
                    <w:rPr>
                      <w:rFonts w:eastAsia="Times New Roman" w:cs="Arial"/>
                      <w:color w:val="000000"/>
                      <w:lang w:eastAsia="en-AU"/>
                    </w:rPr>
                  </w:pPr>
                  <w:r>
                    <w:rPr>
                      <w:rFonts w:eastAsia="Times New Roman" w:cs="Arial"/>
                      <w:color w:val="000000"/>
                      <w:lang w:eastAsia="en-AU"/>
                    </w:rPr>
                    <w:t>Server &amp; DB setup</w:t>
                  </w:r>
                </w:p>
              </w:tc>
              <w:tc>
                <w:tcPr>
                  <w:tcW w:w="851" w:type="dxa"/>
                  <w:tcBorders>
                    <w:top w:val="nil"/>
                    <w:left w:val="nil"/>
                    <w:bottom w:val="nil"/>
                    <w:right w:val="nil"/>
                  </w:tcBorders>
                  <w:shd w:val="clear" w:color="auto" w:fill="B8CCE4" w:themeFill="accent1" w:themeFillTint="66"/>
                  <w:noWrap/>
                  <w:vAlign w:val="bottom"/>
                  <w:hideMark/>
                </w:tcPr>
                <w:p w14:paraId="41B73E8C" w14:textId="77777777" w:rsidR="008C3BC2" w:rsidRPr="008C3BC2" w:rsidRDefault="008C3BC2" w:rsidP="008C3BC2">
                  <w:pPr>
                    <w:spacing w:after="0"/>
                    <w:rPr>
                      <w:rFonts w:eastAsia="Times New Roman" w:cs="Arial"/>
                      <w:color w:val="000000"/>
                      <w:lang w:eastAsia="en-AU"/>
                    </w:rPr>
                  </w:pPr>
                </w:p>
              </w:tc>
              <w:tc>
                <w:tcPr>
                  <w:tcW w:w="850" w:type="dxa"/>
                  <w:tcBorders>
                    <w:top w:val="nil"/>
                    <w:left w:val="nil"/>
                    <w:bottom w:val="nil"/>
                    <w:right w:val="nil"/>
                  </w:tcBorders>
                  <w:shd w:val="clear" w:color="auto" w:fill="B8CCE4" w:themeFill="accent1" w:themeFillTint="66"/>
                  <w:noWrap/>
                  <w:vAlign w:val="center"/>
                  <w:hideMark/>
                </w:tcPr>
                <w:p w14:paraId="2DE76317"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c>
                <w:tcPr>
                  <w:tcW w:w="851" w:type="dxa"/>
                  <w:tcBorders>
                    <w:top w:val="nil"/>
                    <w:left w:val="nil"/>
                    <w:bottom w:val="nil"/>
                    <w:right w:val="single" w:sz="8" w:space="0" w:color="auto"/>
                  </w:tcBorders>
                  <w:shd w:val="clear" w:color="auto" w:fill="auto"/>
                  <w:noWrap/>
                  <w:vAlign w:val="center"/>
                  <w:hideMark/>
                </w:tcPr>
                <w:p w14:paraId="20D14838"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c>
                <w:tcPr>
                  <w:tcW w:w="850" w:type="dxa"/>
                  <w:tcBorders>
                    <w:top w:val="nil"/>
                    <w:left w:val="nil"/>
                    <w:bottom w:val="nil"/>
                    <w:right w:val="single" w:sz="8" w:space="0" w:color="auto"/>
                  </w:tcBorders>
                  <w:shd w:val="clear" w:color="auto" w:fill="auto"/>
                  <w:noWrap/>
                  <w:vAlign w:val="center"/>
                  <w:hideMark/>
                </w:tcPr>
                <w:p w14:paraId="17CC3E2D"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c>
                <w:tcPr>
                  <w:tcW w:w="993" w:type="dxa"/>
                  <w:tcBorders>
                    <w:top w:val="nil"/>
                    <w:left w:val="nil"/>
                    <w:bottom w:val="nil"/>
                    <w:right w:val="single" w:sz="8" w:space="0" w:color="auto"/>
                  </w:tcBorders>
                  <w:shd w:val="clear" w:color="auto" w:fill="auto"/>
                  <w:noWrap/>
                  <w:vAlign w:val="center"/>
                  <w:hideMark/>
                </w:tcPr>
                <w:p w14:paraId="1179EFCF"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c>
                <w:tcPr>
                  <w:tcW w:w="875" w:type="dxa"/>
                  <w:tcBorders>
                    <w:top w:val="nil"/>
                    <w:left w:val="nil"/>
                    <w:bottom w:val="nil"/>
                    <w:right w:val="single" w:sz="8" w:space="0" w:color="auto"/>
                  </w:tcBorders>
                  <w:shd w:val="clear" w:color="auto" w:fill="auto"/>
                  <w:noWrap/>
                  <w:vAlign w:val="center"/>
                  <w:hideMark/>
                </w:tcPr>
                <w:p w14:paraId="0DF1992A"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r>
            <w:tr w:rsidR="0087539B" w:rsidRPr="008C3BC2" w14:paraId="53FF6F9D" w14:textId="77777777" w:rsidTr="0087539B">
              <w:trPr>
                <w:trHeight w:val="288"/>
              </w:trPr>
              <w:tc>
                <w:tcPr>
                  <w:tcW w:w="1950" w:type="dxa"/>
                  <w:tcBorders>
                    <w:top w:val="nil"/>
                    <w:left w:val="nil"/>
                    <w:bottom w:val="nil"/>
                    <w:right w:val="nil"/>
                  </w:tcBorders>
                  <w:shd w:val="clear" w:color="000000" w:fill="95B3D7"/>
                  <w:vAlign w:val="center"/>
                  <w:hideMark/>
                </w:tcPr>
                <w:p w14:paraId="3D2F6507" w14:textId="73781608" w:rsidR="008C3BC2" w:rsidRPr="008C3BC2" w:rsidRDefault="0087539B" w:rsidP="008C3BC2">
                  <w:pPr>
                    <w:spacing w:after="0"/>
                    <w:rPr>
                      <w:rFonts w:eastAsia="Times New Roman" w:cs="Arial"/>
                      <w:color w:val="000000"/>
                      <w:lang w:eastAsia="en-AU"/>
                    </w:rPr>
                  </w:pPr>
                  <w:r>
                    <w:rPr>
                      <w:rFonts w:eastAsia="Times New Roman" w:cs="Arial"/>
                      <w:color w:val="000000"/>
                      <w:lang w:eastAsia="en-AU"/>
                    </w:rPr>
                    <w:t>SPI config</w:t>
                  </w:r>
                  <w:r w:rsidR="00D32AA6">
                    <w:rPr>
                      <w:rFonts w:eastAsia="Times New Roman" w:cs="Arial"/>
                      <w:color w:val="000000"/>
                      <w:lang w:eastAsia="en-AU"/>
                    </w:rPr>
                    <w:t>uration</w:t>
                  </w:r>
                </w:p>
              </w:tc>
              <w:tc>
                <w:tcPr>
                  <w:tcW w:w="851" w:type="dxa"/>
                  <w:tcBorders>
                    <w:top w:val="nil"/>
                    <w:left w:val="nil"/>
                    <w:bottom w:val="nil"/>
                    <w:right w:val="nil"/>
                  </w:tcBorders>
                  <w:shd w:val="clear" w:color="auto" w:fill="auto"/>
                  <w:noWrap/>
                  <w:vAlign w:val="bottom"/>
                  <w:hideMark/>
                </w:tcPr>
                <w:p w14:paraId="5E43827A" w14:textId="77777777" w:rsidR="008C3BC2" w:rsidRPr="008C3BC2" w:rsidRDefault="008C3BC2" w:rsidP="008C3BC2">
                  <w:pPr>
                    <w:spacing w:after="0"/>
                    <w:rPr>
                      <w:rFonts w:eastAsia="Times New Roman" w:cs="Arial"/>
                      <w:color w:val="000000"/>
                      <w:lang w:eastAsia="en-AU"/>
                    </w:rPr>
                  </w:pPr>
                </w:p>
              </w:tc>
              <w:tc>
                <w:tcPr>
                  <w:tcW w:w="850" w:type="dxa"/>
                  <w:tcBorders>
                    <w:top w:val="nil"/>
                    <w:left w:val="nil"/>
                    <w:bottom w:val="nil"/>
                    <w:right w:val="nil"/>
                  </w:tcBorders>
                  <w:shd w:val="clear" w:color="auto" w:fill="auto"/>
                  <w:noWrap/>
                  <w:vAlign w:val="bottom"/>
                  <w:hideMark/>
                </w:tcPr>
                <w:p w14:paraId="5EF1605B" w14:textId="77777777" w:rsidR="008C3BC2" w:rsidRPr="008C3BC2" w:rsidRDefault="008C3BC2" w:rsidP="008C3BC2">
                  <w:pPr>
                    <w:spacing w:after="0"/>
                    <w:rPr>
                      <w:rFonts w:eastAsia="Times New Roman" w:cs="Arial"/>
                      <w:color w:val="000000"/>
                      <w:lang w:eastAsia="en-AU"/>
                    </w:rPr>
                  </w:pPr>
                </w:p>
              </w:tc>
              <w:tc>
                <w:tcPr>
                  <w:tcW w:w="851" w:type="dxa"/>
                  <w:tcBorders>
                    <w:top w:val="nil"/>
                    <w:left w:val="nil"/>
                    <w:bottom w:val="nil"/>
                    <w:right w:val="nil"/>
                  </w:tcBorders>
                  <w:shd w:val="clear" w:color="000000" w:fill="95B3D7"/>
                  <w:noWrap/>
                  <w:vAlign w:val="center"/>
                  <w:hideMark/>
                </w:tcPr>
                <w:p w14:paraId="6D0A5B52"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c>
                <w:tcPr>
                  <w:tcW w:w="850" w:type="dxa"/>
                  <w:tcBorders>
                    <w:top w:val="nil"/>
                    <w:left w:val="nil"/>
                    <w:bottom w:val="nil"/>
                    <w:right w:val="single" w:sz="8" w:space="0" w:color="auto"/>
                  </w:tcBorders>
                  <w:shd w:val="clear" w:color="000000" w:fill="95B3D7"/>
                  <w:noWrap/>
                  <w:vAlign w:val="center"/>
                  <w:hideMark/>
                </w:tcPr>
                <w:p w14:paraId="415E57F1"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c>
                <w:tcPr>
                  <w:tcW w:w="993" w:type="dxa"/>
                  <w:tcBorders>
                    <w:top w:val="nil"/>
                    <w:left w:val="nil"/>
                    <w:bottom w:val="nil"/>
                    <w:right w:val="single" w:sz="8" w:space="0" w:color="auto"/>
                  </w:tcBorders>
                  <w:shd w:val="clear" w:color="auto" w:fill="auto"/>
                  <w:noWrap/>
                  <w:vAlign w:val="center"/>
                  <w:hideMark/>
                </w:tcPr>
                <w:p w14:paraId="5B609BD4"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c>
                <w:tcPr>
                  <w:tcW w:w="875" w:type="dxa"/>
                  <w:tcBorders>
                    <w:top w:val="nil"/>
                    <w:left w:val="nil"/>
                    <w:bottom w:val="nil"/>
                    <w:right w:val="single" w:sz="8" w:space="0" w:color="auto"/>
                  </w:tcBorders>
                  <w:shd w:val="clear" w:color="auto" w:fill="auto"/>
                  <w:noWrap/>
                  <w:vAlign w:val="center"/>
                  <w:hideMark/>
                </w:tcPr>
                <w:p w14:paraId="244707B5"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r>
            <w:tr w:rsidR="0087539B" w:rsidRPr="008C3BC2" w14:paraId="34DA10A1" w14:textId="77777777" w:rsidTr="0087539B">
              <w:trPr>
                <w:trHeight w:val="288"/>
              </w:trPr>
              <w:tc>
                <w:tcPr>
                  <w:tcW w:w="1950" w:type="dxa"/>
                  <w:tcBorders>
                    <w:top w:val="nil"/>
                    <w:left w:val="nil"/>
                    <w:bottom w:val="nil"/>
                    <w:right w:val="nil"/>
                  </w:tcBorders>
                  <w:shd w:val="clear" w:color="000000" w:fill="4F81BD"/>
                  <w:vAlign w:val="center"/>
                  <w:hideMark/>
                </w:tcPr>
                <w:p w14:paraId="0969B11B" w14:textId="7BE86FD1" w:rsidR="008C3BC2" w:rsidRPr="008C3BC2" w:rsidRDefault="00D32AA6" w:rsidP="00D32AA6">
                  <w:pPr>
                    <w:spacing w:after="0"/>
                    <w:rPr>
                      <w:rFonts w:eastAsia="Times New Roman" w:cs="Arial"/>
                      <w:color w:val="000000"/>
                      <w:lang w:eastAsia="en-AU"/>
                    </w:rPr>
                  </w:pPr>
                  <w:r>
                    <w:rPr>
                      <w:rFonts w:eastAsia="Times New Roman" w:cs="Arial"/>
                      <w:color w:val="000000"/>
                      <w:lang w:eastAsia="en-AU"/>
                    </w:rPr>
                    <w:t>Test SPI and SPE</w:t>
                  </w:r>
                </w:p>
              </w:tc>
              <w:tc>
                <w:tcPr>
                  <w:tcW w:w="851" w:type="dxa"/>
                  <w:tcBorders>
                    <w:top w:val="nil"/>
                    <w:left w:val="nil"/>
                    <w:bottom w:val="nil"/>
                    <w:right w:val="nil"/>
                  </w:tcBorders>
                  <w:shd w:val="clear" w:color="auto" w:fill="auto"/>
                  <w:noWrap/>
                  <w:vAlign w:val="bottom"/>
                  <w:hideMark/>
                </w:tcPr>
                <w:p w14:paraId="36BC0ED5" w14:textId="77777777" w:rsidR="008C3BC2" w:rsidRPr="008C3BC2" w:rsidRDefault="008C3BC2" w:rsidP="008C3BC2">
                  <w:pPr>
                    <w:spacing w:after="0"/>
                    <w:rPr>
                      <w:rFonts w:eastAsia="Times New Roman" w:cs="Arial"/>
                      <w:color w:val="000000"/>
                      <w:lang w:eastAsia="en-AU"/>
                    </w:rPr>
                  </w:pPr>
                </w:p>
              </w:tc>
              <w:tc>
                <w:tcPr>
                  <w:tcW w:w="850" w:type="dxa"/>
                  <w:tcBorders>
                    <w:top w:val="nil"/>
                    <w:left w:val="nil"/>
                    <w:bottom w:val="nil"/>
                    <w:right w:val="nil"/>
                  </w:tcBorders>
                  <w:shd w:val="clear" w:color="auto" w:fill="auto"/>
                  <w:noWrap/>
                  <w:vAlign w:val="bottom"/>
                  <w:hideMark/>
                </w:tcPr>
                <w:p w14:paraId="6791D9CB" w14:textId="77777777" w:rsidR="008C3BC2" w:rsidRPr="008C3BC2" w:rsidRDefault="008C3BC2" w:rsidP="008C3BC2">
                  <w:pPr>
                    <w:spacing w:after="0"/>
                    <w:rPr>
                      <w:rFonts w:eastAsia="Times New Roman" w:cs="Arial"/>
                      <w:color w:val="000000"/>
                      <w:lang w:eastAsia="en-AU"/>
                    </w:rPr>
                  </w:pPr>
                </w:p>
              </w:tc>
              <w:tc>
                <w:tcPr>
                  <w:tcW w:w="851" w:type="dxa"/>
                  <w:tcBorders>
                    <w:top w:val="nil"/>
                    <w:left w:val="nil"/>
                    <w:bottom w:val="nil"/>
                    <w:right w:val="nil"/>
                  </w:tcBorders>
                  <w:shd w:val="clear" w:color="auto" w:fill="auto"/>
                  <w:noWrap/>
                  <w:vAlign w:val="bottom"/>
                  <w:hideMark/>
                </w:tcPr>
                <w:p w14:paraId="615D2779" w14:textId="77777777" w:rsidR="008C3BC2" w:rsidRPr="008C3BC2" w:rsidRDefault="008C3BC2" w:rsidP="008C3BC2">
                  <w:pPr>
                    <w:spacing w:after="0"/>
                    <w:rPr>
                      <w:rFonts w:eastAsia="Times New Roman" w:cs="Arial"/>
                      <w:color w:val="000000"/>
                      <w:lang w:eastAsia="en-AU"/>
                    </w:rPr>
                  </w:pPr>
                </w:p>
              </w:tc>
              <w:tc>
                <w:tcPr>
                  <w:tcW w:w="850" w:type="dxa"/>
                  <w:tcBorders>
                    <w:top w:val="nil"/>
                    <w:left w:val="nil"/>
                    <w:bottom w:val="nil"/>
                    <w:right w:val="nil"/>
                  </w:tcBorders>
                  <w:shd w:val="clear" w:color="000000" w:fill="4F81BD"/>
                  <w:noWrap/>
                  <w:vAlign w:val="center"/>
                  <w:hideMark/>
                </w:tcPr>
                <w:p w14:paraId="4DC027EB"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c>
                <w:tcPr>
                  <w:tcW w:w="993" w:type="dxa"/>
                  <w:tcBorders>
                    <w:top w:val="nil"/>
                    <w:left w:val="nil"/>
                    <w:bottom w:val="nil"/>
                    <w:right w:val="single" w:sz="8" w:space="0" w:color="auto"/>
                  </w:tcBorders>
                  <w:shd w:val="clear" w:color="000000" w:fill="4F81BD"/>
                  <w:noWrap/>
                  <w:vAlign w:val="center"/>
                  <w:hideMark/>
                </w:tcPr>
                <w:p w14:paraId="5FC84FD7"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c>
                <w:tcPr>
                  <w:tcW w:w="875" w:type="dxa"/>
                  <w:tcBorders>
                    <w:top w:val="nil"/>
                    <w:left w:val="nil"/>
                    <w:bottom w:val="nil"/>
                    <w:right w:val="single" w:sz="8" w:space="0" w:color="auto"/>
                  </w:tcBorders>
                  <w:shd w:val="clear" w:color="auto" w:fill="auto"/>
                  <w:noWrap/>
                  <w:vAlign w:val="center"/>
                  <w:hideMark/>
                </w:tcPr>
                <w:p w14:paraId="22ABD368"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r>
            <w:tr w:rsidR="0087539B" w:rsidRPr="008C3BC2" w14:paraId="2F885698" w14:textId="77777777" w:rsidTr="00F87B6D">
              <w:trPr>
                <w:trHeight w:val="288"/>
              </w:trPr>
              <w:tc>
                <w:tcPr>
                  <w:tcW w:w="1950" w:type="dxa"/>
                  <w:tcBorders>
                    <w:top w:val="nil"/>
                    <w:left w:val="nil"/>
                    <w:bottom w:val="nil"/>
                    <w:right w:val="nil"/>
                  </w:tcBorders>
                  <w:shd w:val="clear" w:color="000000" w:fill="DCE6F1"/>
                  <w:vAlign w:val="center"/>
                  <w:hideMark/>
                </w:tcPr>
                <w:p w14:paraId="2CBCADC8" w14:textId="42703F9E" w:rsidR="008C3BC2" w:rsidRPr="008C3BC2" w:rsidRDefault="00D32AA6" w:rsidP="008C3BC2">
                  <w:pPr>
                    <w:spacing w:after="0"/>
                    <w:rPr>
                      <w:rFonts w:eastAsia="Times New Roman" w:cs="Arial"/>
                      <w:color w:val="000000"/>
                      <w:lang w:eastAsia="en-AU"/>
                    </w:rPr>
                  </w:pPr>
                  <w:r>
                    <w:rPr>
                      <w:rFonts w:eastAsia="Times New Roman" w:cs="Arial"/>
                      <w:color w:val="000000"/>
                      <w:lang w:eastAsia="en-AU"/>
                    </w:rPr>
                    <w:t>Spec WRB</w:t>
                  </w:r>
                  <w:r w:rsidR="00345027">
                    <w:rPr>
                      <w:rFonts w:eastAsia="Times New Roman" w:cs="Arial"/>
                      <w:color w:val="000000"/>
                      <w:lang w:eastAsia="en-AU"/>
                    </w:rPr>
                    <w:t>/EMIT</w:t>
                  </w:r>
                </w:p>
              </w:tc>
              <w:tc>
                <w:tcPr>
                  <w:tcW w:w="851" w:type="dxa"/>
                  <w:tcBorders>
                    <w:top w:val="nil"/>
                    <w:left w:val="nil"/>
                    <w:bottom w:val="nil"/>
                    <w:right w:val="nil"/>
                  </w:tcBorders>
                  <w:shd w:val="clear" w:color="auto" w:fill="auto"/>
                  <w:noWrap/>
                  <w:vAlign w:val="bottom"/>
                  <w:hideMark/>
                </w:tcPr>
                <w:p w14:paraId="5D639B76" w14:textId="77777777" w:rsidR="008C3BC2" w:rsidRPr="008C3BC2" w:rsidRDefault="008C3BC2" w:rsidP="008C3BC2">
                  <w:pPr>
                    <w:spacing w:after="0"/>
                    <w:rPr>
                      <w:rFonts w:eastAsia="Times New Roman" w:cs="Arial"/>
                      <w:color w:val="000000"/>
                      <w:lang w:eastAsia="en-AU"/>
                    </w:rPr>
                  </w:pPr>
                </w:p>
              </w:tc>
              <w:tc>
                <w:tcPr>
                  <w:tcW w:w="850" w:type="dxa"/>
                  <w:tcBorders>
                    <w:top w:val="nil"/>
                    <w:left w:val="nil"/>
                    <w:bottom w:val="nil"/>
                    <w:right w:val="nil"/>
                  </w:tcBorders>
                  <w:shd w:val="clear" w:color="auto" w:fill="auto"/>
                  <w:noWrap/>
                  <w:vAlign w:val="bottom"/>
                  <w:hideMark/>
                </w:tcPr>
                <w:p w14:paraId="514FD47C" w14:textId="77777777" w:rsidR="008C3BC2" w:rsidRPr="008C3BC2" w:rsidRDefault="008C3BC2" w:rsidP="008C3BC2">
                  <w:pPr>
                    <w:spacing w:after="0"/>
                    <w:rPr>
                      <w:rFonts w:eastAsia="Times New Roman" w:cs="Arial"/>
                      <w:color w:val="000000"/>
                      <w:lang w:eastAsia="en-AU"/>
                    </w:rPr>
                  </w:pPr>
                </w:p>
              </w:tc>
              <w:tc>
                <w:tcPr>
                  <w:tcW w:w="851" w:type="dxa"/>
                  <w:tcBorders>
                    <w:top w:val="nil"/>
                    <w:left w:val="nil"/>
                    <w:bottom w:val="nil"/>
                    <w:right w:val="nil"/>
                  </w:tcBorders>
                  <w:shd w:val="clear" w:color="auto" w:fill="auto"/>
                  <w:noWrap/>
                  <w:vAlign w:val="bottom"/>
                  <w:hideMark/>
                </w:tcPr>
                <w:p w14:paraId="7E9771FC" w14:textId="77777777" w:rsidR="008C3BC2" w:rsidRPr="008C3BC2" w:rsidRDefault="008C3BC2" w:rsidP="008C3BC2">
                  <w:pPr>
                    <w:spacing w:after="0"/>
                    <w:rPr>
                      <w:rFonts w:eastAsia="Times New Roman" w:cs="Arial"/>
                      <w:color w:val="000000"/>
                      <w:lang w:eastAsia="en-AU"/>
                    </w:rPr>
                  </w:pPr>
                </w:p>
              </w:tc>
              <w:tc>
                <w:tcPr>
                  <w:tcW w:w="850" w:type="dxa"/>
                  <w:tcBorders>
                    <w:top w:val="nil"/>
                    <w:left w:val="nil"/>
                    <w:right w:val="nil"/>
                  </w:tcBorders>
                  <w:shd w:val="clear" w:color="auto" w:fill="auto"/>
                  <w:noWrap/>
                  <w:vAlign w:val="bottom"/>
                  <w:hideMark/>
                </w:tcPr>
                <w:p w14:paraId="12FCC1B1" w14:textId="77777777" w:rsidR="008C3BC2" w:rsidRPr="008C3BC2" w:rsidRDefault="008C3BC2" w:rsidP="008C3BC2">
                  <w:pPr>
                    <w:spacing w:after="0"/>
                    <w:rPr>
                      <w:rFonts w:eastAsia="Times New Roman" w:cs="Arial"/>
                      <w:color w:val="000000"/>
                      <w:lang w:eastAsia="en-AU"/>
                    </w:rPr>
                  </w:pPr>
                </w:p>
              </w:tc>
              <w:tc>
                <w:tcPr>
                  <w:tcW w:w="993" w:type="dxa"/>
                  <w:tcBorders>
                    <w:top w:val="nil"/>
                    <w:left w:val="nil"/>
                    <w:right w:val="nil"/>
                  </w:tcBorders>
                  <w:shd w:val="clear" w:color="auto" w:fill="auto"/>
                  <w:noWrap/>
                  <w:vAlign w:val="center"/>
                  <w:hideMark/>
                </w:tcPr>
                <w:p w14:paraId="059F616C"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c>
                <w:tcPr>
                  <w:tcW w:w="875" w:type="dxa"/>
                  <w:tcBorders>
                    <w:top w:val="nil"/>
                    <w:left w:val="nil"/>
                    <w:bottom w:val="nil"/>
                    <w:right w:val="single" w:sz="8" w:space="0" w:color="auto"/>
                  </w:tcBorders>
                  <w:shd w:val="clear" w:color="000000" w:fill="DCE6F1"/>
                  <w:noWrap/>
                  <w:vAlign w:val="center"/>
                  <w:hideMark/>
                </w:tcPr>
                <w:p w14:paraId="4E690F9A"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r>
            <w:tr w:rsidR="0087539B" w:rsidRPr="008C3BC2" w14:paraId="70002654" w14:textId="77777777" w:rsidTr="00F87B6D">
              <w:trPr>
                <w:trHeight w:val="288"/>
              </w:trPr>
              <w:tc>
                <w:tcPr>
                  <w:tcW w:w="1950" w:type="dxa"/>
                  <w:tcBorders>
                    <w:top w:val="nil"/>
                    <w:left w:val="nil"/>
                    <w:bottom w:val="nil"/>
                    <w:right w:val="nil"/>
                  </w:tcBorders>
                  <w:shd w:val="clear" w:color="000000" w:fill="B8CCE4"/>
                  <w:vAlign w:val="center"/>
                  <w:hideMark/>
                </w:tcPr>
                <w:p w14:paraId="1C6EE248" w14:textId="293A1C52" w:rsidR="008C3BC2" w:rsidRPr="008C3BC2" w:rsidRDefault="00E30A74" w:rsidP="00E30A74">
                  <w:pPr>
                    <w:spacing w:after="0"/>
                    <w:rPr>
                      <w:rFonts w:eastAsia="Times New Roman" w:cs="Arial"/>
                      <w:color w:val="000000"/>
                      <w:lang w:eastAsia="en-AU"/>
                    </w:rPr>
                  </w:pPr>
                  <w:r>
                    <w:rPr>
                      <w:rFonts w:eastAsia="Times New Roman" w:cs="Arial"/>
                      <w:color w:val="000000"/>
                      <w:lang w:eastAsia="en-AU"/>
                    </w:rPr>
                    <w:t xml:space="preserve">Spec SWS </w:t>
                  </w:r>
                </w:p>
              </w:tc>
              <w:tc>
                <w:tcPr>
                  <w:tcW w:w="851" w:type="dxa"/>
                  <w:tcBorders>
                    <w:top w:val="nil"/>
                    <w:left w:val="nil"/>
                    <w:bottom w:val="nil"/>
                    <w:right w:val="nil"/>
                  </w:tcBorders>
                  <w:shd w:val="clear" w:color="auto" w:fill="auto"/>
                  <w:noWrap/>
                  <w:vAlign w:val="bottom"/>
                  <w:hideMark/>
                </w:tcPr>
                <w:p w14:paraId="64EBAE8F" w14:textId="77777777" w:rsidR="008C3BC2" w:rsidRPr="008C3BC2" w:rsidRDefault="008C3BC2" w:rsidP="008C3BC2">
                  <w:pPr>
                    <w:spacing w:after="0"/>
                    <w:rPr>
                      <w:rFonts w:eastAsia="Times New Roman" w:cs="Arial"/>
                      <w:color w:val="000000"/>
                      <w:lang w:eastAsia="en-AU"/>
                    </w:rPr>
                  </w:pPr>
                </w:p>
              </w:tc>
              <w:tc>
                <w:tcPr>
                  <w:tcW w:w="850" w:type="dxa"/>
                  <w:tcBorders>
                    <w:top w:val="nil"/>
                    <w:left w:val="nil"/>
                    <w:bottom w:val="nil"/>
                    <w:right w:val="nil"/>
                  </w:tcBorders>
                  <w:shd w:val="clear" w:color="auto" w:fill="auto"/>
                  <w:noWrap/>
                  <w:vAlign w:val="bottom"/>
                  <w:hideMark/>
                </w:tcPr>
                <w:p w14:paraId="40948BF3" w14:textId="77777777" w:rsidR="008C3BC2" w:rsidRPr="008C3BC2" w:rsidRDefault="008C3BC2" w:rsidP="008C3BC2">
                  <w:pPr>
                    <w:spacing w:after="0"/>
                    <w:rPr>
                      <w:rFonts w:eastAsia="Times New Roman" w:cs="Arial"/>
                      <w:color w:val="000000"/>
                      <w:lang w:eastAsia="en-AU"/>
                    </w:rPr>
                  </w:pPr>
                </w:p>
              </w:tc>
              <w:tc>
                <w:tcPr>
                  <w:tcW w:w="851" w:type="dxa"/>
                  <w:tcBorders>
                    <w:top w:val="nil"/>
                    <w:left w:val="nil"/>
                    <w:bottom w:val="nil"/>
                    <w:right w:val="nil"/>
                  </w:tcBorders>
                  <w:shd w:val="clear" w:color="auto" w:fill="auto"/>
                  <w:noWrap/>
                  <w:vAlign w:val="bottom"/>
                  <w:hideMark/>
                </w:tcPr>
                <w:p w14:paraId="1DC9C79D" w14:textId="77777777" w:rsidR="008C3BC2" w:rsidRPr="008C3BC2" w:rsidRDefault="008C3BC2" w:rsidP="008C3BC2">
                  <w:pPr>
                    <w:spacing w:after="0"/>
                    <w:rPr>
                      <w:rFonts w:eastAsia="Times New Roman" w:cs="Arial"/>
                      <w:color w:val="000000"/>
                      <w:lang w:eastAsia="en-AU"/>
                    </w:rPr>
                  </w:pPr>
                </w:p>
              </w:tc>
              <w:tc>
                <w:tcPr>
                  <w:tcW w:w="850" w:type="dxa"/>
                  <w:tcBorders>
                    <w:top w:val="nil"/>
                    <w:left w:val="nil"/>
                    <w:bottom w:val="nil"/>
                  </w:tcBorders>
                  <w:shd w:val="clear" w:color="auto" w:fill="auto"/>
                  <w:noWrap/>
                  <w:vAlign w:val="center"/>
                  <w:hideMark/>
                </w:tcPr>
                <w:p w14:paraId="60FB9FCF" w14:textId="77777777" w:rsidR="008C3BC2" w:rsidRPr="008C3BC2" w:rsidRDefault="008C3BC2" w:rsidP="008C3BC2">
                  <w:pPr>
                    <w:spacing w:after="0"/>
                    <w:rPr>
                      <w:rFonts w:eastAsia="Times New Roman" w:cs="Arial"/>
                      <w:color w:val="000000"/>
                      <w:lang w:eastAsia="en-AU"/>
                    </w:rPr>
                  </w:pPr>
                  <w:r w:rsidRPr="008C3BC2">
                    <w:rPr>
                      <w:rFonts w:eastAsia="Times New Roman" w:cs="Arial"/>
                      <w:color w:val="000000"/>
                      <w:lang w:eastAsia="en-AU"/>
                    </w:rPr>
                    <w:t> </w:t>
                  </w:r>
                </w:p>
              </w:tc>
              <w:tc>
                <w:tcPr>
                  <w:tcW w:w="993" w:type="dxa"/>
                  <w:tcBorders>
                    <w:top w:val="nil"/>
                    <w:bottom w:val="nil"/>
                    <w:right w:val="nil"/>
                  </w:tcBorders>
                  <w:shd w:val="clear" w:color="auto" w:fill="auto"/>
                  <w:noWrap/>
                  <w:vAlign w:val="bottom"/>
                  <w:hideMark/>
                </w:tcPr>
                <w:p w14:paraId="302EB6DF" w14:textId="77777777" w:rsidR="008C3BC2" w:rsidRPr="008C3BC2" w:rsidRDefault="008C3BC2" w:rsidP="008C3BC2">
                  <w:pPr>
                    <w:spacing w:after="0"/>
                    <w:rPr>
                      <w:rFonts w:eastAsia="Times New Roman" w:cs="Arial"/>
                      <w:color w:val="000000"/>
                      <w:lang w:eastAsia="en-AU"/>
                    </w:rPr>
                  </w:pPr>
                </w:p>
              </w:tc>
              <w:tc>
                <w:tcPr>
                  <w:tcW w:w="875" w:type="dxa"/>
                  <w:tcBorders>
                    <w:top w:val="nil"/>
                    <w:left w:val="nil"/>
                    <w:bottom w:val="nil"/>
                    <w:right w:val="nil"/>
                  </w:tcBorders>
                  <w:shd w:val="clear" w:color="auto" w:fill="B8CCE4" w:themeFill="accent1" w:themeFillTint="66"/>
                  <w:noWrap/>
                  <w:vAlign w:val="bottom"/>
                  <w:hideMark/>
                </w:tcPr>
                <w:p w14:paraId="0B2A475B" w14:textId="77777777" w:rsidR="008C3BC2" w:rsidRPr="008C3BC2" w:rsidRDefault="008C3BC2" w:rsidP="008C3BC2">
                  <w:pPr>
                    <w:spacing w:after="0"/>
                    <w:rPr>
                      <w:rFonts w:eastAsia="Times New Roman" w:cs="Arial"/>
                      <w:color w:val="000000"/>
                      <w:sz w:val="20"/>
                      <w:szCs w:val="20"/>
                      <w:lang w:eastAsia="en-AU"/>
                    </w:rPr>
                  </w:pPr>
                </w:p>
              </w:tc>
            </w:tr>
          </w:tbl>
          <w:p w14:paraId="0CFBA1AB" w14:textId="77777777" w:rsidR="00095BDE" w:rsidRDefault="00095BDE" w:rsidP="00BE175F">
            <w:pPr>
              <w:pStyle w:val="Heading2"/>
              <w:outlineLvl w:val="1"/>
            </w:pPr>
          </w:p>
          <w:tbl>
            <w:tblPr>
              <w:tblW w:w="7220" w:type="dxa"/>
              <w:tblLayout w:type="fixed"/>
              <w:tblLook w:val="04A0" w:firstRow="1" w:lastRow="0" w:firstColumn="1" w:lastColumn="0" w:noHBand="0" w:noVBand="1"/>
            </w:tblPr>
            <w:tblGrid>
              <w:gridCol w:w="1950"/>
              <w:gridCol w:w="851"/>
              <w:gridCol w:w="850"/>
              <w:gridCol w:w="851"/>
              <w:gridCol w:w="850"/>
              <w:gridCol w:w="993"/>
              <w:gridCol w:w="875"/>
            </w:tblGrid>
            <w:tr w:rsidR="00D32AA6" w:rsidRPr="008C3BC2" w14:paraId="419D2F08" w14:textId="77777777" w:rsidTr="00D32AA6">
              <w:trPr>
                <w:trHeight w:val="300"/>
              </w:trPr>
              <w:tc>
                <w:tcPr>
                  <w:tcW w:w="1950" w:type="dxa"/>
                  <w:tcBorders>
                    <w:top w:val="nil"/>
                    <w:left w:val="nil"/>
                    <w:bottom w:val="nil"/>
                    <w:right w:val="nil"/>
                  </w:tcBorders>
                  <w:shd w:val="clear" w:color="auto" w:fill="auto"/>
                  <w:noWrap/>
                  <w:vAlign w:val="bottom"/>
                  <w:hideMark/>
                </w:tcPr>
                <w:p w14:paraId="0764DB16" w14:textId="77777777" w:rsidR="00095BDE" w:rsidRPr="008C3BC2" w:rsidRDefault="00095BDE" w:rsidP="003067AA">
                  <w:pPr>
                    <w:spacing w:after="0"/>
                    <w:rPr>
                      <w:rFonts w:eastAsia="Times New Roman" w:cs="Arial"/>
                      <w:color w:val="000000"/>
                      <w:lang w:eastAsia="en-AU"/>
                    </w:rPr>
                  </w:pPr>
                </w:p>
              </w:tc>
              <w:tc>
                <w:tcPr>
                  <w:tcW w:w="851" w:type="dxa"/>
                  <w:tcBorders>
                    <w:top w:val="nil"/>
                    <w:left w:val="nil"/>
                    <w:bottom w:val="single" w:sz="8" w:space="0" w:color="auto"/>
                    <w:right w:val="single" w:sz="8" w:space="0" w:color="auto"/>
                  </w:tcBorders>
                  <w:shd w:val="clear" w:color="000000" w:fill="D6E3BC"/>
                  <w:vAlign w:val="center"/>
                  <w:hideMark/>
                </w:tcPr>
                <w:p w14:paraId="43358D0B" w14:textId="032BD444" w:rsidR="00095BDE" w:rsidRPr="00D32AA6" w:rsidRDefault="00095BDE" w:rsidP="00095BDE">
                  <w:pPr>
                    <w:spacing w:after="0"/>
                    <w:rPr>
                      <w:rFonts w:eastAsia="Times New Roman" w:cs="Arial"/>
                      <w:b/>
                      <w:bCs/>
                      <w:color w:val="000000"/>
                      <w:sz w:val="20"/>
                      <w:lang w:eastAsia="en-AU"/>
                    </w:rPr>
                  </w:pPr>
                  <w:r w:rsidRPr="00D32AA6">
                    <w:rPr>
                      <w:rFonts w:eastAsia="Times New Roman" w:cs="Arial"/>
                      <w:b/>
                      <w:bCs/>
                      <w:color w:val="000000"/>
                      <w:sz w:val="20"/>
                      <w:lang w:eastAsia="en-AU"/>
                    </w:rPr>
                    <w:t>Mar</w:t>
                  </w:r>
                  <w:r w:rsidR="00D32AA6" w:rsidRPr="00D32AA6">
                    <w:rPr>
                      <w:rFonts w:eastAsia="Times New Roman" w:cs="Arial"/>
                      <w:b/>
                      <w:bCs/>
                      <w:color w:val="000000"/>
                      <w:sz w:val="20"/>
                      <w:lang w:eastAsia="en-AU"/>
                    </w:rPr>
                    <w:t>-</w:t>
                  </w:r>
                  <w:r w:rsidRPr="00D32AA6">
                    <w:rPr>
                      <w:rFonts w:eastAsia="Times New Roman" w:cs="Arial"/>
                      <w:b/>
                      <w:bCs/>
                      <w:color w:val="000000"/>
                      <w:sz w:val="20"/>
                      <w:lang w:eastAsia="en-AU"/>
                    </w:rPr>
                    <w:t>16</w:t>
                  </w:r>
                </w:p>
              </w:tc>
              <w:tc>
                <w:tcPr>
                  <w:tcW w:w="850" w:type="dxa"/>
                  <w:tcBorders>
                    <w:top w:val="nil"/>
                    <w:left w:val="nil"/>
                    <w:bottom w:val="single" w:sz="8" w:space="0" w:color="auto"/>
                    <w:right w:val="single" w:sz="8" w:space="0" w:color="auto"/>
                  </w:tcBorders>
                  <w:shd w:val="clear" w:color="000000" w:fill="D6E3BC"/>
                  <w:vAlign w:val="center"/>
                  <w:hideMark/>
                </w:tcPr>
                <w:p w14:paraId="7870C5B8" w14:textId="652CE745" w:rsidR="00095BDE" w:rsidRPr="00D32AA6" w:rsidRDefault="00095BDE" w:rsidP="003067AA">
                  <w:pPr>
                    <w:spacing w:after="0"/>
                    <w:jc w:val="center"/>
                    <w:rPr>
                      <w:rFonts w:eastAsia="Times New Roman" w:cs="Arial"/>
                      <w:b/>
                      <w:bCs/>
                      <w:color w:val="000000"/>
                      <w:sz w:val="20"/>
                      <w:lang w:eastAsia="en-AU"/>
                    </w:rPr>
                  </w:pPr>
                  <w:r w:rsidRPr="00D32AA6">
                    <w:rPr>
                      <w:rFonts w:eastAsia="Times New Roman" w:cs="Arial"/>
                      <w:b/>
                      <w:bCs/>
                      <w:color w:val="000000"/>
                      <w:sz w:val="20"/>
                      <w:lang w:eastAsia="en-AU"/>
                    </w:rPr>
                    <w:t>Apr-16</w:t>
                  </w:r>
                </w:p>
              </w:tc>
              <w:tc>
                <w:tcPr>
                  <w:tcW w:w="851" w:type="dxa"/>
                  <w:tcBorders>
                    <w:top w:val="nil"/>
                    <w:left w:val="nil"/>
                    <w:bottom w:val="single" w:sz="8" w:space="0" w:color="auto"/>
                    <w:right w:val="single" w:sz="8" w:space="0" w:color="auto"/>
                  </w:tcBorders>
                  <w:shd w:val="clear" w:color="000000" w:fill="D6E3BC"/>
                  <w:vAlign w:val="center"/>
                  <w:hideMark/>
                </w:tcPr>
                <w:p w14:paraId="195E252C" w14:textId="47020D0A" w:rsidR="00095BDE" w:rsidRPr="00D32AA6" w:rsidRDefault="00095BDE" w:rsidP="003067AA">
                  <w:pPr>
                    <w:spacing w:after="0"/>
                    <w:jc w:val="center"/>
                    <w:rPr>
                      <w:rFonts w:eastAsia="Times New Roman" w:cs="Arial"/>
                      <w:b/>
                      <w:bCs/>
                      <w:color w:val="000000"/>
                      <w:sz w:val="20"/>
                      <w:lang w:eastAsia="en-AU"/>
                    </w:rPr>
                  </w:pPr>
                  <w:r w:rsidRPr="00D32AA6">
                    <w:rPr>
                      <w:rFonts w:eastAsia="Times New Roman" w:cs="Arial"/>
                      <w:b/>
                      <w:bCs/>
                      <w:color w:val="000000"/>
                      <w:sz w:val="20"/>
                      <w:lang w:eastAsia="en-AU"/>
                    </w:rPr>
                    <w:t>May-16</w:t>
                  </w:r>
                </w:p>
              </w:tc>
              <w:tc>
                <w:tcPr>
                  <w:tcW w:w="850" w:type="dxa"/>
                  <w:tcBorders>
                    <w:top w:val="nil"/>
                    <w:left w:val="nil"/>
                    <w:bottom w:val="single" w:sz="8" w:space="0" w:color="auto"/>
                    <w:right w:val="single" w:sz="8" w:space="0" w:color="auto"/>
                  </w:tcBorders>
                  <w:shd w:val="clear" w:color="000000" w:fill="D6E3BC"/>
                  <w:vAlign w:val="center"/>
                  <w:hideMark/>
                </w:tcPr>
                <w:p w14:paraId="4BC4D017" w14:textId="5D0336F1" w:rsidR="00095BDE" w:rsidRPr="00D32AA6" w:rsidRDefault="00095BDE" w:rsidP="003067AA">
                  <w:pPr>
                    <w:spacing w:after="0"/>
                    <w:jc w:val="center"/>
                    <w:rPr>
                      <w:rFonts w:eastAsia="Times New Roman" w:cs="Arial"/>
                      <w:b/>
                      <w:bCs/>
                      <w:color w:val="000000"/>
                      <w:sz w:val="20"/>
                      <w:lang w:eastAsia="en-AU"/>
                    </w:rPr>
                  </w:pPr>
                  <w:r w:rsidRPr="00D32AA6">
                    <w:rPr>
                      <w:rFonts w:eastAsia="Times New Roman" w:cs="Arial"/>
                      <w:b/>
                      <w:bCs/>
                      <w:color w:val="000000"/>
                      <w:sz w:val="20"/>
                      <w:lang w:eastAsia="en-AU"/>
                    </w:rPr>
                    <w:t>Jun-16</w:t>
                  </w:r>
                </w:p>
              </w:tc>
              <w:tc>
                <w:tcPr>
                  <w:tcW w:w="993" w:type="dxa"/>
                  <w:tcBorders>
                    <w:top w:val="nil"/>
                    <w:left w:val="nil"/>
                    <w:bottom w:val="single" w:sz="8" w:space="0" w:color="auto"/>
                    <w:right w:val="single" w:sz="8" w:space="0" w:color="auto"/>
                  </w:tcBorders>
                  <w:shd w:val="clear" w:color="000000" w:fill="D6E3BC"/>
                  <w:vAlign w:val="center"/>
                  <w:hideMark/>
                </w:tcPr>
                <w:p w14:paraId="586FEAA8" w14:textId="4B7EBEC2" w:rsidR="00095BDE" w:rsidRPr="00D32AA6" w:rsidRDefault="00095BDE" w:rsidP="00095BDE">
                  <w:pPr>
                    <w:spacing w:after="0"/>
                    <w:jc w:val="center"/>
                    <w:rPr>
                      <w:rFonts w:eastAsia="Times New Roman" w:cs="Arial"/>
                      <w:b/>
                      <w:bCs/>
                      <w:color w:val="000000"/>
                      <w:sz w:val="20"/>
                      <w:lang w:eastAsia="en-AU"/>
                    </w:rPr>
                  </w:pPr>
                  <w:r w:rsidRPr="00D32AA6">
                    <w:rPr>
                      <w:rFonts w:eastAsia="Times New Roman" w:cs="Arial"/>
                      <w:b/>
                      <w:bCs/>
                      <w:color w:val="000000"/>
                      <w:sz w:val="20"/>
                      <w:lang w:eastAsia="en-AU"/>
                    </w:rPr>
                    <w:t>Jul-16</w:t>
                  </w:r>
                </w:p>
              </w:tc>
              <w:tc>
                <w:tcPr>
                  <w:tcW w:w="875" w:type="dxa"/>
                  <w:tcBorders>
                    <w:top w:val="nil"/>
                    <w:left w:val="nil"/>
                    <w:bottom w:val="single" w:sz="8" w:space="0" w:color="auto"/>
                    <w:right w:val="single" w:sz="8" w:space="0" w:color="auto"/>
                  </w:tcBorders>
                  <w:shd w:val="clear" w:color="000000" w:fill="D6E3BC"/>
                  <w:vAlign w:val="center"/>
                  <w:hideMark/>
                </w:tcPr>
                <w:p w14:paraId="588A02E0" w14:textId="47F74DF4" w:rsidR="00095BDE" w:rsidRPr="00D32AA6" w:rsidRDefault="00095BDE" w:rsidP="003067AA">
                  <w:pPr>
                    <w:spacing w:after="0"/>
                    <w:jc w:val="center"/>
                    <w:rPr>
                      <w:rFonts w:eastAsia="Times New Roman" w:cs="Arial"/>
                      <w:b/>
                      <w:bCs/>
                      <w:color w:val="000000"/>
                      <w:sz w:val="20"/>
                      <w:lang w:eastAsia="en-AU"/>
                    </w:rPr>
                  </w:pPr>
                  <w:r w:rsidRPr="00D32AA6">
                    <w:rPr>
                      <w:rFonts w:eastAsia="Times New Roman" w:cs="Arial"/>
                      <w:b/>
                      <w:bCs/>
                      <w:color w:val="000000"/>
                      <w:sz w:val="20"/>
                      <w:lang w:eastAsia="en-AU"/>
                    </w:rPr>
                    <w:t>Aug-16</w:t>
                  </w:r>
                </w:p>
              </w:tc>
            </w:tr>
            <w:tr w:rsidR="00D32AA6" w:rsidRPr="008C3BC2" w14:paraId="59EE2B87" w14:textId="77777777" w:rsidTr="005C48F0">
              <w:trPr>
                <w:trHeight w:val="288"/>
              </w:trPr>
              <w:tc>
                <w:tcPr>
                  <w:tcW w:w="1950" w:type="dxa"/>
                  <w:tcBorders>
                    <w:top w:val="nil"/>
                    <w:left w:val="nil"/>
                    <w:bottom w:val="nil"/>
                    <w:right w:val="nil"/>
                  </w:tcBorders>
                  <w:shd w:val="clear" w:color="000000" w:fill="DCE6F1"/>
                  <w:vAlign w:val="center"/>
                  <w:hideMark/>
                </w:tcPr>
                <w:p w14:paraId="46220FB6" w14:textId="355D35C7" w:rsidR="00095BDE" w:rsidRPr="008C3BC2" w:rsidRDefault="00E30A74" w:rsidP="003067AA">
                  <w:pPr>
                    <w:spacing w:after="0"/>
                    <w:rPr>
                      <w:rFonts w:eastAsia="Times New Roman" w:cs="Arial"/>
                      <w:color w:val="000000"/>
                      <w:lang w:eastAsia="en-AU"/>
                    </w:rPr>
                  </w:pPr>
                  <w:r>
                    <w:rPr>
                      <w:rFonts w:eastAsia="Times New Roman" w:cs="Arial"/>
                      <w:color w:val="000000"/>
                      <w:lang w:eastAsia="en-AU"/>
                    </w:rPr>
                    <w:t xml:space="preserve"> Testing</w:t>
                  </w:r>
                </w:p>
              </w:tc>
              <w:tc>
                <w:tcPr>
                  <w:tcW w:w="851" w:type="dxa"/>
                  <w:tcBorders>
                    <w:top w:val="nil"/>
                    <w:left w:val="nil"/>
                    <w:bottom w:val="nil"/>
                    <w:right w:val="single" w:sz="8" w:space="0" w:color="auto"/>
                  </w:tcBorders>
                  <w:shd w:val="clear" w:color="auto" w:fill="auto"/>
                  <w:noWrap/>
                  <w:vAlign w:val="center"/>
                  <w:hideMark/>
                </w:tcPr>
                <w:p w14:paraId="23C18FBD" w14:textId="77777777" w:rsidR="00095BDE" w:rsidRPr="008C3BC2" w:rsidRDefault="00095BDE" w:rsidP="003067AA">
                  <w:pPr>
                    <w:spacing w:after="0"/>
                    <w:rPr>
                      <w:rFonts w:eastAsia="Times New Roman" w:cs="Arial"/>
                      <w:color w:val="000000"/>
                      <w:lang w:eastAsia="en-AU"/>
                    </w:rPr>
                  </w:pPr>
                  <w:r w:rsidRPr="008C3BC2">
                    <w:rPr>
                      <w:rFonts w:eastAsia="Times New Roman" w:cs="Arial"/>
                      <w:color w:val="000000"/>
                      <w:lang w:eastAsia="en-AU"/>
                    </w:rPr>
                    <w:t> </w:t>
                  </w:r>
                </w:p>
              </w:tc>
              <w:tc>
                <w:tcPr>
                  <w:tcW w:w="850" w:type="dxa"/>
                  <w:tcBorders>
                    <w:top w:val="nil"/>
                    <w:left w:val="nil"/>
                    <w:bottom w:val="nil"/>
                    <w:right w:val="nil"/>
                  </w:tcBorders>
                  <w:shd w:val="clear" w:color="auto" w:fill="DBE5F1" w:themeFill="accent1" w:themeFillTint="33"/>
                  <w:noWrap/>
                  <w:vAlign w:val="bottom"/>
                  <w:hideMark/>
                </w:tcPr>
                <w:p w14:paraId="53B3F83C" w14:textId="77777777" w:rsidR="00095BDE" w:rsidRPr="008C3BC2" w:rsidRDefault="00095BDE" w:rsidP="003067AA">
                  <w:pPr>
                    <w:spacing w:after="0"/>
                    <w:rPr>
                      <w:rFonts w:eastAsia="Times New Roman" w:cs="Arial"/>
                      <w:color w:val="000000"/>
                      <w:lang w:eastAsia="en-AU"/>
                    </w:rPr>
                  </w:pPr>
                </w:p>
              </w:tc>
              <w:tc>
                <w:tcPr>
                  <w:tcW w:w="851" w:type="dxa"/>
                  <w:tcBorders>
                    <w:top w:val="nil"/>
                    <w:left w:val="nil"/>
                    <w:bottom w:val="nil"/>
                    <w:right w:val="single" w:sz="8" w:space="0" w:color="auto"/>
                  </w:tcBorders>
                  <w:shd w:val="clear" w:color="auto" w:fill="DBE5F1" w:themeFill="accent1" w:themeFillTint="33"/>
                  <w:noWrap/>
                  <w:vAlign w:val="center"/>
                  <w:hideMark/>
                </w:tcPr>
                <w:p w14:paraId="3A4706F0" w14:textId="77777777" w:rsidR="00095BDE" w:rsidRPr="008C3BC2" w:rsidRDefault="00095BDE" w:rsidP="003067AA">
                  <w:pPr>
                    <w:spacing w:after="0"/>
                    <w:rPr>
                      <w:rFonts w:eastAsia="Times New Roman" w:cs="Arial"/>
                      <w:color w:val="000000"/>
                      <w:lang w:eastAsia="en-AU"/>
                    </w:rPr>
                  </w:pPr>
                  <w:r w:rsidRPr="008C3BC2">
                    <w:rPr>
                      <w:rFonts w:eastAsia="Times New Roman" w:cs="Arial"/>
                      <w:color w:val="000000"/>
                      <w:lang w:eastAsia="en-AU"/>
                    </w:rPr>
                    <w:t> </w:t>
                  </w:r>
                </w:p>
              </w:tc>
              <w:tc>
                <w:tcPr>
                  <w:tcW w:w="850" w:type="dxa"/>
                  <w:tcBorders>
                    <w:top w:val="nil"/>
                    <w:left w:val="nil"/>
                    <w:bottom w:val="nil"/>
                    <w:right w:val="single" w:sz="8" w:space="0" w:color="auto"/>
                  </w:tcBorders>
                  <w:shd w:val="clear" w:color="auto" w:fill="DBE5F1" w:themeFill="accent1" w:themeFillTint="33"/>
                  <w:noWrap/>
                  <w:vAlign w:val="center"/>
                  <w:hideMark/>
                </w:tcPr>
                <w:p w14:paraId="51E209AA" w14:textId="77777777" w:rsidR="00095BDE" w:rsidRPr="008C3BC2" w:rsidRDefault="00095BDE" w:rsidP="003067AA">
                  <w:pPr>
                    <w:spacing w:after="0"/>
                    <w:rPr>
                      <w:rFonts w:eastAsia="Times New Roman" w:cs="Arial"/>
                      <w:color w:val="000000"/>
                      <w:lang w:eastAsia="en-AU"/>
                    </w:rPr>
                  </w:pPr>
                  <w:r w:rsidRPr="008C3BC2">
                    <w:rPr>
                      <w:rFonts w:eastAsia="Times New Roman" w:cs="Arial"/>
                      <w:color w:val="000000"/>
                      <w:lang w:eastAsia="en-AU"/>
                    </w:rPr>
                    <w:t> </w:t>
                  </w:r>
                </w:p>
              </w:tc>
              <w:tc>
                <w:tcPr>
                  <w:tcW w:w="993" w:type="dxa"/>
                  <w:tcBorders>
                    <w:top w:val="nil"/>
                    <w:left w:val="nil"/>
                    <w:bottom w:val="nil"/>
                    <w:right w:val="single" w:sz="8" w:space="0" w:color="auto"/>
                  </w:tcBorders>
                  <w:shd w:val="clear" w:color="auto" w:fill="DBE5F1" w:themeFill="accent1" w:themeFillTint="33"/>
                  <w:noWrap/>
                  <w:vAlign w:val="center"/>
                  <w:hideMark/>
                </w:tcPr>
                <w:p w14:paraId="6799AED9" w14:textId="77777777" w:rsidR="00095BDE" w:rsidRPr="008C3BC2" w:rsidRDefault="00095BDE" w:rsidP="003067AA">
                  <w:pPr>
                    <w:spacing w:after="0"/>
                    <w:rPr>
                      <w:rFonts w:eastAsia="Times New Roman" w:cs="Arial"/>
                      <w:color w:val="000000"/>
                      <w:lang w:eastAsia="en-AU"/>
                    </w:rPr>
                  </w:pPr>
                  <w:r w:rsidRPr="008C3BC2">
                    <w:rPr>
                      <w:rFonts w:eastAsia="Times New Roman" w:cs="Arial"/>
                      <w:color w:val="000000"/>
                      <w:lang w:eastAsia="en-AU"/>
                    </w:rPr>
                    <w:t> </w:t>
                  </w:r>
                </w:p>
              </w:tc>
              <w:tc>
                <w:tcPr>
                  <w:tcW w:w="875" w:type="dxa"/>
                  <w:tcBorders>
                    <w:top w:val="nil"/>
                    <w:left w:val="nil"/>
                    <w:bottom w:val="nil"/>
                    <w:right w:val="single" w:sz="8" w:space="0" w:color="auto"/>
                  </w:tcBorders>
                  <w:shd w:val="clear" w:color="auto" w:fill="auto"/>
                  <w:noWrap/>
                  <w:vAlign w:val="center"/>
                  <w:hideMark/>
                </w:tcPr>
                <w:p w14:paraId="0DD5B0D9" w14:textId="77777777" w:rsidR="00095BDE" w:rsidRPr="008C3BC2" w:rsidRDefault="00095BDE" w:rsidP="003067AA">
                  <w:pPr>
                    <w:spacing w:after="0"/>
                    <w:rPr>
                      <w:rFonts w:eastAsia="Times New Roman" w:cs="Arial"/>
                      <w:color w:val="000000"/>
                      <w:lang w:eastAsia="en-AU"/>
                    </w:rPr>
                  </w:pPr>
                  <w:r w:rsidRPr="008C3BC2">
                    <w:rPr>
                      <w:rFonts w:eastAsia="Times New Roman" w:cs="Arial"/>
                      <w:color w:val="000000"/>
                      <w:lang w:eastAsia="en-AU"/>
                    </w:rPr>
                    <w:t> </w:t>
                  </w:r>
                </w:p>
              </w:tc>
            </w:tr>
            <w:tr w:rsidR="00D32AA6" w:rsidRPr="008C3BC2" w14:paraId="1AE65F6B" w14:textId="77777777" w:rsidTr="004C06EC">
              <w:trPr>
                <w:trHeight w:val="288"/>
              </w:trPr>
              <w:tc>
                <w:tcPr>
                  <w:tcW w:w="1950" w:type="dxa"/>
                  <w:tcBorders>
                    <w:top w:val="nil"/>
                    <w:left w:val="nil"/>
                    <w:bottom w:val="nil"/>
                    <w:right w:val="nil"/>
                  </w:tcBorders>
                  <w:shd w:val="clear" w:color="000000" w:fill="B8CCE4"/>
                  <w:vAlign w:val="center"/>
                  <w:hideMark/>
                </w:tcPr>
                <w:p w14:paraId="2108CAD0" w14:textId="5D8BEFA2" w:rsidR="00095BDE" w:rsidRPr="008C3BC2" w:rsidRDefault="00D32AA6" w:rsidP="003067AA">
                  <w:pPr>
                    <w:spacing w:after="0"/>
                    <w:rPr>
                      <w:rFonts w:eastAsia="Times New Roman" w:cs="Arial"/>
                      <w:color w:val="000000"/>
                      <w:lang w:eastAsia="en-AU"/>
                    </w:rPr>
                  </w:pPr>
                  <w:r>
                    <w:rPr>
                      <w:rFonts w:eastAsia="Times New Roman" w:cs="Arial"/>
                      <w:color w:val="000000"/>
                      <w:lang w:eastAsia="en-AU"/>
                    </w:rPr>
                    <w:t xml:space="preserve">Eval. </w:t>
                  </w:r>
                  <w:r w:rsidR="00B12969">
                    <w:rPr>
                      <w:rFonts w:eastAsia="Times New Roman" w:cs="Arial"/>
                      <w:color w:val="000000"/>
                      <w:lang w:eastAsia="en-AU"/>
                    </w:rPr>
                    <w:t>WRB/SWS</w:t>
                  </w:r>
                </w:p>
              </w:tc>
              <w:tc>
                <w:tcPr>
                  <w:tcW w:w="851" w:type="dxa"/>
                  <w:tcBorders>
                    <w:top w:val="nil"/>
                    <w:left w:val="nil"/>
                    <w:bottom w:val="nil"/>
                    <w:right w:val="nil"/>
                  </w:tcBorders>
                  <w:shd w:val="clear" w:color="auto" w:fill="auto"/>
                  <w:noWrap/>
                  <w:vAlign w:val="bottom"/>
                  <w:hideMark/>
                </w:tcPr>
                <w:p w14:paraId="69594F33" w14:textId="77777777" w:rsidR="00095BDE" w:rsidRPr="008C3BC2" w:rsidRDefault="00095BDE" w:rsidP="003067AA">
                  <w:pPr>
                    <w:spacing w:after="0"/>
                    <w:rPr>
                      <w:rFonts w:eastAsia="Times New Roman" w:cs="Arial"/>
                      <w:color w:val="000000"/>
                      <w:lang w:eastAsia="en-AU"/>
                    </w:rPr>
                  </w:pPr>
                </w:p>
              </w:tc>
              <w:tc>
                <w:tcPr>
                  <w:tcW w:w="850" w:type="dxa"/>
                  <w:tcBorders>
                    <w:top w:val="nil"/>
                    <w:left w:val="nil"/>
                    <w:bottom w:val="nil"/>
                    <w:right w:val="nil"/>
                  </w:tcBorders>
                  <w:shd w:val="clear" w:color="000000" w:fill="B8CCE4"/>
                  <w:noWrap/>
                  <w:vAlign w:val="center"/>
                  <w:hideMark/>
                </w:tcPr>
                <w:p w14:paraId="224035DD" w14:textId="77777777" w:rsidR="00095BDE" w:rsidRPr="008C3BC2" w:rsidRDefault="00095BDE" w:rsidP="003067AA">
                  <w:pPr>
                    <w:spacing w:after="0"/>
                    <w:rPr>
                      <w:rFonts w:eastAsia="Times New Roman" w:cs="Arial"/>
                      <w:color w:val="000000"/>
                      <w:lang w:eastAsia="en-AU"/>
                    </w:rPr>
                  </w:pPr>
                  <w:r w:rsidRPr="008C3BC2">
                    <w:rPr>
                      <w:rFonts w:eastAsia="Times New Roman" w:cs="Arial"/>
                      <w:color w:val="000000"/>
                      <w:lang w:eastAsia="en-AU"/>
                    </w:rPr>
                    <w:t> </w:t>
                  </w:r>
                </w:p>
              </w:tc>
              <w:tc>
                <w:tcPr>
                  <w:tcW w:w="851" w:type="dxa"/>
                  <w:tcBorders>
                    <w:top w:val="nil"/>
                    <w:left w:val="nil"/>
                    <w:bottom w:val="nil"/>
                    <w:right w:val="single" w:sz="8" w:space="0" w:color="auto"/>
                  </w:tcBorders>
                  <w:shd w:val="clear" w:color="000000" w:fill="B8CCE4"/>
                  <w:noWrap/>
                  <w:vAlign w:val="center"/>
                  <w:hideMark/>
                </w:tcPr>
                <w:p w14:paraId="145F2D10" w14:textId="77777777" w:rsidR="00095BDE" w:rsidRPr="008C3BC2" w:rsidRDefault="00095BDE" w:rsidP="003067AA">
                  <w:pPr>
                    <w:spacing w:after="0"/>
                    <w:rPr>
                      <w:rFonts w:eastAsia="Times New Roman" w:cs="Arial"/>
                      <w:color w:val="000000"/>
                      <w:lang w:eastAsia="en-AU"/>
                    </w:rPr>
                  </w:pPr>
                  <w:r w:rsidRPr="008C3BC2">
                    <w:rPr>
                      <w:rFonts w:eastAsia="Times New Roman" w:cs="Arial"/>
                      <w:color w:val="000000"/>
                      <w:lang w:eastAsia="en-AU"/>
                    </w:rPr>
                    <w:t> </w:t>
                  </w:r>
                </w:p>
              </w:tc>
              <w:tc>
                <w:tcPr>
                  <w:tcW w:w="850" w:type="dxa"/>
                  <w:tcBorders>
                    <w:top w:val="nil"/>
                    <w:left w:val="nil"/>
                    <w:bottom w:val="nil"/>
                    <w:right w:val="single" w:sz="8" w:space="0" w:color="auto"/>
                  </w:tcBorders>
                  <w:shd w:val="clear" w:color="auto" w:fill="auto"/>
                  <w:noWrap/>
                  <w:vAlign w:val="center"/>
                  <w:hideMark/>
                </w:tcPr>
                <w:p w14:paraId="2250871F" w14:textId="77777777" w:rsidR="00095BDE" w:rsidRPr="008C3BC2" w:rsidRDefault="00095BDE" w:rsidP="003067AA">
                  <w:pPr>
                    <w:spacing w:after="0"/>
                    <w:rPr>
                      <w:rFonts w:eastAsia="Times New Roman" w:cs="Arial"/>
                      <w:color w:val="000000"/>
                      <w:lang w:eastAsia="en-AU"/>
                    </w:rPr>
                  </w:pPr>
                  <w:r w:rsidRPr="008C3BC2">
                    <w:rPr>
                      <w:rFonts w:eastAsia="Times New Roman" w:cs="Arial"/>
                      <w:color w:val="000000"/>
                      <w:lang w:eastAsia="en-AU"/>
                    </w:rPr>
                    <w:t> </w:t>
                  </w:r>
                </w:p>
              </w:tc>
              <w:tc>
                <w:tcPr>
                  <w:tcW w:w="993" w:type="dxa"/>
                  <w:tcBorders>
                    <w:top w:val="nil"/>
                    <w:left w:val="nil"/>
                    <w:bottom w:val="nil"/>
                    <w:right w:val="single" w:sz="8" w:space="0" w:color="auto"/>
                  </w:tcBorders>
                  <w:shd w:val="clear" w:color="auto" w:fill="auto"/>
                  <w:noWrap/>
                  <w:vAlign w:val="center"/>
                  <w:hideMark/>
                </w:tcPr>
                <w:p w14:paraId="065C6E9B" w14:textId="77777777" w:rsidR="00095BDE" w:rsidRPr="008C3BC2" w:rsidRDefault="00095BDE" w:rsidP="003067AA">
                  <w:pPr>
                    <w:spacing w:after="0"/>
                    <w:rPr>
                      <w:rFonts w:eastAsia="Times New Roman" w:cs="Arial"/>
                      <w:color w:val="000000"/>
                      <w:lang w:eastAsia="en-AU"/>
                    </w:rPr>
                  </w:pPr>
                  <w:r w:rsidRPr="008C3BC2">
                    <w:rPr>
                      <w:rFonts w:eastAsia="Times New Roman" w:cs="Arial"/>
                      <w:color w:val="000000"/>
                      <w:lang w:eastAsia="en-AU"/>
                    </w:rPr>
                    <w:t> </w:t>
                  </w:r>
                </w:p>
              </w:tc>
              <w:tc>
                <w:tcPr>
                  <w:tcW w:w="875" w:type="dxa"/>
                  <w:tcBorders>
                    <w:top w:val="nil"/>
                    <w:left w:val="nil"/>
                    <w:bottom w:val="nil"/>
                    <w:right w:val="single" w:sz="8" w:space="0" w:color="auto"/>
                  </w:tcBorders>
                  <w:shd w:val="clear" w:color="auto" w:fill="auto"/>
                  <w:noWrap/>
                  <w:vAlign w:val="center"/>
                  <w:hideMark/>
                </w:tcPr>
                <w:p w14:paraId="230BE895" w14:textId="77777777" w:rsidR="00095BDE" w:rsidRPr="008C3BC2" w:rsidRDefault="00095BDE" w:rsidP="003067AA">
                  <w:pPr>
                    <w:spacing w:after="0"/>
                    <w:rPr>
                      <w:rFonts w:eastAsia="Times New Roman" w:cs="Arial"/>
                      <w:color w:val="000000"/>
                      <w:lang w:eastAsia="en-AU"/>
                    </w:rPr>
                  </w:pPr>
                  <w:r w:rsidRPr="008C3BC2">
                    <w:rPr>
                      <w:rFonts w:eastAsia="Times New Roman" w:cs="Arial"/>
                      <w:color w:val="000000"/>
                      <w:lang w:eastAsia="en-AU"/>
                    </w:rPr>
                    <w:t> </w:t>
                  </w:r>
                </w:p>
              </w:tc>
            </w:tr>
            <w:tr w:rsidR="00D32AA6" w:rsidRPr="008C3BC2" w14:paraId="20C86E24" w14:textId="77777777" w:rsidTr="004C06EC">
              <w:trPr>
                <w:trHeight w:val="288"/>
              </w:trPr>
              <w:tc>
                <w:tcPr>
                  <w:tcW w:w="1950" w:type="dxa"/>
                  <w:tcBorders>
                    <w:top w:val="nil"/>
                    <w:left w:val="nil"/>
                    <w:bottom w:val="nil"/>
                    <w:right w:val="nil"/>
                  </w:tcBorders>
                  <w:shd w:val="clear" w:color="000000" w:fill="95B3D7"/>
                  <w:vAlign w:val="center"/>
                  <w:hideMark/>
                </w:tcPr>
                <w:p w14:paraId="12E743B2" w14:textId="1ED66EDF" w:rsidR="00095BDE" w:rsidRPr="008C3BC2" w:rsidRDefault="002D35A5" w:rsidP="003067AA">
                  <w:pPr>
                    <w:spacing w:after="0"/>
                    <w:rPr>
                      <w:rFonts w:eastAsia="Times New Roman" w:cs="Arial"/>
                      <w:color w:val="000000"/>
                      <w:lang w:eastAsia="en-AU"/>
                    </w:rPr>
                  </w:pPr>
                  <w:r>
                    <w:rPr>
                      <w:rFonts w:eastAsia="Times New Roman" w:cs="Arial"/>
                      <w:color w:val="000000"/>
                      <w:lang w:eastAsia="en-AU"/>
                    </w:rPr>
                    <w:t>Training – SPE</w:t>
                  </w:r>
                </w:p>
              </w:tc>
              <w:tc>
                <w:tcPr>
                  <w:tcW w:w="851" w:type="dxa"/>
                  <w:tcBorders>
                    <w:top w:val="nil"/>
                    <w:left w:val="nil"/>
                    <w:bottom w:val="nil"/>
                    <w:right w:val="nil"/>
                  </w:tcBorders>
                  <w:shd w:val="clear" w:color="auto" w:fill="auto"/>
                  <w:noWrap/>
                  <w:vAlign w:val="bottom"/>
                  <w:hideMark/>
                </w:tcPr>
                <w:p w14:paraId="4D1CC381" w14:textId="77777777" w:rsidR="00095BDE" w:rsidRPr="008C3BC2" w:rsidRDefault="00095BDE" w:rsidP="003067AA">
                  <w:pPr>
                    <w:spacing w:after="0"/>
                    <w:rPr>
                      <w:rFonts w:eastAsia="Times New Roman" w:cs="Arial"/>
                      <w:color w:val="000000"/>
                      <w:lang w:eastAsia="en-AU"/>
                    </w:rPr>
                  </w:pPr>
                </w:p>
              </w:tc>
              <w:tc>
                <w:tcPr>
                  <w:tcW w:w="850" w:type="dxa"/>
                  <w:tcBorders>
                    <w:top w:val="nil"/>
                    <w:left w:val="nil"/>
                    <w:bottom w:val="nil"/>
                    <w:right w:val="nil"/>
                  </w:tcBorders>
                  <w:shd w:val="clear" w:color="auto" w:fill="auto"/>
                  <w:noWrap/>
                  <w:vAlign w:val="bottom"/>
                  <w:hideMark/>
                </w:tcPr>
                <w:p w14:paraId="6384FC69" w14:textId="77777777" w:rsidR="00095BDE" w:rsidRPr="008C3BC2" w:rsidRDefault="00095BDE" w:rsidP="003067AA">
                  <w:pPr>
                    <w:spacing w:after="0"/>
                    <w:rPr>
                      <w:rFonts w:eastAsia="Times New Roman" w:cs="Arial"/>
                      <w:color w:val="000000"/>
                      <w:lang w:eastAsia="en-AU"/>
                    </w:rPr>
                  </w:pPr>
                </w:p>
              </w:tc>
              <w:tc>
                <w:tcPr>
                  <w:tcW w:w="851" w:type="dxa"/>
                  <w:tcBorders>
                    <w:top w:val="nil"/>
                    <w:left w:val="nil"/>
                    <w:bottom w:val="nil"/>
                    <w:right w:val="nil"/>
                  </w:tcBorders>
                  <w:shd w:val="clear" w:color="auto" w:fill="auto"/>
                  <w:noWrap/>
                  <w:vAlign w:val="center"/>
                  <w:hideMark/>
                </w:tcPr>
                <w:p w14:paraId="7FD42C18" w14:textId="77777777" w:rsidR="00095BDE" w:rsidRPr="008C3BC2" w:rsidRDefault="00095BDE" w:rsidP="003067AA">
                  <w:pPr>
                    <w:spacing w:after="0"/>
                    <w:rPr>
                      <w:rFonts w:eastAsia="Times New Roman" w:cs="Arial"/>
                      <w:color w:val="000000"/>
                      <w:lang w:eastAsia="en-AU"/>
                    </w:rPr>
                  </w:pPr>
                  <w:r w:rsidRPr="008C3BC2">
                    <w:rPr>
                      <w:rFonts w:eastAsia="Times New Roman" w:cs="Arial"/>
                      <w:color w:val="000000"/>
                      <w:lang w:eastAsia="en-AU"/>
                    </w:rPr>
                    <w:t> </w:t>
                  </w:r>
                </w:p>
              </w:tc>
              <w:tc>
                <w:tcPr>
                  <w:tcW w:w="850" w:type="dxa"/>
                  <w:tcBorders>
                    <w:top w:val="nil"/>
                    <w:left w:val="nil"/>
                    <w:bottom w:val="nil"/>
                    <w:right w:val="single" w:sz="8" w:space="0" w:color="auto"/>
                  </w:tcBorders>
                  <w:shd w:val="clear" w:color="000000" w:fill="95B3D7"/>
                  <w:noWrap/>
                  <w:vAlign w:val="center"/>
                  <w:hideMark/>
                </w:tcPr>
                <w:p w14:paraId="09ACA0C3" w14:textId="77777777" w:rsidR="00095BDE" w:rsidRPr="008C3BC2" w:rsidRDefault="00095BDE" w:rsidP="003067AA">
                  <w:pPr>
                    <w:spacing w:after="0"/>
                    <w:rPr>
                      <w:rFonts w:eastAsia="Times New Roman" w:cs="Arial"/>
                      <w:color w:val="000000"/>
                      <w:lang w:eastAsia="en-AU"/>
                    </w:rPr>
                  </w:pPr>
                  <w:r w:rsidRPr="008C3BC2">
                    <w:rPr>
                      <w:rFonts w:eastAsia="Times New Roman" w:cs="Arial"/>
                      <w:color w:val="000000"/>
                      <w:lang w:eastAsia="en-AU"/>
                    </w:rPr>
                    <w:t> </w:t>
                  </w:r>
                </w:p>
              </w:tc>
              <w:tc>
                <w:tcPr>
                  <w:tcW w:w="993" w:type="dxa"/>
                  <w:tcBorders>
                    <w:top w:val="nil"/>
                    <w:left w:val="nil"/>
                    <w:bottom w:val="nil"/>
                    <w:right w:val="single" w:sz="8" w:space="0" w:color="auto"/>
                  </w:tcBorders>
                  <w:shd w:val="clear" w:color="auto" w:fill="auto"/>
                  <w:noWrap/>
                  <w:vAlign w:val="center"/>
                  <w:hideMark/>
                </w:tcPr>
                <w:p w14:paraId="3EA01F0C" w14:textId="77777777" w:rsidR="00095BDE" w:rsidRPr="008C3BC2" w:rsidRDefault="00095BDE" w:rsidP="003067AA">
                  <w:pPr>
                    <w:spacing w:after="0"/>
                    <w:rPr>
                      <w:rFonts w:eastAsia="Times New Roman" w:cs="Arial"/>
                      <w:color w:val="000000"/>
                      <w:lang w:eastAsia="en-AU"/>
                    </w:rPr>
                  </w:pPr>
                  <w:r w:rsidRPr="008C3BC2">
                    <w:rPr>
                      <w:rFonts w:eastAsia="Times New Roman" w:cs="Arial"/>
                      <w:color w:val="000000"/>
                      <w:lang w:eastAsia="en-AU"/>
                    </w:rPr>
                    <w:t> </w:t>
                  </w:r>
                </w:p>
              </w:tc>
              <w:tc>
                <w:tcPr>
                  <w:tcW w:w="875" w:type="dxa"/>
                  <w:tcBorders>
                    <w:top w:val="nil"/>
                    <w:left w:val="nil"/>
                    <w:bottom w:val="nil"/>
                    <w:right w:val="single" w:sz="8" w:space="0" w:color="auto"/>
                  </w:tcBorders>
                  <w:shd w:val="clear" w:color="auto" w:fill="auto"/>
                  <w:noWrap/>
                  <w:vAlign w:val="center"/>
                  <w:hideMark/>
                </w:tcPr>
                <w:p w14:paraId="1FD3F0C5" w14:textId="77777777" w:rsidR="00095BDE" w:rsidRPr="008C3BC2" w:rsidRDefault="00095BDE" w:rsidP="003067AA">
                  <w:pPr>
                    <w:spacing w:after="0"/>
                    <w:rPr>
                      <w:rFonts w:eastAsia="Times New Roman" w:cs="Arial"/>
                      <w:color w:val="000000"/>
                      <w:lang w:eastAsia="en-AU"/>
                    </w:rPr>
                  </w:pPr>
                  <w:r w:rsidRPr="008C3BC2">
                    <w:rPr>
                      <w:rFonts w:eastAsia="Times New Roman" w:cs="Arial"/>
                      <w:color w:val="000000"/>
                      <w:lang w:eastAsia="en-AU"/>
                    </w:rPr>
                    <w:t> </w:t>
                  </w:r>
                </w:p>
              </w:tc>
            </w:tr>
            <w:tr w:rsidR="00D32AA6" w:rsidRPr="008C3BC2" w14:paraId="77362697" w14:textId="77777777" w:rsidTr="004C06EC">
              <w:trPr>
                <w:trHeight w:val="288"/>
              </w:trPr>
              <w:tc>
                <w:tcPr>
                  <w:tcW w:w="1950" w:type="dxa"/>
                  <w:tcBorders>
                    <w:top w:val="nil"/>
                    <w:left w:val="nil"/>
                    <w:bottom w:val="nil"/>
                    <w:right w:val="nil"/>
                  </w:tcBorders>
                  <w:shd w:val="clear" w:color="000000" w:fill="4F81BD"/>
                  <w:vAlign w:val="center"/>
                  <w:hideMark/>
                </w:tcPr>
                <w:p w14:paraId="443613E0" w14:textId="0A89D966" w:rsidR="00095BDE" w:rsidRPr="008C3BC2" w:rsidRDefault="002D35A5" w:rsidP="003067AA">
                  <w:pPr>
                    <w:spacing w:after="0"/>
                    <w:rPr>
                      <w:rFonts w:eastAsia="Times New Roman" w:cs="Arial"/>
                      <w:color w:val="000000"/>
                      <w:lang w:eastAsia="en-AU"/>
                    </w:rPr>
                  </w:pPr>
                  <w:r>
                    <w:rPr>
                      <w:rFonts w:eastAsia="Times New Roman" w:cs="Arial"/>
                      <w:color w:val="000000"/>
                      <w:lang w:eastAsia="en-AU"/>
                    </w:rPr>
                    <w:t xml:space="preserve">Training – ES </w:t>
                  </w:r>
                </w:p>
              </w:tc>
              <w:tc>
                <w:tcPr>
                  <w:tcW w:w="851" w:type="dxa"/>
                  <w:tcBorders>
                    <w:top w:val="nil"/>
                    <w:left w:val="nil"/>
                    <w:bottom w:val="nil"/>
                    <w:right w:val="nil"/>
                  </w:tcBorders>
                  <w:shd w:val="clear" w:color="auto" w:fill="auto"/>
                  <w:noWrap/>
                  <w:vAlign w:val="bottom"/>
                  <w:hideMark/>
                </w:tcPr>
                <w:p w14:paraId="69A54613" w14:textId="77777777" w:rsidR="00095BDE" w:rsidRPr="008C3BC2" w:rsidRDefault="00095BDE" w:rsidP="003067AA">
                  <w:pPr>
                    <w:spacing w:after="0"/>
                    <w:rPr>
                      <w:rFonts w:eastAsia="Times New Roman" w:cs="Arial"/>
                      <w:color w:val="000000"/>
                      <w:lang w:eastAsia="en-AU"/>
                    </w:rPr>
                  </w:pPr>
                </w:p>
              </w:tc>
              <w:tc>
                <w:tcPr>
                  <w:tcW w:w="850" w:type="dxa"/>
                  <w:tcBorders>
                    <w:top w:val="nil"/>
                    <w:left w:val="nil"/>
                    <w:bottom w:val="nil"/>
                    <w:right w:val="nil"/>
                  </w:tcBorders>
                  <w:shd w:val="clear" w:color="auto" w:fill="auto"/>
                  <w:noWrap/>
                  <w:vAlign w:val="bottom"/>
                  <w:hideMark/>
                </w:tcPr>
                <w:p w14:paraId="047E2E9B" w14:textId="77777777" w:rsidR="00095BDE" w:rsidRPr="008C3BC2" w:rsidRDefault="00095BDE" w:rsidP="003067AA">
                  <w:pPr>
                    <w:spacing w:after="0"/>
                    <w:rPr>
                      <w:rFonts w:eastAsia="Times New Roman" w:cs="Arial"/>
                      <w:color w:val="000000"/>
                      <w:lang w:eastAsia="en-AU"/>
                    </w:rPr>
                  </w:pPr>
                </w:p>
              </w:tc>
              <w:tc>
                <w:tcPr>
                  <w:tcW w:w="851" w:type="dxa"/>
                  <w:tcBorders>
                    <w:top w:val="nil"/>
                    <w:left w:val="nil"/>
                    <w:bottom w:val="nil"/>
                    <w:right w:val="nil"/>
                  </w:tcBorders>
                  <w:shd w:val="clear" w:color="auto" w:fill="auto"/>
                  <w:noWrap/>
                  <w:vAlign w:val="bottom"/>
                  <w:hideMark/>
                </w:tcPr>
                <w:p w14:paraId="77CEB2C4" w14:textId="77777777" w:rsidR="00095BDE" w:rsidRPr="008C3BC2" w:rsidRDefault="00095BDE" w:rsidP="003067AA">
                  <w:pPr>
                    <w:spacing w:after="0"/>
                    <w:rPr>
                      <w:rFonts w:eastAsia="Times New Roman" w:cs="Arial"/>
                      <w:color w:val="000000"/>
                      <w:lang w:eastAsia="en-AU"/>
                    </w:rPr>
                  </w:pPr>
                </w:p>
              </w:tc>
              <w:tc>
                <w:tcPr>
                  <w:tcW w:w="850" w:type="dxa"/>
                  <w:tcBorders>
                    <w:top w:val="nil"/>
                    <w:left w:val="nil"/>
                    <w:bottom w:val="nil"/>
                    <w:right w:val="nil"/>
                  </w:tcBorders>
                  <w:shd w:val="clear" w:color="auto" w:fill="auto"/>
                  <w:noWrap/>
                  <w:vAlign w:val="center"/>
                  <w:hideMark/>
                </w:tcPr>
                <w:p w14:paraId="4FAD0DD3" w14:textId="77777777" w:rsidR="00095BDE" w:rsidRPr="008C3BC2" w:rsidRDefault="00095BDE" w:rsidP="003067AA">
                  <w:pPr>
                    <w:spacing w:after="0"/>
                    <w:rPr>
                      <w:rFonts w:eastAsia="Times New Roman" w:cs="Arial"/>
                      <w:color w:val="000000"/>
                      <w:lang w:eastAsia="en-AU"/>
                    </w:rPr>
                  </w:pPr>
                  <w:r w:rsidRPr="008C3BC2">
                    <w:rPr>
                      <w:rFonts w:eastAsia="Times New Roman" w:cs="Arial"/>
                      <w:color w:val="000000"/>
                      <w:lang w:eastAsia="en-AU"/>
                    </w:rPr>
                    <w:t> </w:t>
                  </w:r>
                </w:p>
              </w:tc>
              <w:tc>
                <w:tcPr>
                  <w:tcW w:w="993" w:type="dxa"/>
                  <w:tcBorders>
                    <w:top w:val="nil"/>
                    <w:left w:val="nil"/>
                    <w:bottom w:val="nil"/>
                    <w:right w:val="single" w:sz="8" w:space="0" w:color="auto"/>
                  </w:tcBorders>
                  <w:shd w:val="clear" w:color="000000" w:fill="4F81BD"/>
                  <w:noWrap/>
                  <w:vAlign w:val="center"/>
                  <w:hideMark/>
                </w:tcPr>
                <w:p w14:paraId="3CF844D3" w14:textId="77777777" w:rsidR="00095BDE" w:rsidRPr="008C3BC2" w:rsidRDefault="00095BDE" w:rsidP="003067AA">
                  <w:pPr>
                    <w:spacing w:after="0"/>
                    <w:rPr>
                      <w:rFonts w:eastAsia="Times New Roman" w:cs="Arial"/>
                      <w:color w:val="000000"/>
                      <w:lang w:eastAsia="en-AU"/>
                    </w:rPr>
                  </w:pPr>
                  <w:r w:rsidRPr="008C3BC2">
                    <w:rPr>
                      <w:rFonts w:eastAsia="Times New Roman" w:cs="Arial"/>
                      <w:color w:val="000000"/>
                      <w:lang w:eastAsia="en-AU"/>
                    </w:rPr>
                    <w:t> </w:t>
                  </w:r>
                </w:p>
              </w:tc>
              <w:tc>
                <w:tcPr>
                  <w:tcW w:w="875" w:type="dxa"/>
                  <w:tcBorders>
                    <w:top w:val="nil"/>
                    <w:left w:val="nil"/>
                    <w:bottom w:val="nil"/>
                    <w:right w:val="single" w:sz="8" w:space="0" w:color="auto"/>
                  </w:tcBorders>
                  <w:shd w:val="clear" w:color="auto" w:fill="auto"/>
                  <w:noWrap/>
                  <w:vAlign w:val="center"/>
                  <w:hideMark/>
                </w:tcPr>
                <w:p w14:paraId="1B751F15" w14:textId="77777777" w:rsidR="00095BDE" w:rsidRPr="008C3BC2" w:rsidRDefault="00095BDE" w:rsidP="003067AA">
                  <w:pPr>
                    <w:spacing w:after="0"/>
                    <w:rPr>
                      <w:rFonts w:eastAsia="Times New Roman" w:cs="Arial"/>
                      <w:color w:val="000000"/>
                      <w:lang w:eastAsia="en-AU"/>
                    </w:rPr>
                  </w:pPr>
                  <w:r w:rsidRPr="008C3BC2">
                    <w:rPr>
                      <w:rFonts w:eastAsia="Times New Roman" w:cs="Arial"/>
                      <w:color w:val="000000"/>
                      <w:lang w:eastAsia="en-AU"/>
                    </w:rPr>
                    <w:t> </w:t>
                  </w:r>
                </w:p>
              </w:tc>
            </w:tr>
            <w:tr w:rsidR="00D32AA6" w:rsidRPr="008C3BC2" w14:paraId="22A971C5" w14:textId="77777777" w:rsidTr="004C06EC">
              <w:trPr>
                <w:trHeight w:val="288"/>
              </w:trPr>
              <w:tc>
                <w:tcPr>
                  <w:tcW w:w="1950" w:type="dxa"/>
                  <w:tcBorders>
                    <w:top w:val="nil"/>
                    <w:left w:val="nil"/>
                    <w:bottom w:val="nil"/>
                    <w:right w:val="nil"/>
                  </w:tcBorders>
                  <w:shd w:val="clear" w:color="000000" w:fill="DCE6F1"/>
                  <w:vAlign w:val="center"/>
                  <w:hideMark/>
                </w:tcPr>
                <w:p w14:paraId="7373775F" w14:textId="79C76F4D" w:rsidR="00095BDE" w:rsidRPr="008C3BC2" w:rsidRDefault="002D35A5" w:rsidP="003067AA">
                  <w:pPr>
                    <w:spacing w:after="0"/>
                    <w:rPr>
                      <w:rFonts w:eastAsia="Times New Roman" w:cs="Arial"/>
                      <w:color w:val="000000"/>
                      <w:lang w:eastAsia="en-AU"/>
                    </w:rPr>
                  </w:pPr>
                  <w:r>
                    <w:rPr>
                      <w:rFonts w:eastAsia="Times New Roman" w:cs="Arial"/>
                      <w:color w:val="000000"/>
                      <w:lang w:eastAsia="en-AU"/>
                    </w:rPr>
                    <w:t>Go Live</w:t>
                  </w:r>
                  <w:r w:rsidR="00345027">
                    <w:rPr>
                      <w:rFonts w:eastAsia="Times New Roman" w:cs="Arial"/>
                      <w:color w:val="000000"/>
                      <w:lang w:eastAsia="en-AU"/>
                    </w:rPr>
                    <w:t xml:space="preserve"> (1</w:t>
                  </w:r>
                  <w:r w:rsidR="00345027" w:rsidRPr="00345027">
                    <w:rPr>
                      <w:rFonts w:eastAsia="Times New Roman" w:cs="Arial"/>
                      <w:color w:val="000000"/>
                      <w:vertAlign w:val="superscript"/>
                      <w:lang w:eastAsia="en-AU"/>
                    </w:rPr>
                    <w:t>st</w:t>
                  </w:r>
                  <w:r w:rsidR="00345027">
                    <w:rPr>
                      <w:rFonts w:eastAsia="Times New Roman" w:cs="Arial"/>
                      <w:color w:val="000000"/>
                      <w:lang w:eastAsia="en-AU"/>
                    </w:rPr>
                    <w:t xml:space="preserve"> SPE)</w:t>
                  </w:r>
                </w:p>
              </w:tc>
              <w:tc>
                <w:tcPr>
                  <w:tcW w:w="851" w:type="dxa"/>
                  <w:tcBorders>
                    <w:top w:val="nil"/>
                    <w:left w:val="nil"/>
                    <w:bottom w:val="nil"/>
                    <w:right w:val="nil"/>
                  </w:tcBorders>
                  <w:shd w:val="clear" w:color="auto" w:fill="auto"/>
                  <w:noWrap/>
                  <w:vAlign w:val="bottom"/>
                  <w:hideMark/>
                </w:tcPr>
                <w:p w14:paraId="2FB775C4" w14:textId="77777777" w:rsidR="00095BDE" w:rsidRPr="008C3BC2" w:rsidRDefault="00095BDE" w:rsidP="003067AA">
                  <w:pPr>
                    <w:spacing w:after="0"/>
                    <w:rPr>
                      <w:rFonts w:eastAsia="Times New Roman" w:cs="Arial"/>
                      <w:color w:val="000000"/>
                      <w:lang w:eastAsia="en-AU"/>
                    </w:rPr>
                  </w:pPr>
                </w:p>
              </w:tc>
              <w:tc>
                <w:tcPr>
                  <w:tcW w:w="850" w:type="dxa"/>
                  <w:tcBorders>
                    <w:top w:val="nil"/>
                    <w:left w:val="nil"/>
                    <w:bottom w:val="nil"/>
                    <w:right w:val="nil"/>
                  </w:tcBorders>
                  <w:shd w:val="clear" w:color="auto" w:fill="auto"/>
                  <w:noWrap/>
                  <w:vAlign w:val="bottom"/>
                  <w:hideMark/>
                </w:tcPr>
                <w:p w14:paraId="2C2DBC97" w14:textId="77777777" w:rsidR="00095BDE" w:rsidRPr="008C3BC2" w:rsidRDefault="00095BDE" w:rsidP="003067AA">
                  <w:pPr>
                    <w:spacing w:after="0"/>
                    <w:rPr>
                      <w:rFonts w:eastAsia="Times New Roman" w:cs="Arial"/>
                      <w:color w:val="000000"/>
                      <w:lang w:eastAsia="en-AU"/>
                    </w:rPr>
                  </w:pPr>
                </w:p>
              </w:tc>
              <w:tc>
                <w:tcPr>
                  <w:tcW w:w="851" w:type="dxa"/>
                  <w:tcBorders>
                    <w:top w:val="nil"/>
                    <w:left w:val="nil"/>
                    <w:bottom w:val="nil"/>
                    <w:right w:val="nil"/>
                  </w:tcBorders>
                  <w:shd w:val="clear" w:color="auto" w:fill="auto"/>
                  <w:noWrap/>
                  <w:vAlign w:val="bottom"/>
                  <w:hideMark/>
                </w:tcPr>
                <w:p w14:paraId="71A8C545" w14:textId="77777777" w:rsidR="00095BDE" w:rsidRPr="008C3BC2" w:rsidRDefault="00095BDE" w:rsidP="003067AA">
                  <w:pPr>
                    <w:spacing w:after="0"/>
                    <w:rPr>
                      <w:rFonts w:eastAsia="Times New Roman" w:cs="Arial"/>
                      <w:color w:val="000000"/>
                      <w:lang w:eastAsia="en-AU"/>
                    </w:rPr>
                  </w:pPr>
                </w:p>
              </w:tc>
              <w:tc>
                <w:tcPr>
                  <w:tcW w:w="850" w:type="dxa"/>
                  <w:tcBorders>
                    <w:top w:val="nil"/>
                    <w:left w:val="nil"/>
                    <w:bottom w:val="nil"/>
                    <w:right w:val="nil"/>
                  </w:tcBorders>
                  <w:shd w:val="clear" w:color="auto" w:fill="auto"/>
                  <w:noWrap/>
                  <w:vAlign w:val="bottom"/>
                  <w:hideMark/>
                </w:tcPr>
                <w:p w14:paraId="72A4CECA" w14:textId="77777777" w:rsidR="00095BDE" w:rsidRPr="008C3BC2" w:rsidRDefault="00095BDE" w:rsidP="003067AA">
                  <w:pPr>
                    <w:spacing w:after="0"/>
                    <w:rPr>
                      <w:rFonts w:eastAsia="Times New Roman" w:cs="Arial"/>
                      <w:color w:val="000000"/>
                      <w:lang w:eastAsia="en-AU"/>
                    </w:rPr>
                  </w:pPr>
                </w:p>
              </w:tc>
              <w:tc>
                <w:tcPr>
                  <w:tcW w:w="993" w:type="dxa"/>
                  <w:tcBorders>
                    <w:top w:val="nil"/>
                    <w:left w:val="nil"/>
                    <w:bottom w:val="nil"/>
                    <w:right w:val="nil"/>
                  </w:tcBorders>
                  <w:shd w:val="clear" w:color="000000" w:fill="DCE6F1"/>
                  <w:noWrap/>
                  <w:vAlign w:val="center"/>
                  <w:hideMark/>
                </w:tcPr>
                <w:p w14:paraId="379E1CC9" w14:textId="53E4F1C7" w:rsidR="00095BDE" w:rsidRPr="008C3BC2" w:rsidRDefault="00095BDE" w:rsidP="003067AA">
                  <w:pPr>
                    <w:spacing w:after="0"/>
                    <w:rPr>
                      <w:rFonts w:eastAsia="Times New Roman" w:cs="Arial"/>
                      <w:color w:val="000000"/>
                      <w:lang w:eastAsia="en-AU"/>
                    </w:rPr>
                  </w:pPr>
                </w:p>
              </w:tc>
              <w:tc>
                <w:tcPr>
                  <w:tcW w:w="875" w:type="dxa"/>
                  <w:tcBorders>
                    <w:top w:val="nil"/>
                    <w:left w:val="nil"/>
                    <w:bottom w:val="nil"/>
                    <w:right w:val="single" w:sz="8" w:space="0" w:color="auto"/>
                  </w:tcBorders>
                  <w:shd w:val="clear" w:color="000000" w:fill="DCE6F1"/>
                  <w:noWrap/>
                  <w:vAlign w:val="center"/>
                  <w:hideMark/>
                </w:tcPr>
                <w:p w14:paraId="47C3192B" w14:textId="111C3B02" w:rsidR="00095BDE" w:rsidRPr="008C3BC2" w:rsidRDefault="00095BDE" w:rsidP="003067AA">
                  <w:pPr>
                    <w:spacing w:after="0"/>
                    <w:rPr>
                      <w:rFonts w:eastAsia="Times New Roman" w:cs="Arial"/>
                      <w:color w:val="000000"/>
                      <w:lang w:eastAsia="en-AU"/>
                    </w:rPr>
                  </w:pPr>
                </w:p>
              </w:tc>
            </w:tr>
          </w:tbl>
          <w:p w14:paraId="2169A39D" w14:textId="77777777" w:rsidR="00095BDE" w:rsidRDefault="00095BDE" w:rsidP="00BE175F">
            <w:pPr>
              <w:pStyle w:val="Heading2"/>
              <w:outlineLvl w:val="1"/>
            </w:pPr>
          </w:p>
          <w:p w14:paraId="2B110B7F" w14:textId="13F74312" w:rsidR="00B65B3F" w:rsidRDefault="00B65B3F" w:rsidP="00BE175F">
            <w:pPr>
              <w:pStyle w:val="Heading2"/>
              <w:outlineLvl w:val="1"/>
            </w:pPr>
            <w:r>
              <w:t>Schedule Tolerance</w:t>
            </w:r>
          </w:p>
          <w:p w14:paraId="00B867D9" w14:textId="570DFF5A" w:rsidR="008C3BC2" w:rsidRPr="00C94C2E" w:rsidRDefault="00C94C2E" w:rsidP="007C6167">
            <w:pPr>
              <w:rPr>
                <w:i/>
              </w:rPr>
            </w:pPr>
            <w:r>
              <w:rPr>
                <w:i/>
              </w:rPr>
              <w:t>Due to the business cycle for both timetabling and exams scheduling the tolerance with the end delivery date is completely restricted. To ensure flawless execution and Go Live as planned several tasks will be performed ahead of the official plan.</w:t>
            </w:r>
          </w:p>
        </w:tc>
        <w:tc>
          <w:tcPr>
            <w:tcW w:w="7581" w:type="dxa"/>
          </w:tcPr>
          <w:p w14:paraId="2E2CDDE2" w14:textId="35E454A0" w:rsidR="003F0CE4" w:rsidRPr="009D770C" w:rsidRDefault="003F0CE4" w:rsidP="009D770C">
            <w:pPr>
              <w:pStyle w:val="Heading1"/>
              <w:outlineLvl w:val="0"/>
            </w:pPr>
            <w:r>
              <w:t>Deliverables</w:t>
            </w:r>
          </w:p>
          <w:tbl>
            <w:tblPr>
              <w:tblStyle w:val="UoATableGrid1"/>
              <w:tblW w:w="7360" w:type="dxa"/>
              <w:tblInd w:w="34" w:type="dxa"/>
              <w:tblLayout w:type="fixed"/>
              <w:tblLook w:val="0420" w:firstRow="1" w:lastRow="0" w:firstColumn="0" w:lastColumn="0" w:noHBand="0" w:noVBand="1"/>
            </w:tblPr>
            <w:tblGrid>
              <w:gridCol w:w="3124"/>
              <w:gridCol w:w="4236"/>
            </w:tblGrid>
            <w:tr w:rsidR="003F0CE4" w:rsidRPr="00B825B8" w14:paraId="4B66CE60" w14:textId="77777777" w:rsidTr="003F0CE4">
              <w:trPr>
                <w:cnfStyle w:val="100000000000" w:firstRow="1" w:lastRow="0" w:firstColumn="0" w:lastColumn="0" w:oddVBand="0" w:evenVBand="0" w:oddHBand="0" w:evenHBand="0" w:firstRowFirstColumn="0" w:firstRowLastColumn="0" w:lastRowFirstColumn="0" w:lastRowLastColumn="0"/>
              </w:trPr>
              <w:tc>
                <w:tcPr>
                  <w:tcW w:w="3124" w:type="dxa"/>
                </w:tcPr>
                <w:p w14:paraId="0A48FEB2" w14:textId="77777777" w:rsidR="003F0CE4" w:rsidRPr="00B825B8" w:rsidRDefault="003F0CE4" w:rsidP="00EE2EBC">
                  <w:pPr>
                    <w:keepNext w:val="0"/>
                    <w:keepLines w:val="0"/>
                    <w:spacing w:after="40"/>
                    <w:rPr>
                      <w:color w:val="auto"/>
                      <w:sz w:val="22"/>
                      <w:szCs w:val="22"/>
                      <w:lang w:eastAsia="en-US"/>
                    </w:rPr>
                  </w:pPr>
                  <w:r>
                    <w:rPr>
                      <w:color w:val="auto"/>
                      <w:sz w:val="22"/>
                      <w:szCs w:val="22"/>
                      <w:lang w:eastAsia="en-US"/>
                    </w:rPr>
                    <w:t>Deliverable</w:t>
                  </w:r>
                </w:p>
              </w:tc>
              <w:tc>
                <w:tcPr>
                  <w:tcW w:w="4236" w:type="dxa"/>
                </w:tcPr>
                <w:p w14:paraId="2D5FB31B" w14:textId="03F1F33A" w:rsidR="003F0CE4" w:rsidRPr="00B825B8" w:rsidRDefault="003F0CE4" w:rsidP="003F0CE4">
                  <w:pPr>
                    <w:keepNext w:val="0"/>
                    <w:keepLines w:val="0"/>
                    <w:spacing w:after="40"/>
                    <w:rPr>
                      <w:color w:val="auto"/>
                      <w:sz w:val="22"/>
                      <w:szCs w:val="22"/>
                      <w:lang w:eastAsia="en-US"/>
                    </w:rPr>
                  </w:pPr>
                  <w:r>
                    <w:rPr>
                      <w:color w:val="auto"/>
                      <w:sz w:val="22"/>
                      <w:szCs w:val="22"/>
                      <w:lang w:eastAsia="en-US"/>
                    </w:rPr>
                    <w:t xml:space="preserve">Activity &amp; Benefit </w:t>
                  </w:r>
                </w:p>
              </w:tc>
            </w:tr>
            <w:tr w:rsidR="003F0CE4" w:rsidRPr="00B825B8" w14:paraId="5874F8EC" w14:textId="77777777" w:rsidTr="003F0CE4">
              <w:tc>
                <w:tcPr>
                  <w:tcW w:w="3124" w:type="dxa"/>
                </w:tcPr>
                <w:p w14:paraId="42082239" w14:textId="1F8C8B92" w:rsidR="003F0CE4" w:rsidRPr="00B825B8" w:rsidRDefault="009D770C" w:rsidP="009D770C">
                  <w:pPr>
                    <w:spacing w:after="40"/>
                  </w:pPr>
                  <w:r>
                    <w:t>1 -</w:t>
                  </w:r>
                  <w:r w:rsidR="003F0CE4">
                    <w:t xml:space="preserve"> </w:t>
                  </w:r>
                  <w:r>
                    <w:t>Project plan, s</w:t>
                  </w:r>
                  <w:r w:rsidR="001455BE">
                    <w:t>ervers and DBs setup and software loaded.</w:t>
                  </w:r>
                </w:p>
              </w:tc>
              <w:tc>
                <w:tcPr>
                  <w:tcW w:w="4236" w:type="dxa"/>
                </w:tcPr>
                <w:p w14:paraId="22EB4A94" w14:textId="7DC80AD6" w:rsidR="003F0CE4" w:rsidRDefault="003F0CE4" w:rsidP="003F0CE4">
                  <w:pPr>
                    <w:keepLines w:val="0"/>
                    <w:spacing w:after="40"/>
                    <w:rPr>
                      <w:szCs w:val="22"/>
                      <w:lang w:eastAsia="en-US"/>
                    </w:rPr>
                  </w:pPr>
                  <w:r>
                    <w:rPr>
                      <w:szCs w:val="22"/>
                      <w:lang w:eastAsia="en-US"/>
                    </w:rPr>
                    <w:t>Realised by activity group 1</w:t>
                  </w:r>
                  <w:r w:rsidR="006B0E13">
                    <w:rPr>
                      <w:szCs w:val="22"/>
                      <w:lang w:eastAsia="en-US"/>
                    </w:rPr>
                    <w:t xml:space="preserve"> and 2.</w:t>
                  </w:r>
                </w:p>
                <w:p w14:paraId="4D15CD62" w14:textId="57FF69A1" w:rsidR="003F0CE4" w:rsidRPr="00B825B8" w:rsidRDefault="003F0CE4" w:rsidP="00AD4F6F">
                  <w:pPr>
                    <w:keepLines w:val="0"/>
                    <w:spacing w:after="40"/>
                    <w:rPr>
                      <w:szCs w:val="22"/>
                      <w:lang w:eastAsia="en-US"/>
                    </w:rPr>
                  </w:pPr>
                  <w:r>
                    <w:rPr>
                      <w:szCs w:val="22"/>
                      <w:lang w:eastAsia="en-US"/>
                    </w:rPr>
                    <w:t xml:space="preserve">Realises benefit </w:t>
                  </w:r>
                  <w:r w:rsidR="00AD4F6F">
                    <w:rPr>
                      <w:szCs w:val="22"/>
                      <w:lang w:eastAsia="en-US"/>
                    </w:rPr>
                    <w:t>1, 2, 5, 6 and 7.</w:t>
                  </w:r>
                </w:p>
              </w:tc>
            </w:tr>
            <w:tr w:rsidR="003F0CE4" w:rsidRPr="00B825B8" w14:paraId="26A5C60F" w14:textId="77777777" w:rsidTr="003F0CE4">
              <w:trPr>
                <w:cnfStyle w:val="000000010000" w:firstRow="0" w:lastRow="0" w:firstColumn="0" w:lastColumn="0" w:oddVBand="0" w:evenVBand="0" w:oddHBand="0" w:evenHBand="1" w:firstRowFirstColumn="0" w:firstRowLastColumn="0" w:lastRowFirstColumn="0" w:lastRowLastColumn="0"/>
              </w:trPr>
              <w:tc>
                <w:tcPr>
                  <w:tcW w:w="3124" w:type="dxa"/>
                </w:tcPr>
                <w:p w14:paraId="1A7E6B26" w14:textId="597019ED" w:rsidR="003F0CE4" w:rsidRPr="00B825B8" w:rsidRDefault="009D770C" w:rsidP="005E68B2">
                  <w:pPr>
                    <w:keepLines w:val="0"/>
                    <w:spacing w:after="40"/>
                    <w:rPr>
                      <w:szCs w:val="22"/>
                      <w:lang w:eastAsia="en-US"/>
                    </w:rPr>
                  </w:pPr>
                  <w:r>
                    <w:rPr>
                      <w:szCs w:val="22"/>
                      <w:lang w:eastAsia="en-US"/>
                    </w:rPr>
                    <w:t xml:space="preserve">2 - </w:t>
                  </w:r>
                  <w:r w:rsidR="005E68B2">
                    <w:rPr>
                      <w:szCs w:val="22"/>
                      <w:lang w:eastAsia="en-US"/>
                    </w:rPr>
                    <w:t>SPI updated</w:t>
                  </w:r>
                  <w:r>
                    <w:rPr>
                      <w:szCs w:val="22"/>
                      <w:lang w:eastAsia="en-US"/>
                    </w:rPr>
                    <w:t xml:space="preserve"> and tested</w:t>
                  </w:r>
                  <w:r w:rsidR="005E68B2">
                    <w:rPr>
                      <w:szCs w:val="22"/>
                      <w:lang w:eastAsia="en-US"/>
                    </w:rPr>
                    <w:t>,</w:t>
                  </w:r>
                  <w:r>
                    <w:rPr>
                      <w:szCs w:val="22"/>
                      <w:lang w:eastAsia="en-US"/>
                    </w:rPr>
                    <w:t xml:space="preserve"> WRB specs and development</w:t>
                  </w:r>
                  <w:r w:rsidR="005E68B2">
                    <w:rPr>
                      <w:szCs w:val="22"/>
                      <w:lang w:eastAsia="en-US"/>
                    </w:rPr>
                    <w:t xml:space="preserve"> </w:t>
                  </w:r>
                </w:p>
              </w:tc>
              <w:tc>
                <w:tcPr>
                  <w:tcW w:w="4236" w:type="dxa"/>
                </w:tcPr>
                <w:p w14:paraId="1DA73253" w14:textId="4E44288D" w:rsidR="003F0CE4" w:rsidRDefault="003F0CE4" w:rsidP="003F0CE4">
                  <w:pPr>
                    <w:keepLines w:val="0"/>
                    <w:spacing w:after="40"/>
                    <w:rPr>
                      <w:szCs w:val="22"/>
                      <w:lang w:eastAsia="en-US"/>
                    </w:rPr>
                  </w:pPr>
                  <w:r>
                    <w:rPr>
                      <w:szCs w:val="22"/>
                      <w:lang w:eastAsia="en-US"/>
                    </w:rPr>
                    <w:t>Realise</w:t>
                  </w:r>
                  <w:r w:rsidR="009D770C">
                    <w:rPr>
                      <w:szCs w:val="22"/>
                      <w:lang w:eastAsia="en-US"/>
                    </w:rPr>
                    <w:t>d by activity group 2, 3 and 4.</w:t>
                  </w:r>
                </w:p>
                <w:p w14:paraId="7EE15C7B" w14:textId="72FAB376" w:rsidR="003F0CE4" w:rsidRPr="00B825B8" w:rsidRDefault="003F0CE4" w:rsidP="00AD4F6F">
                  <w:pPr>
                    <w:keepLines w:val="0"/>
                    <w:spacing w:after="40"/>
                    <w:rPr>
                      <w:szCs w:val="22"/>
                      <w:lang w:eastAsia="en-US"/>
                    </w:rPr>
                  </w:pPr>
                  <w:r>
                    <w:rPr>
                      <w:szCs w:val="22"/>
                      <w:lang w:eastAsia="en-US"/>
                    </w:rPr>
                    <w:t xml:space="preserve">Realises benefit </w:t>
                  </w:r>
                  <w:r w:rsidR="00AD4F6F">
                    <w:rPr>
                      <w:szCs w:val="22"/>
                      <w:lang w:eastAsia="en-US"/>
                    </w:rPr>
                    <w:t>3.</w:t>
                  </w:r>
                </w:p>
              </w:tc>
            </w:tr>
            <w:tr w:rsidR="009D770C" w:rsidRPr="00B825B8" w14:paraId="119EC2C1" w14:textId="77777777" w:rsidTr="003F0CE4">
              <w:tc>
                <w:tcPr>
                  <w:tcW w:w="3124" w:type="dxa"/>
                </w:tcPr>
                <w:p w14:paraId="6A286883" w14:textId="169459EA" w:rsidR="009D770C" w:rsidRPr="009D770C" w:rsidRDefault="009D770C" w:rsidP="009D770C">
                  <w:pPr>
                    <w:spacing w:after="40"/>
                  </w:pPr>
                  <w:r>
                    <w:t xml:space="preserve">3 – SWS specs and deployment, final migration to PROD and training. </w:t>
                  </w:r>
                </w:p>
              </w:tc>
              <w:tc>
                <w:tcPr>
                  <w:tcW w:w="4236" w:type="dxa"/>
                </w:tcPr>
                <w:p w14:paraId="1C510933" w14:textId="77777777" w:rsidR="009D770C" w:rsidRDefault="00AD4F6F" w:rsidP="003F0CE4">
                  <w:pPr>
                    <w:spacing w:after="40"/>
                  </w:pPr>
                  <w:r>
                    <w:t>Realised by activity group 5 and 6.</w:t>
                  </w:r>
                </w:p>
                <w:p w14:paraId="2B3E5710" w14:textId="7C841A87" w:rsidR="00AD4F6F" w:rsidRDefault="00AD4F6F" w:rsidP="003F0CE4">
                  <w:pPr>
                    <w:spacing w:after="40"/>
                  </w:pPr>
                  <w:r>
                    <w:t>Realises benefit 4.</w:t>
                  </w:r>
                </w:p>
              </w:tc>
            </w:tr>
          </w:tbl>
          <w:p w14:paraId="6199F978" w14:textId="77777777" w:rsidR="003F0CE4" w:rsidRPr="007C6167" w:rsidRDefault="003F0CE4" w:rsidP="003F0CE4">
            <w:pPr>
              <w:rPr>
                <w:i/>
              </w:rPr>
            </w:pPr>
          </w:p>
          <w:p w14:paraId="67424584" w14:textId="77777777" w:rsidR="00D27F7E" w:rsidRPr="00E745D9" w:rsidRDefault="00D27F7E" w:rsidP="00D27F7E">
            <w:pPr>
              <w:pStyle w:val="Heading3"/>
              <w:outlineLvl w:val="2"/>
            </w:pPr>
          </w:p>
        </w:tc>
      </w:tr>
      <w:tr w:rsidR="003C7A5C" w14:paraId="4764DDF8" w14:textId="77777777" w:rsidTr="00962C69">
        <w:trPr>
          <w:trHeight w:val="6797"/>
        </w:trPr>
        <w:tc>
          <w:tcPr>
            <w:tcW w:w="7581" w:type="dxa"/>
          </w:tcPr>
          <w:p w14:paraId="49270471" w14:textId="0D1BF8D4" w:rsidR="003C7A5C" w:rsidRDefault="003C7A5C" w:rsidP="00BE175F">
            <w:pPr>
              <w:pStyle w:val="Heading1"/>
              <w:outlineLvl w:val="0"/>
            </w:pPr>
            <w:r>
              <w:t>Resources</w:t>
            </w:r>
            <w:r w:rsidR="00D00416">
              <w:t xml:space="preserve"> </w:t>
            </w:r>
          </w:p>
          <w:p w14:paraId="5256DC10" w14:textId="2E8026F7" w:rsidR="00593DEC" w:rsidRDefault="00CF382A" w:rsidP="00845ACE">
            <w:pPr>
              <w:pStyle w:val="Heading2"/>
              <w:outlineLvl w:val="1"/>
            </w:pPr>
            <w:r>
              <w:t>Human Resources</w:t>
            </w:r>
            <w:r w:rsidR="00E46FF2">
              <w:t xml:space="preserve"> in FTEs</w:t>
            </w:r>
          </w:p>
          <w:p w14:paraId="3DE9F9F0" w14:textId="77777777" w:rsidR="00845ACE" w:rsidRPr="00845ACE" w:rsidRDefault="00845ACE" w:rsidP="00845ACE"/>
          <w:tbl>
            <w:tblPr>
              <w:tblW w:w="7220" w:type="dxa"/>
              <w:tblLayout w:type="fixed"/>
              <w:tblLook w:val="04A0" w:firstRow="1" w:lastRow="0" w:firstColumn="1" w:lastColumn="0" w:noHBand="0" w:noVBand="1"/>
            </w:tblPr>
            <w:tblGrid>
              <w:gridCol w:w="1460"/>
              <w:gridCol w:w="960"/>
              <w:gridCol w:w="960"/>
              <w:gridCol w:w="960"/>
              <w:gridCol w:w="960"/>
              <w:gridCol w:w="960"/>
              <w:gridCol w:w="960"/>
            </w:tblGrid>
            <w:tr w:rsidR="0080067F" w:rsidRPr="0080067F" w14:paraId="5D15AA7D" w14:textId="77777777" w:rsidTr="0080067F">
              <w:trPr>
                <w:trHeight w:val="300"/>
              </w:trPr>
              <w:tc>
                <w:tcPr>
                  <w:tcW w:w="1460" w:type="dxa"/>
                  <w:tcBorders>
                    <w:top w:val="nil"/>
                    <w:left w:val="nil"/>
                    <w:bottom w:val="nil"/>
                    <w:right w:val="nil"/>
                  </w:tcBorders>
                  <w:shd w:val="clear" w:color="auto" w:fill="auto"/>
                  <w:noWrap/>
                  <w:vAlign w:val="bottom"/>
                  <w:hideMark/>
                </w:tcPr>
                <w:p w14:paraId="3C5BF2A0" w14:textId="77777777" w:rsidR="0080067F" w:rsidRPr="00156607" w:rsidRDefault="0080067F" w:rsidP="007C6167">
                  <w:pPr>
                    <w:spacing w:after="0"/>
                    <w:rPr>
                      <w:rFonts w:eastAsia="Times New Roman" w:cs="Arial"/>
                      <w:b/>
                      <w:color w:val="000000"/>
                      <w:lang w:eastAsia="en-AU"/>
                    </w:rPr>
                  </w:pPr>
                </w:p>
              </w:tc>
              <w:tc>
                <w:tcPr>
                  <w:tcW w:w="960" w:type="dxa"/>
                  <w:tcBorders>
                    <w:top w:val="nil"/>
                    <w:left w:val="nil"/>
                    <w:bottom w:val="single" w:sz="8" w:space="0" w:color="auto"/>
                    <w:right w:val="single" w:sz="8" w:space="0" w:color="auto"/>
                  </w:tcBorders>
                  <w:shd w:val="clear" w:color="000000" w:fill="D6E3BC"/>
                  <w:vAlign w:val="center"/>
                  <w:hideMark/>
                </w:tcPr>
                <w:p w14:paraId="2E77B0EE" w14:textId="63462479" w:rsidR="0080067F" w:rsidRPr="00156607" w:rsidRDefault="00FB03C3" w:rsidP="0080067F">
                  <w:pPr>
                    <w:spacing w:after="0"/>
                    <w:jc w:val="center"/>
                    <w:rPr>
                      <w:rFonts w:eastAsia="Times New Roman" w:cs="Arial"/>
                      <w:b/>
                      <w:color w:val="000000"/>
                      <w:lang w:eastAsia="en-AU"/>
                    </w:rPr>
                  </w:pPr>
                  <w:r>
                    <w:rPr>
                      <w:rFonts w:eastAsia="Times New Roman" w:cs="Arial"/>
                      <w:b/>
                      <w:color w:val="000000"/>
                      <w:lang w:eastAsia="en-AU"/>
                    </w:rPr>
                    <w:t>Aug-15</w:t>
                  </w:r>
                </w:p>
              </w:tc>
              <w:tc>
                <w:tcPr>
                  <w:tcW w:w="960" w:type="dxa"/>
                  <w:tcBorders>
                    <w:top w:val="nil"/>
                    <w:left w:val="nil"/>
                    <w:bottom w:val="single" w:sz="8" w:space="0" w:color="auto"/>
                    <w:right w:val="single" w:sz="8" w:space="0" w:color="auto"/>
                  </w:tcBorders>
                  <w:shd w:val="clear" w:color="000000" w:fill="D6E3BC"/>
                  <w:vAlign w:val="center"/>
                  <w:hideMark/>
                </w:tcPr>
                <w:p w14:paraId="40CB54E8" w14:textId="2D7EEF71" w:rsidR="0080067F" w:rsidRPr="00156607" w:rsidRDefault="00FB03C3" w:rsidP="00FB03C3">
                  <w:pPr>
                    <w:spacing w:after="0"/>
                    <w:rPr>
                      <w:rFonts w:eastAsia="Times New Roman" w:cs="Arial"/>
                      <w:b/>
                      <w:color w:val="000000"/>
                      <w:lang w:eastAsia="en-AU"/>
                    </w:rPr>
                  </w:pPr>
                  <w:r>
                    <w:rPr>
                      <w:rFonts w:eastAsia="Times New Roman" w:cs="Arial"/>
                      <w:b/>
                      <w:color w:val="000000"/>
                      <w:lang w:eastAsia="en-AU"/>
                    </w:rPr>
                    <w:t>Sep-15</w:t>
                  </w:r>
                </w:p>
              </w:tc>
              <w:tc>
                <w:tcPr>
                  <w:tcW w:w="960" w:type="dxa"/>
                  <w:tcBorders>
                    <w:top w:val="nil"/>
                    <w:left w:val="nil"/>
                    <w:bottom w:val="single" w:sz="8" w:space="0" w:color="auto"/>
                    <w:right w:val="single" w:sz="8" w:space="0" w:color="auto"/>
                  </w:tcBorders>
                  <w:shd w:val="clear" w:color="000000" w:fill="D6E3BC"/>
                  <w:vAlign w:val="center"/>
                  <w:hideMark/>
                </w:tcPr>
                <w:p w14:paraId="538515D5" w14:textId="464F3598" w:rsidR="0080067F" w:rsidRPr="00156607" w:rsidRDefault="00FB03C3" w:rsidP="00FB03C3">
                  <w:pPr>
                    <w:spacing w:after="0"/>
                    <w:rPr>
                      <w:rFonts w:eastAsia="Times New Roman" w:cs="Arial"/>
                      <w:b/>
                      <w:color w:val="000000"/>
                      <w:lang w:eastAsia="en-AU"/>
                    </w:rPr>
                  </w:pPr>
                  <w:r>
                    <w:rPr>
                      <w:rFonts w:eastAsia="Times New Roman" w:cs="Arial"/>
                      <w:b/>
                      <w:color w:val="000000"/>
                      <w:lang w:eastAsia="en-AU"/>
                    </w:rPr>
                    <w:t>Oct-15</w:t>
                  </w:r>
                </w:p>
              </w:tc>
              <w:tc>
                <w:tcPr>
                  <w:tcW w:w="960" w:type="dxa"/>
                  <w:tcBorders>
                    <w:top w:val="nil"/>
                    <w:left w:val="nil"/>
                    <w:bottom w:val="single" w:sz="8" w:space="0" w:color="auto"/>
                    <w:right w:val="single" w:sz="8" w:space="0" w:color="auto"/>
                  </w:tcBorders>
                  <w:shd w:val="clear" w:color="000000" w:fill="D6E3BC"/>
                  <w:vAlign w:val="center"/>
                  <w:hideMark/>
                </w:tcPr>
                <w:p w14:paraId="33A36625" w14:textId="18640460" w:rsidR="0080067F" w:rsidRPr="00156607" w:rsidRDefault="00FB03C3" w:rsidP="0080067F">
                  <w:pPr>
                    <w:spacing w:after="0"/>
                    <w:jc w:val="center"/>
                    <w:rPr>
                      <w:rFonts w:eastAsia="Times New Roman" w:cs="Arial"/>
                      <w:b/>
                      <w:color w:val="000000"/>
                      <w:lang w:eastAsia="en-AU"/>
                    </w:rPr>
                  </w:pPr>
                  <w:r>
                    <w:rPr>
                      <w:rFonts w:eastAsia="Times New Roman" w:cs="Arial"/>
                      <w:b/>
                      <w:color w:val="000000"/>
                      <w:lang w:eastAsia="en-AU"/>
                    </w:rPr>
                    <w:t>Nov-15</w:t>
                  </w:r>
                </w:p>
              </w:tc>
              <w:tc>
                <w:tcPr>
                  <w:tcW w:w="960" w:type="dxa"/>
                  <w:tcBorders>
                    <w:top w:val="nil"/>
                    <w:left w:val="nil"/>
                    <w:bottom w:val="single" w:sz="8" w:space="0" w:color="auto"/>
                    <w:right w:val="single" w:sz="8" w:space="0" w:color="auto"/>
                  </w:tcBorders>
                  <w:shd w:val="clear" w:color="000000" w:fill="D6E3BC"/>
                  <w:vAlign w:val="center"/>
                  <w:hideMark/>
                </w:tcPr>
                <w:p w14:paraId="1E926426" w14:textId="61F34C64" w:rsidR="0080067F" w:rsidRPr="00156607" w:rsidRDefault="00FB03C3" w:rsidP="00FB03C3">
                  <w:pPr>
                    <w:spacing w:after="0"/>
                    <w:rPr>
                      <w:rFonts w:eastAsia="Times New Roman" w:cs="Arial"/>
                      <w:b/>
                      <w:color w:val="000000"/>
                      <w:lang w:eastAsia="en-AU"/>
                    </w:rPr>
                  </w:pPr>
                  <w:r>
                    <w:rPr>
                      <w:rFonts w:eastAsia="Times New Roman" w:cs="Arial"/>
                      <w:b/>
                      <w:color w:val="000000"/>
                      <w:lang w:eastAsia="en-AU"/>
                    </w:rPr>
                    <w:t>Dec-15</w:t>
                  </w:r>
                </w:p>
              </w:tc>
              <w:tc>
                <w:tcPr>
                  <w:tcW w:w="960" w:type="dxa"/>
                  <w:tcBorders>
                    <w:top w:val="nil"/>
                    <w:left w:val="nil"/>
                    <w:bottom w:val="single" w:sz="8" w:space="0" w:color="auto"/>
                    <w:right w:val="single" w:sz="8" w:space="0" w:color="auto"/>
                  </w:tcBorders>
                  <w:shd w:val="clear" w:color="000000" w:fill="D6E3BC"/>
                  <w:vAlign w:val="center"/>
                  <w:hideMark/>
                </w:tcPr>
                <w:p w14:paraId="7118BCF3" w14:textId="0E53FE4B" w:rsidR="0080067F" w:rsidRPr="00156607" w:rsidRDefault="00FB03C3" w:rsidP="00FB03C3">
                  <w:pPr>
                    <w:spacing w:after="0"/>
                    <w:rPr>
                      <w:rFonts w:eastAsia="Times New Roman" w:cs="Arial"/>
                      <w:b/>
                      <w:color w:val="000000"/>
                      <w:lang w:eastAsia="en-AU"/>
                    </w:rPr>
                  </w:pPr>
                  <w:r>
                    <w:rPr>
                      <w:rFonts w:eastAsia="Times New Roman" w:cs="Arial"/>
                      <w:b/>
                      <w:color w:val="000000"/>
                      <w:lang w:eastAsia="en-AU"/>
                    </w:rPr>
                    <w:t>Jan-16</w:t>
                  </w:r>
                </w:p>
              </w:tc>
            </w:tr>
            <w:tr w:rsidR="00E46FF2" w:rsidRPr="0080067F" w14:paraId="316D5D0D" w14:textId="77777777" w:rsidTr="00436AC2">
              <w:trPr>
                <w:trHeight w:val="288"/>
              </w:trPr>
              <w:tc>
                <w:tcPr>
                  <w:tcW w:w="1460" w:type="dxa"/>
                  <w:tcBorders>
                    <w:top w:val="nil"/>
                    <w:left w:val="nil"/>
                    <w:bottom w:val="nil"/>
                    <w:right w:val="nil"/>
                  </w:tcBorders>
                  <w:shd w:val="clear" w:color="000000" w:fill="DCE6F1"/>
                  <w:vAlign w:val="center"/>
                  <w:hideMark/>
                </w:tcPr>
                <w:p w14:paraId="233A7320" w14:textId="6A340A78" w:rsidR="00E46FF2" w:rsidRPr="0080067F" w:rsidRDefault="00E46FF2" w:rsidP="00E46FF2">
                  <w:pPr>
                    <w:spacing w:after="0"/>
                    <w:rPr>
                      <w:rFonts w:eastAsia="Times New Roman" w:cs="Arial"/>
                      <w:color w:val="000000"/>
                      <w:lang w:eastAsia="en-AU"/>
                    </w:rPr>
                  </w:pPr>
                  <w:r>
                    <w:rPr>
                      <w:rFonts w:eastAsia="Times New Roman" w:cs="Arial"/>
                      <w:color w:val="000000"/>
                      <w:lang w:eastAsia="en-AU"/>
                    </w:rPr>
                    <w:t>PM</w:t>
                  </w:r>
                </w:p>
              </w:tc>
              <w:tc>
                <w:tcPr>
                  <w:tcW w:w="960" w:type="dxa"/>
                  <w:tcBorders>
                    <w:top w:val="nil"/>
                    <w:left w:val="nil"/>
                    <w:bottom w:val="nil"/>
                    <w:right w:val="nil"/>
                  </w:tcBorders>
                  <w:shd w:val="clear" w:color="000000" w:fill="DCE6F1"/>
                  <w:noWrap/>
                  <w:vAlign w:val="center"/>
                </w:tcPr>
                <w:p w14:paraId="145F53D1" w14:textId="6B5FE74F" w:rsidR="00E46FF2" w:rsidRPr="0080067F" w:rsidRDefault="00E46FF2" w:rsidP="00E46FF2">
                  <w:pPr>
                    <w:spacing w:after="0"/>
                    <w:jc w:val="center"/>
                    <w:rPr>
                      <w:rFonts w:eastAsia="Times New Roman" w:cs="Arial"/>
                      <w:color w:val="000000"/>
                      <w:lang w:eastAsia="en-AU"/>
                    </w:rPr>
                  </w:pPr>
                  <w:r>
                    <w:rPr>
                      <w:rFonts w:eastAsia="Times New Roman" w:cs="Arial"/>
                      <w:color w:val="000000"/>
                      <w:lang w:eastAsia="en-AU"/>
                    </w:rPr>
                    <w:t>0.5</w:t>
                  </w:r>
                </w:p>
              </w:tc>
              <w:tc>
                <w:tcPr>
                  <w:tcW w:w="960" w:type="dxa"/>
                  <w:tcBorders>
                    <w:top w:val="nil"/>
                    <w:left w:val="nil"/>
                    <w:bottom w:val="nil"/>
                    <w:right w:val="nil"/>
                  </w:tcBorders>
                  <w:shd w:val="clear" w:color="000000" w:fill="DCE6F1"/>
                  <w:noWrap/>
                </w:tcPr>
                <w:p w14:paraId="281F2D74" w14:textId="4771B441" w:rsidR="00E46FF2" w:rsidRPr="0080067F" w:rsidRDefault="00E46FF2" w:rsidP="00E46FF2">
                  <w:pPr>
                    <w:spacing w:after="0"/>
                    <w:jc w:val="center"/>
                    <w:rPr>
                      <w:rFonts w:eastAsia="Times New Roman" w:cs="Arial"/>
                      <w:color w:val="000000"/>
                      <w:lang w:eastAsia="en-AU"/>
                    </w:rPr>
                  </w:pPr>
                  <w:r w:rsidRPr="00D374BF">
                    <w:rPr>
                      <w:rFonts w:eastAsia="Times New Roman" w:cs="Arial"/>
                      <w:color w:val="000000"/>
                      <w:lang w:eastAsia="en-AU"/>
                    </w:rPr>
                    <w:t>0.5</w:t>
                  </w:r>
                </w:p>
              </w:tc>
              <w:tc>
                <w:tcPr>
                  <w:tcW w:w="960" w:type="dxa"/>
                  <w:tcBorders>
                    <w:top w:val="nil"/>
                    <w:left w:val="nil"/>
                    <w:bottom w:val="nil"/>
                    <w:right w:val="nil"/>
                  </w:tcBorders>
                  <w:shd w:val="clear" w:color="000000" w:fill="DCE6F1"/>
                  <w:noWrap/>
                </w:tcPr>
                <w:p w14:paraId="4F1F7B47" w14:textId="24DE6C2F" w:rsidR="00E46FF2" w:rsidRPr="0080067F" w:rsidRDefault="00E46FF2" w:rsidP="00E46FF2">
                  <w:pPr>
                    <w:spacing w:after="0"/>
                    <w:jc w:val="center"/>
                    <w:rPr>
                      <w:rFonts w:eastAsia="Times New Roman" w:cs="Arial"/>
                      <w:color w:val="000000"/>
                      <w:lang w:eastAsia="en-AU"/>
                    </w:rPr>
                  </w:pPr>
                  <w:r w:rsidRPr="00D374BF">
                    <w:rPr>
                      <w:rFonts w:eastAsia="Times New Roman" w:cs="Arial"/>
                      <w:color w:val="000000"/>
                      <w:lang w:eastAsia="en-AU"/>
                    </w:rPr>
                    <w:t>0.5</w:t>
                  </w:r>
                </w:p>
              </w:tc>
              <w:tc>
                <w:tcPr>
                  <w:tcW w:w="960" w:type="dxa"/>
                  <w:tcBorders>
                    <w:top w:val="nil"/>
                    <w:left w:val="nil"/>
                    <w:bottom w:val="nil"/>
                    <w:right w:val="nil"/>
                  </w:tcBorders>
                  <w:shd w:val="clear" w:color="000000" w:fill="DCE6F1"/>
                  <w:noWrap/>
                </w:tcPr>
                <w:p w14:paraId="05C93F38" w14:textId="1CFA7839" w:rsidR="00E46FF2" w:rsidRPr="0080067F" w:rsidRDefault="00E46FF2" w:rsidP="00E46FF2">
                  <w:pPr>
                    <w:spacing w:after="0"/>
                    <w:jc w:val="center"/>
                    <w:rPr>
                      <w:rFonts w:eastAsia="Times New Roman" w:cs="Arial"/>
                      <w:color w:val="000000"/>
                      <w:lang w:eastAsia="en-AU"/>
                    </w:rPr>
                  </w:pPr>
                  <w:r w:rsidRPr="00D374BF">
                    <w:rPr>
                      <w:rFonts w:eastAsia="Times New Roman" w:cs="Arial"/>
                      <w:color w:val="000000"/>
                      <w:lang w:eastAsia="en-AU"/>
                    </w:rPr>
                    <w:t>0.5</w:t>
                  </w:r>
                </w:p>
              </w:tc>
              <w:tc>
                <w:tcPr>
                  <w:tcW w:w="960" w:type="dxa"/>
                  <w:tcBorders>
                    <w:top w:val="nil"/>
                    <w:left w:val="nil"/>
                    <w:bottom w:val="nil"/>
                    <w:right w:val="nil"/>
                  </w:tcBorders>
                  <w:shd w:val="clear" w:color="000000" w:fill="DCE6F1"/>
                  <w:noWrap/>
                  <w:hideMark/>
                </w:tcPr>
                <w:p w14:paraId="148AF474" w14:textId="4EE5FC39" w:rsidR="00E46FF2" w:rsidRPr="0080067F" w:rsidRDefault="00E46FF2" w:rsidP="00E46FF2">
                  <w:pPr>
                    <w:spacing w:after="0"/>
                    <w:jc w:val="center"/>
                    <w:rPr>
                      <w:rFonts w:eastAsia="Times New Roman" w:cs="Arial"/>
                      <w:color w:val="000000"/>
                      <w:lang w:eastAsia="en-AU"/>
                    </w:rPr>
                  </w:pPr>
                  <w:r w:rsidRPr="00D374BF">
                    <w:rPr>
                      <w:rFonts w:eastAsia="Times New Roman" w:cs="Arial"/>
                      <w:color w:val="000000"/>
                      <w:lang w:eastAsia="en-AU"/>
                    </w:rPr>
                    <w:t>0.5</w:t>
                  </w:r>
                </w:p>
              </w:tc>
              <w:tc>
                <w:tcPr>
                  <w:tcW w:w="960" w:type="dxa"/>
                  <w:tcBorders>
                    <w:top w:val="nil"/>
                    <w:left w:val="nil"/>
                    <w:bottom w:val="nil"/>
                    <w:right w:val="nil"/>
                  </w:tcBorders>
                  <w:shd w:val="clear" w:color="000000" w:fill="DCE6F1"/>
                  <w:noWrap/>
                  <w:hideMark/>
                </w:tcPr>
                <w:p w14:paraId="31D0C6F4" w14:textId="6407125E" w:rsidR="00E46FF2" w:rsidRPr="0080067F" w:rsidRDefault="00E46FF2" w:rsidP="00E46FF2">
                  <w:pPr>
                    <w:spacing w:after="0"/>
                    <w:jc w:val="center"/>
                    <w:rPr>
                      <w:rFonts w:eastAsia="Times New Roman" w:cs="Arial"/>
                      <w:color w:val="000000"/>
                      <w:lang w:eastAsia="en-AU"/>
                    </w:rPr>
                  </w:pPr>
                  <w:r w:rsidRPr="00D374BF">
                    <w:rPr>
                      <w:rFonts w:eastAsia="Times New Roman" w:cs="Arial"/>
                      <w:color w:val="000000"/>
                      <w:lang w:eastAsia="en-AU"/>
                    </w:rPr>
                    <w:t>0.5</w:t>
                  </w:r>
                </w:p>
              </w:tc>
            </w:tr>
            <w:tr w:rsidR="00E46FF2" w:rsidRPr="0080067F" w14:paraId="2696EA13" w14:textId="77777777" w:rsidTr="007A4CD8">
              <w:trPr>
                <w:trHeight w:val="288"/>
              </w:trPr>
              <w:tc>
                <w:tcPr>
                  <w:tcW w:w="1460" w:type="dxa"/>
                  <w:tcBorders>
                    <w:top w:val="nil"/>
                    <w:left w:val="nil"/>
                    <w:bottom w:val="nil"/>
                    <w:right w:val="nil"/>
                  </w:tcBorders>
                  <w:shd w:val="clear" w:color="000000" w:fill="4F81BD"/>
                  <w:vAlign w:val="center"/>
                  <w:hideMark/>
                </w:tcPr>
                <w:p w14:paraId="635A1EBD" w14:textId="3AB1AE96" w:rsidR="00E46FF2" w:rsidRPr="0080067F" w:rsidRDefault="00E46FF2" w:rsidP="00E46FF2">
                  <w:pPr>
                    <w:spacing w:after="0"/>
                    <w:rPr>
                      <w:rFonts w:eastAsia="Times New Roman" w:cs="Arial"/>
                      <w:color w:val="000000"/>
                      <w:lang w:eastAsia="en-AU"/>
                    </w:rPr>
                  </w:pPr>
                  <w:r>
                    <w:rPr>
                      <w:rFonts w:eastAsia="Times New Roman" w:cs="Arial"/>
                      <w:color w:val="000000"/>
                      <w:lang w:eastAsia="en-AU"/>
                    </w:rPr>
                    <w:t>App Specialist</w:t>
                  </w:r>
                </w:p>
              </w:tc>
              <w:tc>
                <w:tcPr>
                  <w:tcW w:w="960" w:type="dxa"/>
                  <w:tcBorders>
                    <w:top w:val="nil"/>
                    <w:left w:val="nil"/>
                    <w:bottom w:val="nil"/>
                    <w:right w:val="nil"/>
                  </w:tcBorders>
                  <w:shd w:val="clear" w:color="auto" w:fill="auto"/>
                  <w:noWrap/>
                  <w:vAlign w:val="bottom"/>
                  <w:hideMark/>
                </w:tcPr>
                <w:p w14:paraId="135A1619" w14:textId="77777777" w:rsidR="00E46FF2" w:rsidRPr="0080067F" w:rsidRDefault="00E46FF2" w:rsidP="00E46FF2">
                  <w:pPr>
                    <w:spacing w:after="0"/>
                    <w:jc w:val="center"/>
                    <w:rPr>
                      <w:rFonts w:eastAsia="Times New Roman" w:cs="Arial"/>
                      <w:color w:val="000000"/>
                      <w:lang w:eastAsia="en-AU"/>
                    </w:rPr>
                  </w:pPr>
                </w:p>
              </w:tc>
              <w:tc>
                <w:tcPr>
                  <w:tcW w:w="960" w:type="dxa"/>
                  <w:tcBorders>
                    <w:top w:val="nil"/>
                    <w:left w:val="nil"/>
                    <w:bottom w:val="nil"/>
                    <w:right w:val="nil"/>
                  </w:tcBorders>
                  <w:shd w:val="clear" w:color="auto" w:fill="auto"/>
                  <w:noWrap/>
                  <w:vAlign w:val="bottom"/>
                  <w:hideMark/>
                </w:tcPr>
                <w:p w14:paraId="020E83F8" w14:textId="77777777" w:rsidR="00E46FF2" w:rsidRPr="0080067F" w:rsidRDefault="00E46FF2" w:rsidP="00E46FF2">
                  <w:pPr>
                    <w:spacing w:after="0"/>
                    <w:jc w:val="center"/>
                    <w:rPr>
                      <w:rFonts w:eastAsia="Times New Roman" w:cs="Arial"/>
                      <w:color w:val="000000"/>
                      <w:lang w:eastAsia="en-AU"/>
                    </w:rPr>
                  </w:pPr>
                </w:p>
              </w:tc>
              <w:tc>
                <w:tcPr>
                  <w:tcW w:w="960" w:type="dxa"/>
                  <w:tcBorders>
                    <w:top w:val="nil"/>
                    <w:left w:val="nil"/>
                    <w:bottom w:val="nil"/>
                    <w:right w:val="nil"/>
                  </w:tcBorders>
                  <w:shd w:val="clear" w:color="000000" w:fill="4F81BD"/>
                  <w:noWrap/>
                  <w:hideMark/>
                </w:tcPr>
                <w:p w14:paraId="01E96E21" w14:textId="3D4F00B5" w:rsidR="00E46FF2" w:rsidRPr="0080067F" w:rsidRDefault="00E46FF2" w:rsidP="00E46FF2">
                  <w:pPr>
                    <w:spacing w:after="0"/>
                    <w:jc w:val="center"/>
                    <w:rPr>
                      <w:rFonts w:eastAsia="Times New Roman" w:cs="Arial"/>
                      <w:color w:val="000000"/>
                      <w:lang w:eastAsia="en-AU"/>
                    </w:rPr>
                  </w:pPr>
                  <w:r w:rsidRPr="008B389C">
                    <w:rPr>
                      <w:rFonts w:eastAsia="Times New Roman" w:cs="Arial"/>
                      <w:color w:val="000000"/>
                      <w:lang w:eastAsia="en-AU"/>
                    </w:rPr>
                    <w:t>0.5</w:t>
                  </w:r>
                </w:p>
              </w:tc>
              <w:tc>
                <w:tcPr>
                  <w:tcW w:w="960" w:type="dxa"/>
                  <w:tcBorders>
                    <w:top w:val="nil"/>
                    <w:left w:val="nil"/>
                    <w:bottom w:val="nil"/>
                    <w:right w:val="nil"/>
                  </w:tcBorders>
                  <w:shd w:val="clear" w:color="000000" w:fill="4F81BD"/>
                  <w:noWrap/>
                  <w:hideMark/>
                </w:tcPr>
                <w:p w14:paraId="7332A1D5" w14:textId="5BC043BF" w:rsidR="00E46FF2" w:rsidRPr="0080067F" w:rsidRDefault="00E46FF2" w:rsidP="00E46FF2">
                  <w:pPr>
                    <w:spacing w:after="0"/>
                    <w:jc w:val="center"/>
                    <w:rPr>
                      <w:rFonts w:eastAsia="Times New Roman" w:cs="Arial"/>
                      <w:color w:val="000000"/>
                      <w:lang w:eastAsia="en-AU"/>
                    </w:rPr>
                  </w:pPr>
                  <w:r w:rsidRPr="008B389C">
                    <w:rPr>
                      <w:rFonts w:eastAsia="Times New Roman" w:cs="Arial"/>
                      <w:color w:val="000000"/>
                      <w:lang w:eastAsia="en-AU"/>
                    </w:rPr>
                    <w:t>0.5</w:t>
                  </w:r>
                </w:p>
              </w:tc>
              <w:tc>
                <w:tcPr>
                  <w:tcW w:w="960" w:type="dxa"/>
                  <w:tcBorders>
                    <w:top w:val="nil"/>
                    <w:left w:val="nil"/>
                    <w:bottom w:val="nil"/>
                    <w:right w:val="nil"/>
                  </w:tcBorders>
                  <w:shd w:val="clear" w:color="auto" w:fill="auto"/>
                  <w:noWrap/>
                  <w:hideMark/>
                </w:tcPr>
                <w:p w14:paraId="787761E8" w14:textId="1A59E94E" w:rsidR="00E46FF2" w:rsidRPr="0080067F" w:rsidRDefault="00E46FF2" w:rsidP="00E46FF2">
                  <w:pPr>
                    <w:spacing w:after="0"/>
                    <w:jc w:val="center"/>
                    <w:rPr>
                      <w:rFonts w:eastAsia="Times New Roman" w:cs="Arial"/>
                      <w:color w:val="000000"/>
                      <w:lang w:eastAsia="en-AU"/>
                    </w:rPr>
                  </w:pPr>
                  <w:r w:rsidRPr="008B389C">
                    <w:rPr>
                      <w:rFonts w:eastAsia="Times New Roman" w:cs="Arial"/>
                      <w:color w:val="000000"/>
                      <w:lang w:eastAsia="en-AU"/>
                    </w:rPr>
                    <w:t>0.5</w:t>
                  </w:r>
                </w:p>
              </w:tc>
              <w:tc>
                <w:tcPr>
                  <w:tcW w:w="960" w:type="dxa"/>
                  <w:tcBorders>
                    <w:top w:val="nil"/>
                    <w:left w:val="nil"/>
                    <w:bottom w:val="nil"/>
                    <w:right w:val="nil"/>
                  </w:tcBorders>
                  <w:shd w:val="clear" w:color="auto" w:fill="auto"/>
                  <w:noWrap/>
                  <w:hideMark/>
                </w:tcPr>
                <w:p w14:paraId="16F3EB4F" w14:textId="7B315B67" w:rsidR="00E46FF2" w:rsidRPr="0080067F" w:rsidRDefault="00E46FF2" w:rsidP="00E46FF2">
                  <w:pPr>
                    <w:spacing w:after="0"/>
                    <w:jc w:val="center"/>
                    <w:rPr>
                      <w:rFonts w:eastAsia="Times New Roman" w:cs="Arial"/>
                      <w:color w:val="000000"/>
                      <w:lang w:eastAsia="en-AU"/>
                    </w:rPr>
                  </w:pPr>
                  <w:r w:rsidRPr="008B389C">
                    <w:rPr>
                      <w:rFonts w:eastAsia="Times New Roman" w:cs="Arial"/>
                      <w:color w:val="000000"/>
                      <w:lang w:eastAsia="en-AU"/>
                    </w:rPr>
                    <w:t>0.5</w:t>
                  </w:r>
                </w:p>
              </w:tc>
            </w:tr>
            <w:tr w:rsidR="00E46FF2" w:rsidRPr="0080067F" w14:paraId="32FD7781" w14:textId="77777777" w:rsidTr="002661D7">
              <w:trPr>
                <w:trHeight w:val="288"/>
              </w:trPr>
              <w:tc>
                <w:tcPr>
                  <w:tcW w:w="1460" w:type="dxa"/>
                  <w:tcBorders>
                    <w:top w:val="nil"/>
                    <w:left w:val="nil"/>
                    <w:bottom w:val="nil"/>
                    <w:right w:val="nil"/>
                  </w:tcBorders>
                  <w:shd w:val="clear" w:color="000000" w:fill="DCE6F1"/>
                  <w:vAlign w:val="center"/>
                  <w:hideMark/>
                </w:tcPr>
                <w:p w14:paraId="069EB379" w14:textId="7249728A" w:rsidR="00E46FF2" w:rsidRPr="0080067F" w:rsidRDefault="00E46FF2" w:rsidP="00E46FF2">
                  <w:pPr>
                    <w:spacing w:after="0"/>
                    <w:rPr>
                      <w:rFonts w:eastAsia="Times New Roman" w:cs="Arial"/>
                      <w:color w:val="000000"/>
                      <w:lang w:eastAsia="en-AU"/>
                    </w:rPr>
                  </w:pPr>
                  <w:r>
                    <w:rPr>
                      <w:rFonts w:eastAsia="Times New Roman" w:cs="Arial"/>
                      <w:color w:val="000000"/>
                      <w:lang w:eastAsia="en-AU"/>
                    </w:rPr>
                    <w:t>TS Officer</w:t>
                  </w:r>
                </w:p>
              </w:tc>
              <w:tc>
                <w:tcPr>
                  <w:tcW w:w="960" w:type="dxa"/>
                  <w:tcBorders>
                    <w:top w:val="nil"/>
                    <w:left w:val="nil"/>
                    <w:bottom w:val="nil"/>
                    <w:right w:val="nil"/>
                  </w:tcBorders>
                  <w:shd w:val="clear" w:color="auto" w:fill="DBE5F1" w:themeFill="accent1" w:themeFillTint="33"/>
                  <w:noWrap/>
                  <w:vAlign w:val="bottom"/>
                  <w:hideMark/>
                </w:tcPr>
                <w:p w14:paraId="1157D0E6" w14:textId="77777777" w:rsidR="00E46FF2" w:rsidRPr="0080067F" w:rsidRDefault="00E46FF2" w:rsidP="00E46FF2">
                  <w:pPr>
                    <w:spacing w:after="0"/>
                    <w:jc w:val="center"/>
                    <w:rPr>
                      <w:rFonts w:eastAsia="Times New Roman" w:cs="Arial"/>
                      <w:color w:val="000000"/>
                      <w:lang w:eastAsia="en-AU"/>
                    </w:rPr>
                  </w:pPr>
                </w:p>
              </w:tc>
              <w:tc>
                <w:tcPr>
                  <w:tcW w:w="960" w:type="dxa"/>
                  <w:tcBorders>
                    <w:top w:val="nil"/>
                    <w:left w:val="nil"/>
                    <w:bottom w:val="nil"/>
                    <w:right w:val="nil"/>
                  </w:tcBorders>
                  <w:shd w:val="clear" w:color="auto" w:fill="DBE5F1" w:themeFill="accent1" w:themeFillTint="33"/>
                  <w:noWrap/>
                  <w:vAlign w:val="bottom"/>
                  <w:hideMark/>
                </w:tcPr>
                <w:p w14:paraId="70F5B3E9" w14:textId="5D8E44DF" w:rsidR="00E46FF2" w:rsidRPr="0080067F" w:rsidRDefault="00E46FF2" w:rsidP="00E46FF2">
                  <w:pPr>
                    <w:spacing w:after="0"/>
                    <w:jc w:val="center"/>
                    <w:rPr>
                      <w:rFonts w:eastAsia="Times New Roman" w:cs="Arial"/>
                      <w:color w:val="000000"/>
                      <w:lang w:eastAsia="en-AU"/>
                    </w:rPr>
                  </w:pPr>
                  <w:r>
                    <w:rPr>
                      <w:rFonts w:eastAsia="Times New Roman" w:cs="Arial"/>
                      <w:color w:val="000000"/>
                      <w:lang w:eastAsia="en-AU"/>
                    </w:rPr>
                    <w:t>1</w:t>
                  </w:r>
                </w:p>
              </w:tc>
              <w:tc>
                <w:tcPr>
                  <w:tcW w:w="960" w:type="dxa"/>
                  <w:tcBorders>
                    <w:top w:val="nil"/>
                    <w:left w:val="nil"/>
                    <w:bottom w:val="nil"/>
                    <w:right w:val="nil"/>
                  </w:tcBorders>
                  <w:shd w:val="clear" w:color="auto" w:fill="DBE5F1" w:themeFill="accent1" w:themeFillTint="33"/>
                  <w:noWrap/>
                  <w:hideMark/>
                </w:tcPr>
                <w:p w14:paraId="1D03DFDE" w14:textId="2202A59D" w:rsidR="00E46FF2" w:rsidRPr="0080067F" w:rsidRDefault="00E46FF2" w:rsidP="00E46FF2">
                  <w:pPr>
                    <w:spacing w:after="0"/>
                    <w:jc w:val="center"/>
                    <w:rPr>
                      <w:rFonts w:eastAsia="Times New Roman" w:cs="Arial"/>
                      <w:color w:val="000000"/>
                      <w:lang w:eastAsia="en-AU"/>
                    </w:rPr>
                  </w:pPr>
                  <w:r w:rsidRPr="000A2A79">
                    <w:rPr>
                      <w:rFonts w:eastAsia="Times New Roman" w:cs="Arial"/>
                      <w:color w:val="000000"/>
                      <w:lang w:eastAsia="en-AU"/>
                    </w:rPr>
                    <w:t>1</w:t>
                  </w:r>
                </w:p>
              </w:tc>
              <w:tc>
                <w:tcPr>
                  <w:tcW w:w="960" w:type="dxa"/>
                  <w:tcBorders>
                    <w:top w:val="nil"/>
                    <w:left w:val="nil"/>
                    <w:bottom w:val="nil"/>
                    <w:right w:val="nil"/>
                  </w:tcBorders>
                  <w:shd w:val="clear" w:color="auto" w:fill="DBE5F1" w:themeFill="accent1" w:themeFillTint="33"/>
                  <w:noWrap/>
                  <w:hideMark/>
                </w:tcPr>
                <w:p w14:paraId="38B0029E" w14:textId="1DBB3061" w:rsidR="00E46FF2" w:rsidRPr="0080067F" w:rsidRDefault="00E46FF2" w:rsidP="00E46FF2">
                  <w:pPr>
                    <w:spacing w:after="0"/>
                    <w:jc w:val="center"/>
                    <w:rPr>
                      <w:rFonts w:eastAsia="Times New Roman" w:cs="Arial"/>
                      <w:color w:val="000000"/>
                      <w:lang w:eastAsia="en-AU"/>
                    </w:rPr>
                  </w:pPr>
                  <w:r w:rsidRPr="000A2A79">
                    <w:rPr>
                      <w:rFonts w:eastAsia="Times New Roman" w:cs="Arial"/>
                      <w:color w:val="000000"/>
                      <w:lang w:eastAsia="en-AU"/>
                    </w:rPr>
                    <w:t>1</w:t>
                  </w:r>
                </w:p>
              </w:tc>
              <w:tc>
                <w:tcPr>
                  <w:tcW w:w="960" w:type="dxa"/>
                  <w:tcBorders>
                    <w:top w:val="nil"/>
                    <w:left w:val="nil"/>
                    <w:bottom w:val="nil"/>
                    <w:right w:val="nil"/>
                  </w:tcBorders>
                  <w:shd w:val="clear" w:color="auto" w:fill="DBE5F1" w:themeFill="accent1" w:themeFillTint="33"/>
                  <w:noWrap/>
                  <w:hideMark/>
                </w:tcPr>
                <w:p w14:paraId="53613F5D" w14:textId="5E378248" w:rsidR="00E46FF2" w:rsidRPr="0080067F" w:rsidRDefault="00E46FF2" w:rsidP="00E46FF2">
                  <w:pPr>
                    <w:spacing w:after="0"/>
                    <w:jc w:val="center"/>
                    <w:rPr>
                      <w:rFonts w:eastAsia="Times New Roman" w:cs="Arial"/>
                      <w:color w:val="000000"/>
                      <w:lang w:eastAsia="en-AU"/>
                    </w:rPr>
                  </w:pPr>
                  <w:r w:rsidRPr="000A2A79">
                    <w:rPr>
                      <w:rFonts w:eastAsia="Times New Roman" w:cs="Arial"/>
                      <w:color w:val="000000"/>
                      <w:lang w:eastAsia="en-AU"/>
                    </w:rPr>
                    <w:t>1</w:t>
                  </w:r>
                </w:p>
              </w:tc>
              <w:tc>
                <w:tcPr>
                  <w:tcW w:w="960" w:type="dxa"/>
                  <w:tcBorders>
                    <w:top w:val="nil"/>
                    <w:left w:val="nil"/>
                    <w:bottom w:val="nil"/>
                    <w:right w:val="nil"/>
                  </w:tcBorders>
                  <w:shd w:val="clear" w:color="auto" w:fill="DBE5F1" w:themeFill="accent1" w:themeFillTint="33"/>
                  <w:noWrap/>
                  <w:hideMark/>
                </w:tcPr>
                <w:p w14:paraId="54C8B610" w14:textId="6AE2EAC4" w:rsidR="00E46FF2" w:rsidRPr="0080067F" w:rsidRDefault="00E46FF2" w:rsidP="00E46FF2">
                  <w:pPr>
                    <w:spacing w:after="0"/>
                    <w:jc w:val="center"/>
                    <w:rPr>
                      <w:rFonts w:eastAsia="Times New Roman" w:cs="Arial"/>
                      <w:color w:val="000000"/>
                      <w:lang w:eastAsia="en-AU"/>
                    </w:rPr>
                  </w:pPr>
                  <w:r w:rsidRPr="000A2A79">
                    <w:rPr>
                      <w:rFonts w:eastAsia="Times New Roman" w:cs="Arial"/>
                      <w:color w:val="000000"/>
                      <w:lang w:eastAsia="en-AU"/>
                    </w:rPr>
                    <w:t>1</w:t>
                  </w:r>
                </w:p>
              </w:tc>
            </w:tr>
          </w:tbl>
          <w:p w14:paraId="1FB6A220" w14:textId="77777777" w:rsidR="003C7A5C" w:rsidRDefault="003C7A5C" w:rsidP="007C6167">
            <w:pPr>
              <w:spacing w:after="0"/>
              <w:jc w:val="center"/>
              <w:rPr>
                <w:sz w:val="12"/>
              </w:rPr>
            </w:pPr>
          </w:p>
          <w:p w14:paraId="5E6AF904" w14:textId="77777777" w:rsidR="00C50C59" w:rsidRDefault="00C50C59" w:rsidP="007C6167">
            <w:pPr>
              <w:spacing w:after="0"/>
              <w:jc w:val="center"/>
              <w:rPr>
                <w:sz w:val="12"/>
              </w:rPr>
            </w:pPr>
          </w:p>
          <w:tbl>
            <w:tblPr>
              <w:tblW w:w="7220" w:type="dxa"/>
              <w:tblLayout w:type="fixed"/>
              <w:tblLook w:val="04A0" w:firstRow="1" w:lastRow="0" w:firstColumn="1" w:lastColumn="0" w:noHBand="0" w:noVBand="1"/>
            </w:tblPr>
            <w:tblGrid>
              <w:gridCol w:w="1460"/>
              <w:gridCol w:w="960"/>
              <w:gridCol w:w="960"/>
              <w:gridCol w:w="960"/>
              <w:gridCol w:w="960"/>
              <w:gridCol w:w="960"/>
              <w:gridCol w:w="960"/>
            </w:tblGrid>
            <w:tr w:rsidR="00C50C59" w:rsidRPr="0080067F" w14:paraId="15C758AE" w14:textId="77777777" w:rsidTr="00D61CAB">
              <w:trPr>
                <w:trHeight w:val="300"/>
              </w:trPr>
              <w:tc>
                <w:tcPr>
                  <w:tcW w:w="1460" w:type="dxa"/>
                  <w:tcBorders>
                    <w:top w:val="nil"/>
                    <w:left w:val="nil"/>
                    <w:bottom w:val="nil"/>
                    <w:right w:val="nil"/>
                  </w:tcBorders>
                  <w:shd w:val="clear" w:color="auto" w:fill="auto"/>
                  <w:noWrap/>
                  <w:vAlign w:val="bottom"/>
                  <w:hideMark/>
                </w:tcPr>
                <w:p w14:paraId="010D922F" w14:textId="77777777" w:rsidR="00C50C59" w:rsidRPr="00156607" w:rsidRDefault="00C50C59" w:rsidP="00D61CAB">
                  <w:pPr>
                    <w:spacing w:after="0"/>
                    <w:rPr>
                      <w:rFonts w:eastAsia="Times New Roman" w:cs="Arial"/>
                      <w:b/>
                      <w:color w:val="000000"/>
                      <w:lang w:eastAsia="en-AU"/>
                    </w:rPr>
                  </w:pPr>
                </w:p>
              </w:tc>
              <w:tc>
                <w:tcPr>
                  <w:tcW w:w="960" w:type="dxa"/>
                  <w:tcBorders>
                    <w:top w:val="nil"/>
                    <w:left w:val="nil"/>
                    <w:bottom w:val="single" w:sz="8" w:space="0" w:color="auto"/>
                    <w:right w:val="single" w:sz="8" w:space="0" w:color="auto"/>
                  </w:tcBorders>
                  <w:shd w:val="clear" w:color="000000" w:fill="D6E3BC"/>
                  <w:vAlign w:val="center"/>
                  <w:hideMark/>
                </w:tcPr>
                <w:p w14:paraId="00ADB97E" w14:textId="0E358689" w:rsidR="00C50C59" w:rsidRPr="00156607" w:rsidRDefault="00C50C59" w:rsidP="00D61CAB">
                  <w:pPr>
                    <w:spacing w:after="0"/>
                    <w:jc w:val="center"/>
                    <w:rPr>
                      <w:rFonts w:eastAsia="Times New Roman" w:cs="Arial"/>
                      <w:b/>
                      <w:color w:val="000000"/>
                      <w:lang w:eastAsia="en-AU"/>
                    </w:rPr>
                  </w:pPr>
                  <w:r>
                    <w:rPr>
                      <w:rFonts w:eastAsia="Times New Roman" w:cs="Arial"/>
                      <w:b/>
                      <w:color w:val="000000"/>
                      <w:lang w:eastAsia="en-AU"/>
                    </w:rPr>
                    <w:t>Feb-16</w:t>
                  </w:r>
                </w:p>
              </w:tc>
              <w:tc>
                <w:tcPr>
                  <w:tcW w:w="960" w:type="dxa"/>
                  <w:tcBorders>
                    <w:top w:val="nil"/>
                    <w:left w:val="nil"/>
                    <w:bottom w:val="single" w:sz="8" w:space="0" w:color="auto"/>
                    <w:right w:val="single" w:sz="8" w:space="0" w:color="auto"/>
                  </w:tcBorders>
                  <w:shd w:val="clear" w:color="000000" w:fill="D6E3BC"/>
                  <w:vAlign w:val="center"/>
                  <w:hideMark/>
                </w:tcPr>
                <w:p w14:paraId="23B1D4E4" w14:textId="0633158A" w:rsidR="00C50C59" w:rsidRPr="00156607" w:rsidRDefault="00C50C59" w:rsidP="00D61CAB">
                  <w:pPr>
                    <w:spacing w:after="0"/>
                    <w:rPr>
                      <w:rFonts w:eastAsia="Times New Roman" w:cs="Arial"/>
                      <w:b/>
                      <w:color w:val="000000"/>
                      <w:lang w:eastAsia="en-AU"/>
                    </w:rPr>
                  </w:pPr>
                  <w:r>
                    <w:rPr>
                      <w:rFonts w:eastAsia="Times New Roman" w:cs="Arial"/>
                      <w:b/>
                      <w:color w:val="000000"/>
                      <w:lang w:eastAsia="en-AU"/>
                    </w:rPr>
                    <w:t>Mar-16</w:t>
                  </w:r>
                </w:p>
              </w:tc>
              <w:tc>
                <w:tcPr>
                  <w:tcW w:w="960" w:type="dxa"/>
                  <w:tcBorders>
                    <w:top w:val="nil"/>
                    <w:left w:val="nil"/>
                    <w:bottom w:val="single" w:sz="8" w:space="0" w:color="auto"/>
                    <w:right w:val="single" w:sz="8" w:space="0" w:color="auto"/>
                  </w:tcBorders>
                  <w:shd w:val="clear" w:color="000000" w:fill="D6E3BC"/>
                  <w:vAlign w:val="center"/>
                  <w:hideMark/>
                </w:tcPr>
                <w:p w14:paraId="7841040E" w14:textId="702A1AE0" w:rsidR="00C50C59" w:rsidRPr="00156607" w:rsidRDefault="00C50C59" w:rsidP="00D61CAB">
                  <w:pPr>
                    <w:spacing w:after="0"/>
                    <w:rPr>
                      <w:rFonts w:eastAsia="Times New Roman" w:cs="Arial"/>
                      <w:b/>
                      <w:color w:val="000000"/>
                      <w:lang w:eastAsia="en-AU"/>
                    </w:rPr>
                  </w:pPr>
                  <w:r>
                    <w:rPr>
                      <w:rFonts w:eastAsia="Times New Roman" w:cs="Arial"/>
                      <w:b/>
                      <w:color w:val="000000"/>
                      <w:lang w:eastAsia="en-AU"/>
                    </w:rPr>
                    <w:t>Apr-16</w:t>
                  </w:r>
                </w:p>
              </w:tc>
              <w:tc>
                <w:tcPr>
                  <w:tcW w:w="960" w:type="dxa"/>
                  <w:tcBorders>
                    <w:top w:val="nil"/>
                    <w:left w:val="nil"/>
                    <w:bottom w:val="single" w:sz="8" w:space="0" w:color="auto"/>
                    <w:right w:val="single" w:sz="8" w:space="0" w:color="auto"/>
                  </w:tcBorders>
                  <w:shd w:val="clear" w:color="000000" w:fill="D6E3BC"/>
                  <w:vAlign w:val="center"/>
                  <w:hideMark/>
                </w:tcPr>
                <w:p w14:paraId="71457ABE" w14:textId="2E5D72E9" w:rsidR="00C50C59" w:rsidRPr="00156607" w:rsidRDefault="00C50C59" w:rsidP="00D61CAB">
                  <w:pPr>
                    <w:spacing w:after="0"/>
                    <w:jc w:val="center"/>
                    <w:rPr>
                      <w:rFonts w:eastAsia="Times New Roman" w:cs="Arial"/>
                      <w:b/>
                      <w:color w:val="000000"/>
                      <w:lang w:eastAsia="en-AU"/>
                    </w:rPr>
                  </w:pPr>
                  <w:r>
                    <w:rPr>
                      <w:rFonts w:eastAsia="Times New Roman" w:cs="Arial"/>
                      <w:b/>
                      <w:color w:val="000000"/>
                      <w:lang w:eastAsia="en-AU"/>
                    </w:rPr>
                    <w:t>May-16</w:t>
                  </w:r>
                </w:p>
              </w:tc>
              <w:tc>
                <w:tcPr>
                  <w:tcW w:w="960" w:type="dxa"/>
                  <w:tcBorders>
                    <w:top w:val="nil"/>
                    <w:left w:val="nil"/>
                    <w:bottom w:val="single" w:sz="8" w:space="0" w:color="auto"/>
                    <w:right w:val="single" w:sz="8" w:space="0" w:color="auto"/>
                  </w:tcBorders>
                  <w:shd w:val="clear" w:color="000000" w:fill="D6E3BC"/>
                  <w:vAlign w:val="center"/>
                  <w:hideMark/>
                </w:tcPr>
                <w:p w14:paraId="1182B19A" w14:textId="43471A72" w:rsidR="00C50C59" w:rsidRPr="00156607" w:rsidRDefault="00C50C59" w:rsidP="00D61CAB">
                  <w:pPr>
                    <w:spacing w:after="0"/>
                    <w:rPr>
                      <w:rFonts w:eastAsia="Times New Roman" w:cs="Arial"/>
                      <w:b/>
                      <w:color w:val="000000"/>
                      <w:lang w:eastAsia="en-AU"/>
                    </w:rPr>
                  </w:pPr>
                  <w:r>
                    <w:rPr>
                      <w:rFonts w:eastAsia="Times New Roman" w:cs="Arial"/>
                      <w:b/>
                      <w:color w:val="000000"/>
                      <w:lang w:eastAsia="en-AU"/>
                    </w:rPr>
                    <w:t>Jun-16</w:t>
                  </w:r>
                </w:p>
              </w:tc>
              <w:tc>
                <w:tcPr>
                  <w:tcW w:w="960" w:type="dxa"/>
                  <w:tcBorders>
                    <w:top w:val="nil"/>
                    <w:left w:val="nil"/>
                    <w:bottom w:val="single" w:sz="8" w:space="0" w:color="auto"/>
                    <w:right w:val="single" w:sz="8" w:space="0" w:color="auto"/>
                  </w:tcBorders>
                  <w:shd w:val="clear" w:color="000000" w:fill="D6E3BC"/>
                  <w:vAlign w:val="center"/>
                  <w:hideMark/>
                </w:tcPr>
                <w:p w14:paraId="5DE42E0C" w14:textId="0F32C3D5" w:rsidR="00C50C59" w:rsidRPr="00156607" w:rsidRDefault="00C50C59" w:rsidP="00D61CAB">
                  <w:pPr>
                    <w:spacing w:after="0"/>
                    <w:rPr>
                      <w:rFonts w:eastAsia="Times New Roman" w:cs="Arial"/>
                      <w:b/>
                      <w:color w:val="000000"/>
                      <w:lang w:eastAsia="en-AU"/>
                    </w:rPr>
                  </w:pPr>
                  <w:r>
                    <w:rPr>
                      <w:rFonts w:eastAsia="Times New Roman" w:cs="Arial"/>
                      <w:b/>
                      <w:color w:val="000000"/>
                      <w:lang w:eastAsia="en-AU"/>
                    </w:rPr>
                    <w:t>Jul-16</w:t>
                  </w:r>
                </w:p>
              </w:tc>
            </w:tr>
            <w:tr w:rsidR="00E46FF2" w:rsidRPr="0080067F" w14:paraId="17E39801" w14:textId="77777777" w:rsidTr="00860DD0">
              <w:trPr>
                <w:trHeight w:val="288"/>
              </w:trPr>
              <w:tc>
                <w:tcPr>
                  <w:tcW w:w="1460" w:type="dxa"/>
                  <w:tcBorders>
                    <w:top w:val="nil"/>
                    <w:left w:val="nil"/>
                    <w:bottom w:val="nil"/>
                    <w:right w:val="nil"/>
                  </w:tcBorders>
                  <w:shd w:val="clear" w:color="000000" w:fill="DCE6F1"/>
                  <w:vAlign w:val="center"/>
                  <w:hideMark/>
                </w:tcPr>
                <w:p w14:paraId="1BA1C848" w14:textId="77777777" w:rsidR="00E46FF2" w:rsidRPr="0080067F" w:rsidRDefault="00E46FF2" w:rsidP="00E46FF2">
                  <w:pPr>
                    <w:spacing w:after="0"/>
                    <w:rPr>
                      <w:rFonts w:eastAsia="Times New Roman" w:cs="Arial"/>
                      <w:color w:val="000000"/>
                      <w:lang w:eastAsia="en-AU"/>
                    </w:rPr>
                  </w:pPr>
                  <w:r>
                    <w:rPr>
                      <w:rFonts w:eastAsia="Times New Roman" w:cs="Arial"/>
                      <w:color w:val="000000"/>
                      <w:lang w:eastAsia="en-AU"/>
                    </w:rPr>
                    <w:t>PM</w:t>
                  </w:r>
                </w:p>
              </w:tc>
              <w:tc>
                <w:tcPr>
                  <w:tcW w:w="960" w:type="dxa"/>
                  <w:tcBorders>
                    <w:top w:val="nil"/>
                    <w:left w:val="nil"/>
                    <w:bottom w:val="nil"/>
                    <w:right w:val="nil"/>
                  </w:tcBorders>
                  <w:shd w:val="clear" w:color="000000" w:fill="DCE6F1"/>
                  <w:noWrap/>
                </w:tcPr>
                <w:p w14:paraId="288D270F" w14:textId="2F5B576D" w:rsidR="00E46FF2" w:rsidRPr="0080067F" w:rsidRDefault="00E46FF2" w:rsidP="00E46FF2">
                  <w:pPr>
                    <w:spacing w:after="0"/>
                    <w:jc w:val="center"/>
                    <w:rPr>
                      <w:rFonts w:eastAsia="Times New Roman" w:cs="Arial"/>
                      <w:color w:val="000000"/>
                      <w:lang w:eastAsia="en-AU"/>
                    </w:rPr>
                  </w:pPr>
                  <w:r w:rsidRPr="00811D56">
                    <w:rPr>
                      <w:rFonts w:eastAsia="Times New Roman" w:cs="Arial"/>
                      <w:color w:val="000000"/>
                      <w:lang w:eastAsia="en-AU"/>
                    </w:rPr>
                    <w:t>0.5</w:t>
                  </w:r>
                </w:p>
              </w:tc>
              <w:tc>
                <w:tcPr>
                  <w:tcW w:w="960" w:type="dxa"/>
                  <w:tcBorders>
                    <w:top w:val="nil"/>
                    <w:left w:val="nil"/>
                    <w:bottom w:val="nil"/>
                    <w:right w:val="nil"/>
                  </w:tcBorders>
                  <w:shd w:val="clear" w:color="000000" w:fill="DCE6F1"/>
                  <w:noWrap/>
                </w:tcPr>
                <w:p w14:paraId="4A202711" w14:textId="4BCFF3F8" w:rsidR="00E46FF2" w:rsidRPr="0080067F" w:rsidRDefault="00E46FF2" w:rsidP="00E46FF2">
                  <w:pPr>
                    <w:spacing w:after="0"/>
                    <w:jc w:val="center"/>
                    <w:rPr>
                      <w:rFonts w:eastAsia="Times New Roman" w:cs="Arial"/>
                      <w:color w:val="000000"/>
                      <w:lang w:eastAsia="en-AU"/>
                    </w:rPr>
                  </w:pPr>
                  <w:r w:rsidRPr="00811D56">
                    <w:rPr>
                      <w:rFonts w:eastAsia="Times New Roman" w:cs="Arial"/>
                      <w:color w:val="000000"/>
                      <w:lang w:eastAsia="en-AU"/>
                    </w:rPr>
                    <w:t>0.5</w:t>
                  </w:r>
                </w:p>
              </w:tc>
              <w:tc>
                <w:tcPr>
                  <w:tcW w:w="960" w:type="dxa"/>
                  <w:tcBorders>
                    <w:top w:val="nil"/>
                    <w:left w:val="nil"/>
                    <w:bottom w:val="nil"/>
                    <w:right w:val="nil"/>
                  </w:tcBorders>
                  <w:shd w:val="clear" w:color="000000" w:fill="DCE6F1"/>
                  <w:noWrap/>
                </w:tcPr>
                <w:p w14:paraId="4E878EFE" w14:textId="4382F899" w:rsidR="00E46FF2" w:rsidRPr="0080067F" w:rsidRDefault="00E46FF2" w:rsidP="00E46FF2">
                  <w:pPr>
                    <w:spacing w:after="0"/>
                    <w:jc w:val="center"/>
                    <w:rPr>
                      <w:rFonts w:eastAsia="Times New Roman" w:cs="Arial"/>
                      <w:color w:val="000000"/>
                      <w:lang w:eastAsia="en-AU"/>
                    </w:rPr>
                  </w:pPr>
                  <w:r w:rsidRPr="00811D56">
                    <w:rPr>
                      <w:rFonts w:eastAsia="Times New Roman" w:cs="Arial"/>
                      <w:color w:val="000000"/>
                      <w:lang w:eastAsia="en-AU"/>
                    </w:rPr>
                    <w:t>0.5</w:t>
                  </w:r>
                </w:p>
              </w:tc>
              <w:tc>
                <w:tcPr>
                  <w:tcW w:w="960" w:type="dxa"/>
                  <w:tcBorders>
                    <w:top w:val="nil"/>
                    <w:left w:val="nil"/>
                    <w:bottom w:val="nil"/>
                    <w:right w:val="nil"/>
                  </w:tcBorders>
                  <w:shd w:val="clear" w:color="000000" w:fill="DCE6F1"/>
                  <w:noWrap/>
                </w:tcPr>
                <w:p w14:paraId="41857B9E" w14:textId="022E3CED" w:rsidR="00E46FF2" w:rsidRPr="0080067F" w:rsidRDefault="00E46FF2" w:rsidP="00E46FF2">
                  <w:pPr>
                    <w:spacing w:after="0"/>
                    <w:jc w:val="center"/>
                    <w:rPr>
                      <w:rFonts w:eastAsia="Times New Roman" w:cs="Arial"/>
                      <w:color w:val="000000"/>
                      <w:lang w:eastAsia="en-AU"/>
                    </w:rPr>
                  </w:pPr>
                  <w:r w:rsidRPr="00811D56">
                    <w:rPr>
                      <w:rFonts w:eastAsia="Times New Roman" w:cs="Arial"/>
                      <w:color w:val="000000"/>
                      <w:lang w:eastAsia="en-AU"/>
                    </w:rPr>
                    <w:t>0.5</w:t>
                  </w:r>
                </w:p>
              </w:tc>
              <w:tc>
                <w:tcPr>
                  <w:tcW w:w="960" w:type="dxa"/>
                  <w:tcBorders>
                    <w:top w:val="nil"/>
                    <w:left w:val="nil"/>
                    <w:bottom w:val="nil"/>
                    <w:right w:val="nil"/>
                  </w:tcBorders>
                  <w:shd w:val="clear" w:color="000000" w:fill="DCE6F1"/>
                  <w:noWrap/>
                  <w:hideMark/>
                </w:tcPr>
                <w:p w14:paraId="38E431F8" w14:textId="417DE3A9" w:rsidR="00E46FF2" w:rsidRPr="0080067F" w:rsidRDefault="00E46FF2" w:rsidP="00E46FF2">
                  <w:pPr>
                    <w:spacing w:after="0"/>
                    <w:jc w:val="center"/>
                    <w:rPr>
                      <w:rFonts w:eastAsia="Times New Roman" w:cs="Arial"/>
                      <w:color w:val="000000"/>
                      <w:lang w:eastAsia="en-AU"/>
                    </w:rPr>
                  </w:pPr>
                  <w:r w:rsidRPr="00811D56">
                    <w:rPr>
                      <w:rFonts w:eastAsia="Times New Roman" w:cs="Arial"/>
                      <w:color w:val="000000"/>
                      <w:lang w:eastAsia="en-AU"/>
                    </w:rPr>
                    <w:t>0.5</w:t>
                  </w:r>
                </w:p>
              </w:tc>
              <w:tc>
                <w:tcPr>
                  <w:tcW w:w="960" w:type="dxa"/>
                  <w:tcBorders>
                    <w:top w:val="nil"/>
                    <w:left w:val="nil"/>
                    <w:bottom w:val="nil"/>
                    <w:right w:val="nil"/>
                  </w:tcBorders>
                  <w:shd w:val="clear" w:color="000000" w:fill="DCE6F1"/>
                  <w:noWrap/>
                  <w:hideMark/>
                </w:tcPr>
                <w:p w14:paraId="255DBB35" w14:textId="5DA5B13B" w:rsidR="00E46FF2" w:rsidRPr="0080067F" w:rsidRDefault="00E46FF2" w:rsidP="00E46FF2">
                  <w:pPr>
                    <w:spacing w:after="0"/>
                    <w:jc w:val="center"/>
                    <w:rPr>
                      <w:rFonts w:eastAsia="Times New Roman" w:cs="Arial"/>
                      <w:color w:val="000000"/>
                      <w:lang w:eastAsia="en-AU"/>
                    </w:rPr>
                  </w:pPr>
                  <w:r w:rsidRPr="00811D56">
                    <w:rPr>
                      <w:rFonts w:eastAsia="Times New Roman" w:cs="Arial"/>
                      <w:color w:val="000000"/>
                      <w:lang w:eastAsia="en-AU"/>
                    </w:rPr>
                    <w:t>0.5</w:t>
                  </w:r>
                </w:p>
              </w:tc>
            </w:tr>
            <w:tr w:rsidR="00E46FF2" w:rsidRPr="0080067F" w14:paraId="66829F81" w14:textId="77777777" w:rsidTr="00B03B96">
              <w:trPr>
                <w:trHeight w:val="288"/>
              </w:trPr>
              <w:tc>
                <w:tcPr>
                  <w:tcW w:w="1460" w:type="dxa"/>
                  <w:tcBorders>
                    <w:top w:val="nil"/>
                    <w:left w:val="nil"/>
                    <w:bottom w:val="nil"/>
                    <w:right w:val="nil"/>
                  </w:tcBorders>
                  <w:shd w:val="clear" w:color="000000" w:fill="B8CCE4"/>
                  <w:vAlign w:val="center"/>
                  <w:hideMark/>
                </w:tcPr>
                <w:p w14:paraId="114B173D" w14:textId="77777777" w:rsidR="00E46FF2" w:rsidRPr="0080067F" w:rsidRDefault="00E46FF2" w:rsidP="00E46FF2">
                  <w:pPr>
                    <w:spacing w:after="0"/>
                    <w:rPr>
                      <w:rFonts w:eastAsia="Times New Roman" w:cs="Arial"/>
                      <w:color w:val="000000"/>
                      <w:lang w:eastAsia="en-AU"/>
                    </w:rPr>
                  </w:pPr>
                  <w:r>
                    <w:rPr>
                      <w:rFonts w:eastAsia="Times New Roman" w:cs="Arial"/>
                      <w:color w:val="000000"/>
                      <w:lang w:eastAsia="en-AU"/>
                    </w:rPr>
                    <w:t>Test Lead</w:t>
                  </w:r>
                </w:p>
              </w:tc>
              <w:tc>
                <w:tcPr>
                  <w:tcW w:w="960" w:type="dxa"/>
                  <w:tcBorders>
                    <w:top w:val="nil"/>
                    <w:left w:val="nil"/>
                    <w:bottom w:val="nil"/>
                    <w:right w:val="nil"/>
                  </w:tcBorders>
                  <w:shd w:val="clear" w:color="auto" w:fill="auto"/>
                  <w:noWrap/>
                  <w:vAlign w:val="bottom"/>
                  <w:hideMark/>
                </w:tcPr>
                <w:p w14:paraId="08C72D78" w14:textId="77777777" w:rsidR="00E46FF2" w:rsidRPr="0080067F" w:rsidRDefault="00E46FF2" w:rsidP="00E46FF2">
                  <w:pPr>
                    <w:spacing w:after="0"/>
                    <w:jc w:val="center"/>
                    <w:rPr>
                      <w:rFonts w:eastAsia="Times New Roman" w:cs="Arial"/>
                      <w:color w:val="000000"/>
                      <w:lang w:eastAsia="en-AU"/>
                    </w:rPr>
                  </w:pPr>
                </w:p>
              </w:tc>
              <w:tc>
                <w:tcPr>
                  <w:tcW w:w="960" w:type="dxa"/>
                  <w:tcBorders>
                    <w:top w:val="nil"/>
                    <w:left w:val="nil"/>
                    <w:bottom w:val="nil"/>
                    <w:right w:val="nil"/>
                  </w:tcBorders>
                  <w:shd w:val="clear" w:color="auto" w:fill="auto"/>
                  <w:noWrap/>
                  <w:vAlign w:val="center"/>
                  <w:hideMark/>
                </w:tcPr>
                <w:p w14:paraId="5C2811CF" w14:textId="77777777" w:rsidR="00E46FF2" w:rsidRPr="0080067F" w:rsidRDefault="00E46FF2" w:rsidP="00E46FF2">
                  <w:pPr>
                    <w:spacing w:after="0"/>
                    <w:jc w:val="center"/>
                    <w:rPr>
                      <w:rFonts w:eastAsia="Times New Roman" w:cs="Arial"/>
                      <w:color w:val="000000"/>
                      <w:lang w:eastAsia="en-AU"/>
                    </w:rPr>
                  </w:pPr>
                </w:p>
              </w:tc>
              <w:tc>
                <w:tcPr>
                  <w:tcW w:w="960" w:type="dxa"/>
                  <w:tcBorders>
                    <w:top w:val="nil"/>
                    <w:left w:val="nil"/>
                    <w:bottom w:val="nil"/>
                    <w:right w:val="nil"/>
                  </w:tcBorders>
                  <w:shd w:val="clear" w:color="000000" w:fill="B8CCE4"/>
                  <w:noWrap/>
                  <w:hideMark/>
                </w:tcPr>
                <w:p w14:paraId="08401B67" w14:textId="0181A310" w:rsidR="00E46FF2" w:rsidRPr="0080067F" w:rsidRDefault="00E46FF2" w:rsidP="00E46FF2">
                  <w:pPr>
                    <w:spacing w:after="0"/>
                    <w:jc w:val="center"/>
                    <w:rPr>
                      <w:rFonts w:eastAsia="Times New Roman" w:cs="Arial"/>
                      <w:color w:val="000000"/>
                      <w:lang w:eastAsia="en-AU"/>
                    </w:rPr>
                  </w:pPr>
                  <w:r w:rsidRPr="000800C1">
                    <w:rPr>
                      <w:rFonts w:eastAsia="Times New Roman" w:cs="Arial"/>
                      <w:color w:val="000000"/>
                      <w:lang w:eastAsia="en-AU"/>
                    </w:rPr>
                    <w:t>0.5</w:t>
                  </w:r>
                </w:p>
              </w:tc>
              <w:tc>
                <w:tcPr>
                  <w:tcW w:w="960" w:type="dxa"/>
                  <w:tcBorders>
                    <w:top w:val="nil"/>
                    <w:left w:val="nil"/>
                    <w:bottom w:val="nil"/>
                    <w:right w:val="nil"/>
                  </w:tcBorders>
                  <w:shd w:val="clear" w:color="000000" w:fill="B8CCE4"/>
                  <w:noWrap/>
                  <w:hideMark/>
                </w:tcPr>
                <w:p w14:paraId="1E67F2CC" w14:textId="2C1CB312" w:rsidR="00E46FF2" w:rsidRPr="0080067F" w:rsidRDefault="00E46FF2" w:rsidP="00E46FF2">
                  <w:pPr>
                    <w:spacing w:after="0"/>
                    <w:jc w:val="center"/>
                    <w:rPr>
                      <w:rFonts w:eastAsia="Times New Roman" w:cs="Arial"/>
                      <w:color w:val="000000"/>
                      <w:lang w:eastAsia="en-AU"/>
                    </w:rPr>
                  </w:pPr>
                  <w:r w:rsidRPr="000800C1">
                    <w:rPr>
                      <w:rFonts w:eastAsia="Times New Roman" w:cs="Arial"/>
                      <w:color w:val="000000"/>
                      <w:lang w:eastAsia="en-AU"/>
                    </w:rPr>
                    <w:t>0.5</w:t>
                  </w:r>
                </w:p>
              </w:tc>
              <w:tc>
                <w:tcPr>
                  <w:tcW w:w="960" w:type="dxa"/>
                  <w:tcBorders>
                    <w:top w:val="nil"/>
                    <w:left w:val="nil"/>
                    <w:bottom w:val="nil"/>
                    <w:right w:val="nil"/>
                  </w:tcBorders>
                  <w:shd w:val="clear" w:color="auto" w:fill="auto"/>
                  <w:noWrap/>
                  <w:hideMark/>
                </w:tcPr>
                <w:p w14:paraId="14DA2E50" w14:textId="1A3F2FB2" w:rsidR="00E46FF2" w:rsidRPr="0080067F" w:rsidRDefault="00E46FF2" w:rsidP="00E46FF2">
                  <w:pPr>
                    <w:spacing w:after="0"/>
                    <w:jc w:val="center"/>
                    <w:rPr>
                      <w:rFonts w:eastAsia="Times New Roman" w:cs="Arial"/>
                      <w:color w:val="000000"/>
                      <w:lang w:eastAsia="en-AU"/>
                    </w:rPr>
                  </w:pPr>
                  <w:r w:rsidRPr="000800C1">
                    <w:rPr>
                      <w:rFonts w:eastAsia="Times New Roman" w:cs="Arial"/>
                      <w:color w:val="000000"/>
                      <w:lang w:eastAsia="en-AU"/>
                    </w:rPr>
                    <w:t>0.5</w:t>
                  </w:r>
                </w:p>
              </w:tc>
              <w:tc>
                <w:tcPr>
                  <w:tcW w:w="960" w:type="dxa"/>
                  <w:tcBorders>
                    <w:top w:val="nil"/>
                    <w:left w:val="nil"/>
                    <w:bottom w:val="nil"/>
                    <w:right w:val="nil"/>
                  </w:tcBorders>
                  <w:shd w:val="clear" w:color="auto" w:fill="auto"/>
                  <w:noWrap/>
                  <w:hideMark/>
                </w:tcPr>
                <w:p w14:paraId="112F815E" w14:textId="2305FCB8" w:rsidR="00E46FF2" w:rsidRPr="0080067F" w:rsidRDefault="00E46FF2" w:rsidP="00E46FF2">
                  <w:pPr>
                    <w:spacing w:after="0"/>
                    <w:jc w:val="center"/>
                    <w:rPr>
                      <w:rFonts w:eastAsia="Times New Roman" w:cs="Arial"/>
                      <w:color w:val="000000"/>
                      <w:lang w:eastAsia="en-AU"/>
                    </w:rPr>
                  </w:pPr>
                  <w:r w:rsidRPr="000800C1">
                    <w:rPr>
                      <w:rFonts w:eastAsia="Times New Roman" w:cs="Arial"/>
                      <w:color w:val="000000"/>
                      <w:lang w:eastAsia="en-AU"/>
                    </w:rPr>
                    <w:t>0.5</w:t>
                  </w:r>
                </w:p>
              </w:tc>
            </w:tr>
            <w:tr w:rsidR="00E46FF2" w:rsidRPr="0080067F" w14:paraId="65F34841" w14:textId="77777777" w:rsidTr="005A7149">
              <w:trPr>
                <w:trHeight w:val="288"/>
              </w:trPr>
              <w:tc>
                <w:tcPr>
                  <w:tcW w:w="1460" w:type="dxa"/>
                  <w:tcBorders>
                    <w:top w:val="nil"/>
                    <w:left w:val="nil"/>
                    <w:bottom w:val="nil"/>
                    <w:right w:val="nil"/>
                  </w:tcBorders>
                  <w:shd w:val="clear" w:color="000000" w:fill="95B3D7"/>
                  <w:vAlign w:val="center"/>
                  <w:hideMark/>
                </w:tcPr>
                <w:p w14:paraId="3C2E0615" w14:textId="77777777" w:rsidR="00E46FF2" w:rsidRPr="0080067F" w:rsidRDefault="00E46FF2" w:rsidP="00E46FF2">
                  <w:pPr>
                    <w:spacing w:after="0"/>
                    <w:rPr>
                      <w:rFonts w:eastAsia="Times New Roman" w:cs="Arial"/>
                      <w:color w:val="000000"/>
                      <w:lang w:eastAsia="en-AU"/>
                    </w:rPr>
                  </w:pPr>
                  <w:r>
                    <w:rPr>
                      <w:rFonts w:eastAsia="Times New Roman" w:cs="Arial"/>
                      <w:color w:val="000000"/>
                      <w:lang w:eastAsia="en-AU"/>
                    </w:rPr>
                    <w:t>Training</w:t>
                  </w:r>
                </w:p>
              </w:tc>
              <w:tc>
                <w:tcPr>
                  <w:tcW w:w="960" w:type="dxa"/>
                  <w:tcBorders>
                    <w:top w:val="nil"/>
                    <w:left w:val="nil"/>
                    <w:bottom w:val="nil"/>
                    <w:right w:val="nil"/>
                  </w:tcBorders>
                  <w:shd w:val="clear" w:color="auto" w:fill="auto"/>
                  <w:noWrap/>
                  <w:vAlign w:val="bottom"/>
                  <w:hideMark/>
                </w:tcPr>
                <w:p w14:paraId="4CAC34E3" w14:textId="77777777" w:rsidR="00E46FF2" w:rsidRPr="0080067F" w:rsidRDefault="00E46FF2" w:rsidP="00E46FF2">
                  <w:pPr>
                    <w:spacing w:after="0"/>
                    <w:jc w:val="center"/>
                    <w:rPr>
                      <w:rFonts w:eastAsia="Times New Roman" w:cs="Arial"/>
                      <w:color w:val="000000"/>
                      <w:lang w:eastAsia="en-AU"/>
                    </w:rPr>
                  </w:pPr>
                </w:p>
              </w:tc>
              <w:tc>
                <w:tcPr>
                  <w:tcW w:w="960" w:type="dxa"/>
                  <w:tcBorders>
                    <w:top w:val="nil"/>
                    <w:left w:val="nil"/>
                    <w:bottom w:val="nil"/>
                    <w:right w:val="nil"/>
                  </w:tcBorders>
                  <w:shd w:val="clear" w:color="auto" w:fill="auto"/>
                  <w:noWrap/>
                  <w:vAlign w:val="bottom"/>
                  <w:hideMark/>
                </w:tcPr>
                <w:p w14:paraId="0575B977" w14:textId="77777777" w:rsidR="00E46FF2" w:rsidRPr="0080067F" w:rsidRDefault="00E46FF2" w:rsidP="00E46FF2">
                  <w:pPr>
                    <w:spacing w:after="0"/>
                    <w:jc w:val="center"/>
                    <w:rPr>
                      <w:rFonts w:eastAsia="Times New Roman" w:cs="Arial"/>
                      <w:color w:val="000000"/>
                      <w:lang w:eastAsia="en-AU"/>
                    </w:rPr>
                  </w:pPr>
                </w:p>
              </w:tc>
              <w:tc>
                <w:tcPr>
                  <w:tcW w:w="960" w:type="dxa"/>
                  <w:tcBorders>
                    <w:top w:val="nil"/>
                    <w:left w:val="nil"/>
                    <w:bottom w:val="nil"/>
                    <w:right w:val="nil"/>
                  </w:tcBorders>
                  <w:shd w:val="clear" w:color="auto" w:fill="auto"/>
                  <w:noWrap/>
                  <w:vAlign w:val="center"/>
                </w:tcPr>
                <w:p w14:paraId="1058CB45" w14:textId="77777777" w:rsidR="00E46FF2" w:rsidRPr="0080067F" w:rsidRDefault="00E46FF2" w:rsidP="00E46FF2">
                  <w:pPr>
                    <w:spacing w:after="0"/>
                    <w:jc w:val="center"/>
                    <w:rPr>
                      <w:rFonts w:eastAsia="Times New Roman" w:cs="Arial"/>
                      <w:color w:val="000000"/>
                      <w:lang w:eastAsia="en-AU"/>
                    </w:rPr>
                  </w:pPr>
                </w:p>
              </w:tc>
              <w:tc>
                <w:tcPr>
                  <w:tcW w:w="960" w:type="dxa"/>
                  <w:tcBorders>
                    <w:top w:val="nil"/>
                    <w:left w:val="nil"/>
                    <w:bottom w:val="nil"/>
                    <w:right w:val="nil"/>
                  </w:tcBorders>
                  <w:shd w:val="clear" w:color="auto" w:fill="auto"/>
                  <w:noWrap/>
                </w:tcPr>
                <w:p w14:paraId="397AE305" w14:textId="122D0149" w:rsidR="00E46FF2" w:rsidRPr="0080067F" w:rsidRDefault="00E46FF2" w:rsidP="00E46FF2">
                  <w:pPr>
                    <w:spacing w:after="0"/>
                    <w:jc w:val="center"/>
                    <w:rPr>
                      <w:rFonts w:eastAsia="Times New Roman" w:cs="Arial"/>
                      <w:color w:val="000000"/>
                      <w:lang w:eastAsia="en-AU"/>
                    </w:rPr>
                  </w:pPr>
                  <w:r w:rsidRPr="00B07C6F">
                    <w:rPr>
                      <w:rFonts w:eastAsia="Times New Roman" w:cs="Arial"/>
                      <w:color w:val="000000"/>
                      <w:lang w:eastAsia="en-AU"/>
                    </w:rPr>
                    <w:t>0.5</w:t>
                  </w:r>
                </w:p>
              </w:tc>
              <w:tc>
                <w:tcPr>
                  <w:tcW w:w="960" w:type="dxa"/>
                  <w:tcBorders>
                    <w:top w:val="nil"/>
                    <w:left w:val="nil"/>
                    <w:bottom w:val="nil"/>
                    <w:right w:val="nil"/>
                  </w:tcBorders>
                  <w:shd w:val="clear" w:color="auto" w:fill="auto"/>
                  <w:noWrap/>
                </w:tcPr>
                <w:p w14:paraId="3A63FF33" w14:textId="3630043A" w:rsidR="00E46FF2" w:rsidRPr="0080067F" w:rsidRDefault="00E46FF2" w:rsidP="00E46FF2">
                  <w:pPr>
                    <w:spacing w:after="0"/>
                    <w:jc w:val="center"/>
                    <w:rPr>
                      <w:rFonts w:eastAsia="Times New Roman" w:cs="Arial"/>
                      <w:color w:val="000000"/>
                      <w:lang w:eastAsia="en-AU"/>
                    </w:rPr>
                  </w:pPr>
                  <w:r w:rsidRPr="00B07C6F">
                    <w:rPr>
                      <w:rFonts w:eastAsia="Times New Roman" w:cs="Arial"/>
                      <w:color w:val="000000"/>
                      <w:lang w:eastAsia="en-AU"/>
                    </w:rPr>
                    <w:t>0.5</w:t>
                  </w:r>
                </w:p>
              </w:tc>
              <w:tc>
                <w:tcPr>
                  <w:tcW w:w="960" w:type="dxa"/>
                  <w:tcBorders>
                    <w:top w:val="nil"/>
                    <w:left w:val="nil"/>
                    <w:bottom w:val="nil"/>
                    <w:right w:val="nil"/>
                  </w:tcBorders>
                  <w:shd w:val="clear" w:color="auto" w:fill="auto"/>
                  <w:noWrap/>
                  <w:hideMark/>
                </w:tcPr>
                <w:p w14:paraId="29420CD6" w14:textId="1F3FE128" w:rsidR="00E46FF2" w:rsidRPr="0080067F" w:rsidRDefault="00E46FF2" w:rsidP="00E46FF2">
                  <w:pPr>
                    <w:spacing w:after="0"/>
                    <w:jc w:val="center"/>
                    <w:rPr>
                      <w:rFonts w:eastAsia="Times New Roman" w:cs="Arial"/>
                      <w:color w:val="000000"/>
                      <w:lang w:eastAsia="en-AU"/>
                    </w:rPr>
                  </w:pPr>
                  <w:r w:rsidRPr="00B07C6F">
                    <w:rPr>
                      <w:rFonts w:eastAsia="Times New Roman" w:cs="Arial"/>
                      <w:color w:val="000000"/>
                      <w:lang w:eastAsia="en-AU"/>
                    </w:rPr>
                    <w:t>0.5</w:t>
                  </w:r>
                </w:p>
              </w:tc>
            </w:tr>
            <w:tr w:rsidR="00E46FF2" w:rsidRPr="0080067F" w14:paraId="19819550" w14:textId="77777777" w:rsidTr="00723648">
              <w:trPr>
                <w:trHeight w:val="288"/>
              </w:trPr>
              <w:tc>
                <w:tcPr>
                  <w:tcW w:w="1460" w:type="dxa"/>
                  <w:tcBorders>
                    <w:top w:val="nil"/>
                    <w:left w:val="nil"/>
                    <w:bottom w:val="nil"/>
                    <w:right w:val="nil"/>
                  </w:tcBorders>
                  <w:shd w:val="clear" w:color="000000" w:fill="4F81BD"/>
                  <w:vAlign w:val="center"/>
                  <w:hideMark/>
                </w:tcPr>
                <w:p w14:paraId="4127CFA3" w14:textId="77777777" w:rsidR="00E46FF2" w:rsidRPr="0080067F" w:rsidRDefault="00E46FF2" w:rsidP="00E46FF2">
                  <w:pPr>
                    <w:spacing w:after="0"/>
                    <w:rPr>
                      <w:rFonts w:eastAsia="Times New Roman" w:cs="Arial"/>
                      <w:color w:val="000000"/>
                      <w:lang w:eastAsia="en-AU"/>
                    </w:rPr>
                  </w:pPr>
                  <w:r>
                    <w:rPr>
                      <w:rFonts w:eastAsia="Times New Roman" w:cs="Arial"/>
                      <w:color w:val="000000"/>
                      <w:lang w:eastAsia="en-AU"/>
                    </w:rPr>
                    <w:t>App Specialist</w:t>
                  </w:r>
                </w:p>
              </w:tc>
              <w:tc>
                <w:tcPr>
                  <w:tcW w:w="960" w:type="dxa"/>
                  <w:tcBorders>
                    <w:top w:val="nil"/>
                    <w:left w:val="nil"/>
                    <w:bottom w:val="nil"/>
                    <w:right w:val="nil"/>
                  </w:tcBorders>
                  <w:shd w:val="clear" w:color="auto" w:fill="auto"/>
                  <w:noWrap/>
                  <w:hideMark/>
                </w:tcPr>
                <w:p w14:paraId="2F557AE1" w14:textId="7E6D289C" w:rsidR="00E46FF2" w:rsidRPr="0080067F" w:rsidRDefault="00E46FF2" w:rsidP="00E46FF2">
                  <w:pPr>
                    <w:spacing w:after="0"/>
                    <w:jc w:val="center"/>
                    <w:rPr>
                      <w:rFonts w:eastAsia="Times New Roman" w:cs="Arial"/>
                      <w:color w:val="000000"/>
                      <w:lang w:eastAsia="en-AU"/>
                    </w:rPr>
                  </w:pPr>
                  <w:r w:rsidRPr="00BF4688">
                    <w:rPr>
                      <w:rFonts w:eastAsia="Times New Roman" w:cs="Arial"/>
                      <w:color w:val="000000"/>
                      <w:lang w:eastAsia="en-AU"/>
                    </w:rPr>
                    <w:t>0.5</w:t>
                  </w:r>
                </w:p>
              </w:tc>
              <w:tc>
                <w:tcPr>
                  <w:tcW w:w="960" w:type="dxa"/>
                  <w:tcBorders>
                    <w:top w:val="nil"/>
                    <w:left w:val="nil"/>
                    <w:bottom w:val="nil"/>
                    <w:right w:val="nil"/>
                  </w:tcBorders>
                  <w:shd w:val="clear" w:color="auto" w:fill="auto"/>
                  <w:noWrap/>
                  <w:hideMark/>
                </w:tcPr>
                <w:p w14:paraId="7D57DB55" w14:textId="10FB5E73" w:rsidR="00E46FF2" w:rsidRPr="0080067F" w:rsidRDefault="00E46FF2" w:rsidP="00E46FF2">
                  <w:pPr>
                    <w:spacing w:after="0"/>
                    <w:jc w:val="center"/>
                    <w:rPr>
                      <w:rFonts w:eastAsia="Times New Roman" w:cs="Arial"/>
                      <w:color w:val="000000"/>
                      <w:lang w:eastAsia="en-AU"/>
                    </w:rPr>
                  </w:pPr>
                  <w:r w:rsidRPr="00BF4688">
                    <w:rPr>
                      <w:rFonts w:eastAsia="Times New Roman" w:cs="Arial"/>
                      <w:color w:val="000000"/>
                      <w:lang w:eastAsia="en-AU"/>
                    </w:rPr>
                    <w:t>0.5</w:t>
                  </w:r>
                </w:p>
              </w:tc>
              <w:tc>
                <w:tcPr>
                  <w:tcW w:w="960" w:type="dxa"/>
                  <w:tcBorders>
                    <w:top w:val="nil"/>
                    <w:left w:val="nil"/>
                    <w:bottom w:val="nil"/>
                    <w:right w:val="nil"/>
                  </w:tcBorders>
                  <w:shd w:val="clear" w:color="auto" w:fill="auto"/>
                  <w:noWrap/>
                  <w:hideMark/>
                </w:tcPr>
                <w:p w14:paraId="2E8644AA" w14:textId="75E4E5BC" w:rsidR="00E46FF2" w:rsidRPr="0080067F" w:rsidRDefault="00E46FF2" w:rsidP="00E46FF2">
                  <w:pPr>
                    <w:spacing w:after="0"/>
                    <w:jc w:val="center"/>
                    <w:rPr>
                      <w:rFonts w:eastAsia="Times New Roman" w:cs="Arial"/>
                      <w:color w:val="000000"/>
                      <w:lang w:eastAsia="en-AU"/>
                    </w:rPr>
                  </w:pPr>
                  <w:r w:rsidRPr="00BF4688">
                    <w:rPr>
                      <w:rFonts w:eastAsia="Times New Roman" w:cs="Arial"/>
                      <w:color w:val="000000"/>
                      <w:lang w:eastAsia="en-AU"/>
                    </w:rPr>
                    <w:t>0.5</w:t>
                  </w:r>
                </w:p>
              </w:tc>
              <w:tc>
                <w:tcPr>
                  <w:tcW w:w="960" w:type="dxa"/>
                  <w:tcBorders>
                    <w:top w:val="nil"/>
                    <w:left w:val="nil"/>
                    <w:bottom w:val="nil"/>
                    <w:right w:val="nil"/>
                  </w:tcBorders>
                  <w:shd w:val="clear" w:color="auto" w:fill="auto"/>
                  <w:noWrap/>
                  <w:hideMark/>
                </w:tcPr>
                <w:p w14:paraId="7005001A" w14:textId="7C5D80BA" w:rsidR="00E46FF2" w:rsidRPr="0080067F" w:rsidRDefault="00E46FF2" w:rsidP="00E46FF2">
                  <w:pPr>
                    <w:spacing w:after="0"/>
                    <w:jc w:val="center"/>
                    <w:rPr>
                      <w:rFonts w:eastAsia="Times New Roman" w:cs="Arial"/>
                      <w:color w:val="000000"/>
                      <w:lang w:eastAsia="en-AU"/>
                    </w:rPr>
                  </w:pPr>
                  <w:r w:rsidRPr="00BF4688">
                    <w:rPr>
                      <w:rFonts w:eastAsia="Times New Roman" w:cs="Arial"/>
                      <w:color w:val="000000"/>
                      <w:lang w:eastAsia="en-AU"/>
                    </w:rPr>
                    <w:t>0.5</w:t>
                  </w:r>
                </w:p>
              </w:tc>
              <w:tc>
                <w:tcPr>
                  <w:tcW w:w="960" w:type="dxa"/>
                  <w:tcBorders>
                    <w:top w:val="nil"/>
                    <w:left w:val="nil"/>
                    <w:bottom w:val="nil"/>
                    <w:right w:val="nil"/>
                  </w:tcBorders>
                  <w:shd w:val="clear" w:color="auto" w:fill="auto"/>
                  <w:noWrap/>
                  <w:hideMark/>
                </w:tcPr>
                <w:p w14:paraId="0AE1D731" w14:textId="35D92E55" w:rsidR="00E46FF2" w:rsidRPr="0080067F" w:rsidRDefault="00E46FF2" w:rsidP="00E46FF2">
                  <w:pPr>
                    <w:spacing w:after="0"/>
                    <w:jc w:val="center"/>
                    <w:rPr>
                      <w:rFonts w:eastAsia="Times New Roman" w:cs="Arial"/>
                      <w:color w:val="000000"/>
                      <w:lang w:eastAsia="en-AU"/>
                    </w:rPr>
                  </w:pPr>
                  <w:r w:rsidRPr="00BF4688">
                    <w:rPr>
                      <w:rFonts w:eastAsia="Times New Roman" w:cs="Arial"/>
                      <w:color w:val="000000"/>
                      <w:lang w:eastAsia="en-AU"/>
                    </w:rPr>
                    <w:t>0.5</w:t>
                  </w:r>
                </w:p>
              </w:tc>
              <w:tc>
                <w:tcPr>
                  <w:tcW w:w="960" w:type="dxa"/>
                  <w:tcBorders>
                    <w:top w:val="nil"/>
                    <w:left w:val="nil"/>
                    <w:bottom w:val="nil"/>
                    <w:right w:val="nil"/>
                  </w:tcBorders>
                  <w:shd w:val="clear" w:color="auto" w:fill="auto"/>
                  <w:noWrap/>
                  <w:hideMark/>
                </w:tcPr>
                <w:p w14:paraId="15091BF0" w14:textId="2E13B8F6" w:rsidR="00E46FF2" w:rsidRPr="0080067F" w:rsidRDefault="00E46FF2" w:rsidP="00E46FF2">
                  <w:pPr>
                    <w:spacing w:after="0"/>
                    <w:jc w:val="center"/>
                    <w:rPr>
                      <w:rFonts w:eastAsia="Times New Roman" w:cs="Arial"/>
                      <w:color w:val="000000"/>
                      <w:lang w:eastAsia="en-AU"/>
                    </w:rPr>
                  </w:pPr>
                  <w:r w:rsidRPr="00BF4688">
                    <w:rPr>
                      <w:rFonts w:eastAsia="Times New Roman" w:cs="Arial"/>
                      <w:color w:val="000000"/>
                      <w:lang w:eastAsia="en-AU"/>
                    </w:rPr>
                    <w:t>0.5</w:t>
                  </w:r>
                </w:p>
              </w:tc>
            </w:tr>
            <w:tr w:rsidR="00325A09" w:rsidRPr="0080067F" w14:paraId="410E1B4F" w14:textId="77777777" w:rsidTr="00F63A9C">
              <w:trPr>
                <w:trHeight w:val="288"/>
              </w:trPr>
              <w:tc>
                <w:tcPr>
                  <w:tcW w:w="1460" w:type="dxa"/>
                  <w:tcBorders>
                    <w:top w:val="nil"/>
                    <w:left w:val="nil"/>
                    <w:bottom w:val="nil"/>
                    <w:right w:val="nil"/>
                  </w:tcBorders>
                  <w:shd w:val="clear" w:color="000000" w:fill="DCE6F1"/>
                  <w:vAlign w:val="center"/>
                  <w:hideMark/>
                </w:tcPr>
                <w:p w14:paraId="1B49F0B6" w14:textId="77777777" w:rsidR="00325A09" w:rsidRPr="0080067F" w:rsidRDefault="00325A09" w:rsidP="00325A09">
                  <w:pPr>
                    <w:spacing w:after="0"/>
                    <w:rPr>
                      <w:rFonts w:eastAsia="Times New Roman" w:cs="Arial"/>
                      <w:color w:val="000000"/>
                      <w:lang w:eastAsia="en-AU"/>
                    </w:rPr>
                  </w:pPr>
                  <w:r>
                    <w:rPr>
                      <w:rFonts w:eastAsia="Times New Roman" w:cs="Arial"/>
                      <w:color w:val="000000"/>
                      <w:lang w:eastAsia="en-AU"/>
                    </w:rPr>
                    <w:t>TS Officer</w:t>
                  </w:r>
                </w:p>
              </w:tc>
              <w:tc>
                <w:tcPr>
                  <w:tcW w:w="960" w:type="dxa"/>
                  <w:tcBorders>
                    <w:top w:val="nil"/>
                    <w:left w:val="nil"/>
                    <w:bottom w:val="nil"/>
                    <w:right w:val="nil"/>
                  </w:tcBorders>
                  <w:shd w:val="clear" w:color="auto" w:fill="DBE5F1" w:themeFill="accent1" w:themeFillTint="33"/>
                  <w:noWrap/>
                  <w:hideMark/>
                </w:tcPr>
                <w:p w14:paraId="7EA43700" w14:textId="203CD874" w:rsidR="00325A09" w:rsidRPr="0080067F" w:rsidRDefault="00325A09" w:rsidP="00325A09">
                  <w:pPr>
                    <w:spacing w:after="0"/>
                    <w:jc w:val="center"/>
                    <w:rPr>
                      <w:rFonts w:eastAsia="Times New Roman" w:cs="Arial"/>
                      <w:color w:val="000000"/>
                      <w:lang w:eastAsia="en-AU"/>
                    </w:rPr>
                  </w:pPr>
                  <w:r w:rsidRPr="00B4755D">
                    <w:rPr>
                      <w:rFonts w:eastAsia="Times New Roman" w:cs="Arial"/>
                      <w:color w:val="000000"/>
                      <w:lang w:eastAsia="en-AU"/>
                    </w:rPr>
                    <w:t>1</w:t>
                  </w:r>
                </w:p>
              </w:tc>
              <w:tc>
                <w:tcPr>
                  <w:tcW w:w="960" w:type="dxa"/>
                  <w:tcBorders>
                    <w:top w:val="nil"/>
                    <w:left w:val="nil"/>
                    <w:bottom w:val="nil"/>
                    <w:right w:val="nil"/>
                  </w:tcBorders>
                  <w:shd w:val="clear" w:color="auto" w:fill="DBE5F1" w:themeFill="accent1" w:themeFillTint="33"/>
                  <w:noWrap/>
                  <w:hideMark/>
                </w:tcPr>
                <w:p w14:paraId="7CDF06BD" w14:textId="53394C5B" w:rsidR="00325A09" w:rsidRPr="0080067F" w:rsidRDefault="00325A09" w:rsidP="00325A09">
                  <w:pPr>
                    <w:spacing w:after="0"/>
                    <w:jc w:val="center"/>
                    <w:rPr>
                      <w:rFonts w:eastAsia="Times New Roman" w:cs="Arial"/>
                      <w:color w:val="000000"/>
                      <w:lang w:eastAsia="en-AU"/>
                    </w:rPr>
                  </w:pPr>
                  <w:r w:rsidRPr="00B4755D">
                    <w:rPr>
                      <w:rFonts w:eastAsia="Times New Roman" w:cs="Arial"/>
                      <w:color w:val="000000"/>
                      <w:lang w:eastAsia="en-AU"/>
                    </w:rPr>
                    <w:t>1</w:t>
                  </w:r>
                </w:p>
              </w:tc>
              <w:tc>
                <w:tcPr>
                  <w:tcW w:w="960" w:type="dxa"/>
                  <w:tcBorders>
                    <w:top w:val="nil"/>
                    <w:left w:val="nil"/>
                    <w:bottom w:val="nil"/>
                    <w:right w:val="nil"/>
                  </w:tcBorders>
                  <w:shd w:val="clear" w:color="auto" w:fill="DBE5F1" w:themeFill="accent1" w:themeFillTint="33"/>
                  <w:noWrap/>
                  <w:hideMark/>
                </w:tcPr>
                <w:p w14:paraId="131277B9" w14:textId="3F375439" w:rsidR="00325A09" w:rsidRPr="0080067F" w:rsidRDefault="00325A09" w:rsidP="00325A09">
                  <w:pPr>
                    <w:spacing w:after="0"/>
                    <w:jc w:val="center"/>
                    <w:rPr>
                      <w:rFonts w:eastAsia="Times New Roman" w:cs="Arial"/>
                      <w:color w:val="000000"/>
                      <w:lang w:eastAsia="en-AU"/>
                    </w:rPr>
                  </w:pPr>
                  <w:r w:rsidRPr="00B4755D">
                    <w:rPr>
                      <w:rFonts w:eastAsia="Times New Roman" w:cs="Arial"/>
                      <w:color w:val="000000"/>
                      <w:lang w:eastAsia="en-AU"/>
                    </w:rPr>
                    <w:t>1</w:t>
                  </w:r>
                </w:p>
              </w:tc>
              <w:tc>
                <w:tcPr>
                  <w:tcW w:w="960" w:type="dxa"/>
                  <w:tcBorders>
                    <w:top w:val="nil"/>
                    <w:left w:val="nil"/>
                    <w:bottom w:val="nil"/>
                    <w:right w:val="nil"/>
                  </w:tcBorders>
                  <w:shd w:val="clear" w:color="auto" w:fill="DBE5F1" w:themeFill="accent1" w:themeFillTint="33"/>
                  <w:noWrap/>
                  <w:hideMark/>
                </w:tcPr>
                <w:p w14:paraId="4687BFCF" w14:textId="43EF6EA8" w:rsidR="00325A09" w:rsidRPr="0080067F" w:rsidRDefault="00325A09" w:rsidP="00325A09">
                  <w:pPr>
                    <w:spacing w:after="0"/>
                    <w:jc w:val="center"/>
                    <w:rPr>
                      <w:rFonts w:eastAsia="Times New Roman" w:cs="Arial"/>
                      <w:color w:val="000000"/>
                      <w:lang w:eastAsia="en-AU"/>
                    </w:rPr>
                  </w:pPr>
                  <w:r w:rsidRPr="00B4755D">
                    <w:rPr>
                      <w:rFonts w:eastAsia="Times New Roman" w:cs="Arial"/>
                      <w:color w:val="000000"/>
                      <w:lang w:eastAsia="en-AU"/>
                    </w:rPr>
                    <w:t>1</w:t>
                  </w:r>
                </w:p>
              </w:tc>
              <w:tc>
                <w:tcPr>
                  <w:tcW w:w="960" w:type="dxa"/>
                  <w:tcBorders>
                    <w:top w:val="nil"/>
                    <w:left w:val="nil"/>
                    <w:bottom w:val="nil"/>
                    <w:right w:val="nil"/>
                  </w:tcBorders>
                  <w:shd w:val="clear" w:color="auto" w:fill="DBE5F1" w:themeFill="accent1" w:themeFillTint="33"/>
                  <w:noWrap/>
                  <w:hideMark/>
                </w:tcPr>
                <w:p w14:paraId="60D64C9A" w14:textId="4849DD60" w:rsidR="00325A09" w:rsidRPr="0080067F" w:rsidRDefault="00325A09" w:rsidP="00325A09">
                  <w:pPr>
                    <w:spacing w:after="0"/>
                    <w:jc w:val="center"/>
                    <w:rPr>
                      <w:rFonts w:eastAsia="Times New Roman" w:cs="Arial"/>
                      <w:color w:val="000000"/>
                      <w:lang w:eastAsia="en-AU"/>
                    </w:rPr>
                  </w:pPr>
                  <w:r w:rsidRPr="00B4755D">
                    <w:rPr>
                      <w:rFonts w:eastAsia="Times New Roman" w:cs="Arial"/>
                      <w:color w:val="000000"/>
                      <w:lang w:eastAsia="en-AU"/>
                    </w:rPr>
                    <w:t>1</w:t>
                  </w:r>
                </w:p>
              </w:tc>
              <w:tc>
                <w:tcPr>
                  <w:tcW w:w="960" w:type="dxa"/>
                  <w:tcBorders>
                    <w:top w:val="nil"/>
                    <w:left w:val="nil"/>
                    <w:bottom w:val="nil"/>
                    <w:right w:val="nil"/>
                  </w:tcBorders>
                  <w:shd w:val="clear" w:color="auto" w:fill="DBE5F1" w:themeFill="accent1" w:themeFillTint="33"/>
                  <w:noWrap/>
                  <w:hideMark/>
                </w:tcPr>
                <w:p w14:paraId="18459913" w14:textId="2D1F4384" w:rsidR="00325A09" w:rsidRPr="0080067F" w:rsidRDefault="00325A09" w:rsidP="00325A09">
                  <w:pPr>
                    <w:spacing w:after="0"/>
                    <w:jc w:val="center"/>
                    <w:rPr>
                      <w:rFonts w:eastAsia="Times New Roman" w:cs="Arial"/>
                      <w:color w:val="000000"/>
                      <w:lang w:eastAsia="en-AU"/>
                    </w:rPr>
                  </w:pPr>
                  <w:r w:rsidRPr="00B4755D">
                    <w:rPr>
                      <w:rFonts w:eastAsia="Times New Roman" w:cs="Arial"/>
                      <w:color w:val="000000"/>
                      <w:lang w:eastAsia="en-AU"/>
                    </w:rPr>
                    <w:t>1</w:t>
                  </w:r>
                </w:p>
              </w:tc>
            </w:tr>
          </w:tbl>
          <w:p w14:paraId="48DFFE9F" w14:textId="77777777" w:rsidR="00C50C59" w:rsidRDefault="00C50C59" w:rsidP="007C6167">
            <w:pPr>
              <w:spacing w:after="0"/>
              <w:jc w:val="center"/>
              <w:rPr>
                <w:sz w:val="12"/>
              </w:rPr>
            </w:pPr>
          </w:p>
          <w:p w14:paraId="5437F061" w14:textId="77777777" w:rsidR="00C50C59" w:rsidRPr="003C7A5C" w:rsidRDefault="00C50C59" w:rsidP="007C6167">
            <w:pPr>
              <w:spacing w:after="0"/>
              <w:jc w:val="center"/>
              <w:rPr>
                <w:sz w:val="12"/>
              </w:rPr>
            </w:pPr>
          </w:p>
          <w:p w14:paraId="677608D9" w14:textId="0F7D36E6" w:rsidR="00CF382A" w:rsidRDefault="00CF382A" w:rsidP="00BE175F">
            <w:pPr>
              <w:pStyle w:val="Heading2"/>
              <w:outlineLvl w:val="1"/>
            </w:pPr>
            <w:r>
              <w:t>Material Resources</w:t>
            </w:r>
          </w:p>
          <w:p w14:paraId="377442BE" w14:textId="46CE497E" w:rsidR="00CF382A" w:rsidRPr="00CF382A" w:rsidRDefault="00845ACE" w:rsidP="00CF382A">
            <w:r>
              <w:t xml:space="preserve">2 new laptops for the </w:t>
            </w:r>
            <w:r w:rsidRPr="00845ACE">
              <w:t>University Timetable Coordinator</w:t>
            </w:r>
            <w:r>
              <w:t xml:space="preserve"> and </w:t>
            </w:r>
            <w:r w:rsidRPr="00845ACE">
              <w:t>Timetabling Support Officer</w:t>
            </w:r>
            <w:r>
              <w:t>.</w:t>
            </w:r>
          </w:p>
          <w:p w14:paraId="5C9E75E7" w14:textId="77777777" w:rsidR="003C7A5C" w:rsidRDefault="003C7A5C" w:rsidP="003C7A5C"/>
        </w:tc>
        <w:tc>
          <w:tcPr>
            <w:tcW w:w="7581" w:type="dxa"/>
          </w:tcPr>
          <w:p w14:paraId="6CC0537C" w14:textId="77777777" w:rsidR="0090757B" w:rsidRPr="007F5BE6" w:rsidRDefault="0090757B" w:rsidP="0090757B">
            <w:pPr>
              <w:pStyle w:val="Heading1"/>
              <w:outlineLvl w:val="0"/>
            </w:pPr>
            <w:r>
              <w:t xml:space="preserve">Resource (Team) Structure </w:t>
            </w:r>
          </w:p>
          <w:tbl>
            <w:tblPr>
              <w:tblStyle w:val="UoATableGrid1"/>
              <w:tblW w:w="7229" w:type="dxa"/>
              <w:tblInd w:w="34" w:type="dxa"/>
              <w:tblLayout w:type="fixed"/>
              <w:tblLook w:val="04A0" w:firstRow="1" w:lastRow="0" w:firstColumn="1" w:lastColumn="0" w:noHBand="0" w:noVBand="1"/>
            </w:tblPr>
            <w:tblGrid>
              <w:gridCol w:w="2051"/>
              <w:gridCol w:w="2589"/>
              <w:gridCol w:w="2589"/>
            </w:tblGrid>
            <w:tr w:rsidR="0090757B" w:rsidRPr="001C1278" w14:paraId="7DE1A0A5" w14:textId="77777777" w:rsidTr="005C48F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1" w:type="dxa"/>
                </w:tcPr>
                <w:p w14:paraId="294F9BA8" w14:textId="77777777" w:rsidR="0090757B" w:rsidRPr="001C1278" w:rsidRDefault="0090757B" w:rsidP="00E46986">
                  <w:pPr>
                    <w:spacing w:after="0"/>
                    <w:rPr>
                      <w:rFonts w:eastAsia="Times New Roman" w:cs="Arial"/>
                      <w:bCs/>
                      <w:color w:val="000000"/>
                    </w:rPr>
                  </w:pPr>
                  <w:r w:rsidRPr="001C1278">
                    <w:rPr>
                      <w:rFonts w:eastAsia="Times New Roman" w:cs="Arial"/>
                      <w:bCs/>
                      <w:color w:val="000000"/>
                    </w:rPr>
                    <w:t>Team Role</w:t>
                  </w:r>
                </w:p>
              </w:tc>
              <w:tc>
                <w:tcPr>
                  <w:tcW w:w="2589" w:type="dxa"/>
                  <w:tcBorders>
                    <w:top w:val="nil"/>
                    <w:bottom w:val="single" w:sz="12" w:space="0" w:color="FFFFFF" w:themeColor="background1"/>
                    <w:right w:val="single" w:sz="4" w:space="0" w:color="auto"/>
                  </w:tcBorders>
                  <w:hideMark/>
                </w:tcPr>
                <w:p w14:paraId="6E134D2D" w14:textId="77777777" w:rsidR="0090757B" w:rsidRPr="001C1278" w:rsidRDefault="0090757B" w:rsidP="00E46986">
                  <w:pPr>
                    <w:spacing w:after="0"/>
                    <w:cnfStyle w:val="100000000000" w:firstRow="1" w:lastRow="0" w:firstColumn="0" w:lastColumn="0" w:oddVBand="0" w:evenVBand="0" w:oddHBand="0" w:evenHBand="0" w:firstRowFirstColumn="0" w:firstRowLastColumn="0" w:lastRowFirstColumn="0" w:lastRowLastColumn="0"/>
                    <w:rPr>
                      <w:rFonts w:eastAsia="Times New Roman" w:cs="Arial"/>
                      <w:bCs/>
                      <w:color w:val="000000"/>
                    </w:rPr>
                  </w:pPr>
                  <w:r w:rsidRPr="001C1278">
                    <w:rPr>
                      <w:rFonts w:eastAsia="Times New Roman" w:cs="Arial"/>
                      <w:bCs/>
                      <w:color w:val="000000"/>
                    </w:rPr>
                    <w:t>Business</w:t>
                  </w:r>
                  <w:r>
                    <w:rPr>
                      <w:rFonts w:eastAsia="Times New Roman" w:cs="Arial"/>
                      <w:bCs/>
                      <w:color w:val="000000"/>
                    </w:rPr>
                    <w:t xml:space="preserve"> Team</w:t>
                  </w:r>
                </w:p>
              </w:tc>
              <w:tc>
                <w:tcPr>
                  <w:tcW w:w="2589" w:type="dxa"/>
                  <w:tcBorders>
                    <w:left w:val="single" w:sz="4" w:space="0" w:color="auto"/>
                  </w:tcBorders>
                  <w:hideMark/>
                </w:tcPr>
                <w:p w14:paraId="7584ACAF" w14:textId="77777777" w:rsidR="0090757B" w:rsidRPr="001C1278" w:rsidRDefault="0090757B" w:rsidP="00E46986">
                  <w:pPr>
                    <w:spacing w:after="0"/>
                    <w:cnfStyle w:val="100000000000" w:firstRow="1" w:lastRow="0" w:firstColumn="0" w:lastColumn="0" w:oddVBand="0" w:evenVBand="0" w:oddHBand="0" w:evenHBand="0" w:firstRowFirstColumn="0" w:firstRowLastColumn="0" w:lastRowFirstColumn="0" w:lastRowLastColumn="0"/>
                    <w:rPr>
                      <w:rFonts w:eastAsia="Times New Roman" w:cs="Arial"/>
                      <w:bCs/>
                      <w:color w:val="000000"/>
                    </w:rPr>
                  </w:pPr>
                  <w:r w:rsidRPr="001C1278">
                    <w:rPr>
                      <w:rFonts w:eastAsia="Times New Roman" w:cs="Arial"/>
                      <w:bCs/>
                      <w:color w:val="000000"/>
                    </w:rPr>
                    <w:t>Development</w:t>
                  </w:r>
                  <w:r>
                    <w:rPr>
                      <w:rFonts w:eastAsia="Times New Roman" w:cs="Arial"/>
                      <w:bCs/>
                      <w:color w:val="000000"/>
                    </w:rPr>
                    <w:t xml:space="preserve"> team</w:t>
                  </w:r>
                </w:p>
              </w:tc>
            </w:tr>
            <w:tr w:rsidR="0090757B" w:rsidRPr="00BD73BA" w14:paraId="1E824334" w14:textId="77777777" w:rsidTr="005C48F0">
              <w:trPr>
                <w:trHeight w:val="288"/>
              </w:trPr>
              <w:tc>
                <w:tcPr>
                  <w:cnfStyle w:val="001000000000" w:firstRow="0" w:lastRow="0" w:firstColumn="1" w:lastColumn="0" w:oddVBand="0" w:evenVBand="0" w:oddHBand="0" w:evenHBand="0" w:firstRowFirstColumn="0" w:firstRowLastColumn="0" w:lastRowFirstColumn="0" w:lastRowLastColumn="0"/>
                  <w:tcW w:w="2051" w:type="dxa"/>
                </w:tcPr>
                <w:p w14:paraId="53DCC982" w14:textId="77777777" w:rsidR="0090757B" w:rsidRPr="00BD73BA" w:rsidRDefault="0090757B" w:rsidP="00E46986">
                  <w:pPr>
                    <w:spacing w:after="0"/>
                    <w:rPr>
                      <w:rFonts w:eastAsia="Times New Roman" w:cs="Arial"/>
                      <w:color w:val="000000"/>
                    </w:rPr>
                  </w:pPr>
                  <w:r>
                    <w:rPr>
                      <w:rFonts w:eastAsia="Times New Roman" w:cs="Arial"/>
                      <w:color w:val="000000"/>
                    </w:rPr>
                    <w:t>Lead</w:t>
                  </w:r>
                </w:p>
              </w:tc>
              <w:tc>
                <w:tcPr>
                  <w:tcW w:w="2589" w:type="dxa"/>
                  <w:tcBorders>
                    <w:top w:val="single" w:sz="12" w:space="0" w:color="FFFFFF" w:themeColor="background1"/>
                    <w:bottom w:val="single" w:sz="12" w:space="0" w:color="FFFFFF" w:themeColor="background1"/>
                    <w:right w:val="single" w:sz="4" w:space="0" w:color="auto"/>
                  </w:tcBorders>
                  <w:noWrap/>
                  <w:hideMark/>
                </w:tcPr>
                <w:p w14:paraId="582B6BE6" w14:textId="77777777" w:rsidR="0090757B" w:rsidRPr="00BD73BA" w:rsidRDefault="0090757B" w:rsidP="00E46986">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Fred Rochler</w:t>
                  </w:r>
                </w:p>
              </w:tc>
              <w:tc>
                <w:tcPr>
                  <w:tcW w:w="2589" w:type="dxa"/>
                  <w:tcBorders>
                    <w:left w:val="single" w:sz="4" w:space="0" w:color="auto"/>
                  </w:tcBorders>
                  <w:noWrap/>
                  <w:hideMark/>
                </w:tcPr>
                <w:p w14:paraId="14D73112" w14:textId="77777777" w:rsidR="0090757B" w:rsidRPr="00BD73BA" w:rsidRDefault="0090757B" w:rsidP="00E46986">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Mauricio Rubio Parra</w:t>
                  </w:r>
                </w:p>
              </w:tc>
            </w:tr>
            <w:tr w:rsidR="0090757B" w:rsidRPr="00BD73BA" w14:paraId="455C48AB" w14:textId="77777777" w:rsidTr="005C48F0">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51" w:type="dxa"/>
                </w:tcPr>
                <w:p w14:paraId="0658D632" w14:textId="77777777" w:rsidR="0090757B" w:rsidRDefault="0090757B" w:rsidP="00E46986">
                  <w:pPr>
                    <w:spacing w:after="0"/>
                    <w:rPr>
                      <w:rFonts w:eastAsia="Times New Roman" w:cs="Arial"/>
                      <w:color w:val="000000"/>
                    </w:rPr>
                  </w:pPr>
                  <w:r>
                    <w:rPr>
                      <w:rFonts w:eastAsia="Times New Roman" w:cs="Arial"/>
                      <w:color w:val="000000"/>
                    </w:rPr>
                    <w:t>Member</w:t>
                  </w:r>
                </w:p>
              </w:tc>
              <w:tc>
                <w:tcPr>
                  <w:tcW w:w="2589" w:type="dxa"/>
                  <w:tcBorders>
                    <w:top w:val="single" w:sz="12" w:space="0" w:color="FFFFFF" w:themeColor="background1"/>
                    <w:bottom w:val="single" w:sz="12" w:space="0" w:color="FFFFFF" w:themeColor="background1"/>
                    <w:right w:val="single" w:sz="4" w:space="0" w:color="auto"/>
                  </w:tcBorders>
                  <w:noWrap/>
                  <w:hideMark/>
                </w:tcPr>
                <w:p w14:paraId="191DE767" w14:textId="77777777" w:rsidR="0090757B" w:rsidRPr="00BD73BA" w:rsidRDefault="0090757B" w:rsidP="00E46986">
                  <w:pPr>
                    <w:spacing w:after="0"/>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Andrew Daddow</w:t>
                  </w:r>
                </w:p>
              </w:tc>
              <w:tc>
                <w:tcPr>
                  <w:tcW w:w="2589" w:type="dxa"/>
                  <w:tcBorders>
                    <w:left w:val="single" w:sz="4" w:space="0" w:color="auto"/>
                  </w:tcBorders>
                  <w:noWrap/>
                  <w:hideMark/>
                </w:tcPr>
                <w:p w14:paraId="2B43067A" w14:textId="68F4261E" w:rsidR="0090757B" w:rsidRPr="00BD73BA" w:rsidRDefault="001722B6" w:rsidP="00E46986">
                  <w:pPr>
                    <w:spacing w:after="0"/>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 xml:space="preserve">Shahban Riaz                     </w:t>
                  </w:r>
                </w:p>
              </w:tc>
            </w:tr>
            <w:tr w:rsidR="0090757B" w:rsidRPr="00BD73BA" w14:paraId="3FBE2CA8" w14:textId="77777777" w:rsidTr="005C48F0">
              <w:trPr>
                <w:trHeight w:val="288"/>
              </w:trPr>
              <w:tc>
                <w:tcPr>
                  <w:cnfStyle w:val="001000000000" w:firstRow="0" w:lastRow="0" w:firstColumn="1" w:lastColumn="0" w:oddVBand="0" w:evenVBand="0" w:oddHBand="0" w:evenHBand="0" w:firstRowFirstColumn="0" w:firstRowLastColumn="0" w:lastRowFirstColumn="0" w:lastRowLastColumn="0"/>
                  <w:tcW w:w="2051" w:type="dxa"/>
                </w:tcPr>
                <w:p w14:paraId="005C9381" w14:textId="77777777" w:rsidR="0090757B" w:rsidRPr="00BD73BA" w:rsidRDefault="0090757B" w:rsidP="00E46986">
                  <w:pPr>
                    <w:spacing w:after="0"/>
                    <w:rPr>
                      <w:rFonts w:eastAsia="Times New Roman" w:cs="Arial"/>
                      <w:color w:val="000000"/>
                    </w:rPr>
                  </w:pPr>
                </w:p>
              </w:tc>
              <w:tc>
                <w:tcPr>
                  <w:tcW w:w="2589" w:type="dxa"/>
                  <w:tcBorders>
                    <w:top w:val="single" w:sz="12" w:space="0" w:color="FFFFFF" w:themeColor="background1"/>
                    <w:bottom w:val="single" w:sz="12" w:space="0" w:color="FFFFFF" w:themeColor="background1"/>
                    <w:right w:val="single" w:sz="4" w:space="0" w:color="auto"/>
                  </w:tcBorders>
                  <w:noWrap/>
                  <w:hideMark/>
                </w:tcPr>
                <w:p w14:paraId="7A9364FF" w14:textId="77777777" w:rsidR="0090757B" w:rsidRPr="00BD73BA" w:rsidRDefault="0090757B" w:rsidP="00E46986">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Leonie Neill</w:t>
                  </w:r>
                </w:p>
              </w:tc>
              <w:tc>
                <w:tcPr>
                  <w:tcW w:w="2589" w:type="dxa"/>
                  <w:tcBorders>
                    <w:left w:val="single" w:sz="4" w:space="0" w:color="auto"/>
                  </w:tcBorders>
                  <w:noWrap/>
                  <w:hideMark/>
                </w:tcPr>
                <w:p w14:paraId="03968021" w14:textId="075AF06D" w:rsidR="0090757B" w:rsidRPr="00BD73BA" w:rsidRDefault="001722B6" w:rsidP="00E46986">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Cherry De Paz</w:t>
                  </w:r>
                </w:p>
              </w:tc>
            </w:tr>
            <w:tr w:rsidR="0090757B" w:rsidRPr="00BD73BA" w14:paraId="3A576925" w14:textId="77777777" w:rsidTr="005C48F0">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51" w:type="dxa"/>
                </w:tcPr>
                <w:p w14:paraId="7DC40B7C" w14:textId="77777777" w:rsidR="0090757B" w:rsidRPr="00BD73BA" w:rsidRDefault="0090757B" w:rsidP="00E46986">
                  <w:pPr>
                    <w:spacing w:after="0"/>
                    <w:rPr>
                      <w:rFonts w:eastAsia="Times New Roman" w:cs="Arial"/>
                      <w:color w:val="000000"/>
                    </w:rPr>
                  </w:pPr>
                </w:p>
              </w:tc>
              <w:tc>
                <w:tcPr>
                  <w:tcW w:w="2589" w:type="dxa"/>
                  <w:tcBorders>
                    <w:top w:val="single" w:sz="12" w:space="0" w:color="FFFFFF" w:themeColor="background1"/>
                    <w:bottom w:val="nil"/>
                    <w:right w:val="single" w:sz="4" w:space="0" w:color="auto"/>
                  </w:tcBorders>
                  <w:noWrap/>
                </w:tcPr>
                <w:p w14:paraId="64F987CF" w14:textId="77777777" w:rsidR="0090757B" w:rsidRDefault="0090757B" w:rsidP="00E46986">
                  <w:pPr>
                    <w:spacing w:after="0"/>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Sue Stephenson</w:t>
                  </w:r>
                </w:p>
              </w:tc>
              <w:tc>
                <w:tcPr>
                  <w:tcW w:w="2589" w:type="dxa"/>
                  <w:tcBorders>
                    <w:left w:val="single" w:sz="4" w:space="0" w:color="auto"/>
                  </w:tcBorders>
                  <w:noWrap/>
                </w:tcPr>
                <w:p w14:paraId="53DC0277" w14:textId="77777777" w:rsidR="0090757B" w:rsidRDefault="0090757B" w:rsidP="00E46986">
                  <w:pPr>
                    <w:spacing w:after="0"/>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p>
              </w:tc>
            </w:tr>
          </w:tbl>
          <w:p w14:paraId="46698915" w14:textId="77777777" w:rsidR="0090757B" w:rsidRDefault="0090757B" w:rsidP="0090757B"/>
          <w:tbl>
            <w:tblPr>
              <w:tblStyle w:val="UoATableGrid1"/>
              <w:tblW w:w="7229" w:type="dxa"/>
              <w:tblInd w:w="34" w:type="dxa"/>
              <w:tblLayout w:type="fixed"/>
              <w:tblLook w:val="04A0" w:firstRow="1" w:lastRow="0" w:firstColumn="1" w:lastColumn="0" w:noHBand="0" w:noVBand="1"/>
            </w:tblPr>
            <w:tblGrid>
              <w:gridCol w:w="2051"/>
              <w:gridCol w:w="5178"/>
            </w:tblGrid>
            <w:tr w:rsidR="0090757B" w:rsidRPr="001C1278" w14:paraId="4ED82BC3" w14:textId="77777777" w:rsidTr="00E469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1" w:type="dxa"/>
                </w:tcPr>
                <w:p w14:paraId="59BCBFE5" w14:textId="03107BCB" w:rsidR="0090757B" w:rsidRPr="001C1278" w:rsidRDefault="0090757B" w:rsidP="00E46986">
                  <w:pPr>
                    <w:spacing w:after="0"/>
                    <w:rPr>
                      <w:rFonts w:eastAsia="Times New Roman" w:cs="Arial"/>
                      <w:bCs/>
                      <w:color w:val="000000"/>
                    </w:rPr>
                  </w:pPr>
                </w:p>
              </w:tc>
              <w:tc>
                <w:tcPr>
                  <w:tcW w:w="5178" w:type="dxa"/>
                  <w:hideMark/>
                </w:tcPr>
                <w:p w14:paraId="391AA928" w14:textId="77777777" w:rsidR="0090757B" w:rsidRPr="001C1278" w:rsidRDefault="0090757B" w:rsidP="00E46986">
                  <w:pPr>
                    <w:spacing w:after="0"/>
                    <w:cnfStyle w:val="100000000000" w:firstRow="1" w:lastRow="0" w:firstColumn="0" w:lastColumn="0" w:oddVBand="0" w:evenVBand="0" w:oddHBand="0" w:evenHBand="0" w:firstRowFirstColumn="0" w:firstRowLastColumn="0" w:lastRowFirstColumn="0" w:lastRowLastColumn="0"/>
                    <w:rPr>
                      <w:rFonts w:eastAsia="Times New Roman" w:cs="Arial"/>
                      <w:bCs/>
                      <w:color w:val="000000"/>
                    </w:rPr>
                  </w:pPr>
                  <w:r>
                    <w:rPr>
                      <w:rFonts w:eastAsia="Times New Roman" w:cs="Arial"/>
                      <w:bCs/>
                      <w:color w:val="000000"/>
                    </w:rPr>
                    <w:t>Team</w:t>
                  </w:r>
                </w:p>
              </w:tc>
            </w:tr>
            <w:tr w:rsidR="0090757B" w:rsidRPr="00BD73BA" w14:paraId="529806CE" w14:textId="77777777" w:rsidTr="00E46986">
              <w:trPr>
                <w:trHeight w:val="288"/>
              </w:trPr>
              <w:tc>
                <w:tcPr>
                  <w:cnfStyle w:val="001000000000" w:firstRow="0" w:lastRow="0" w:firstColumn="1" w:lastColumn="0" w:oddVBand="0" w:evenVBand="0" w:oddHBand="0" w:evenHBand="0" w:firstRowFirstColumn="0" w:firstRowLastColumn="0" w:lastRowFirstColumn="0" w:lastRowLastColumn="0"/>
                  <w:tcW w:w="2051" w:type="dxa"/>
                </w:tcPr>
                <w:p w14:paraId="5613B593" w14:textId="77777777" w:rsidR="0090757B" w:rsidRPr="00BD73BA" w:rsidRDefault="0090757B" w:rsidP="00E46986">
                  <w:pPr>
                    <w:spacing w:after="0"/>
                    <w:rPr>
                      <w:rFonts w:eastAsia="Times New Roman" w:cs="Arial"/>
                      <w:color w:val="000000"/>
                    </w:rPr>
                  </w:pPr>
                  <w:r>
                    <w:rPr>
                      <w:rFonts w:eastAsia="Times New Roman" w:cs="Arial"/>
                      <w:color w:val="000000"/>
                    </w:rPr>
                    <w:t>Product Owner</w:t>
                  </w:r>
                </w:p>
              </w:tc>
              <w:tc>
                <w:tcPr>
                  <w:tcW w:w="5178" w:type="dxa"/>
                  <w:noWrap/>
                  <w:hideMark/>
                </w:tcPr>
                <w:p w14:paraId="4D29AB28" w14:textId="32D7CAEF" w:rsidR="0090757B" w:rsidRPr="00BD73BA" w:rsidRDefault="0090757B" w:rsidP="00E46986">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Fred Rochler</w:t>
                  </w:r>
                  <w:r w:rsidR="001722B6">
                    <w:rPr>
                      <w:rFonts w:eastAsia="Times New Roman" w:cs="Arial"/>
                      <w:color w:val="000000"/>
                    </w:rPr>
                    <w:t xml:space="preserve">                      Andrew Daddow</w:t>
                  </w:r>
                </w:p>
              </w:tc>
            </w:tr>
            <w:tr w:rsidR="0090757B" w:rsidRPr="00BD73BA" w14:paraId="2B1CD23A" w14:textId="77777777" w:rsidTr="00E46986">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51" w:type="dxa"/>
                </w:tcPr>
                <w:p w14:paraId="2D49EE8B" w14:textId="77777777" w:rsidR="0090757B" w:rsidRDefault="0090757B" w:rsidP="00E46986">
                  <w:pPr>
                    <w:spacing w:after="0"/>
                    <w:rPr>
                      <w:rFonts w:eastAsia="Times New Roman" w:cs="Arial"/>
                      <w:color w:val="000000"/>
                    </w:rPr>
                  </w:pPr>
                  <w:r>
                    <w:rPr>
                      <w:rFonts w:eastAsia="Times New Roman" w:cs="Arial"/>
                      <w:color w:val="000000"/>
                    </w:rPr>
                    <w:t>Scrum Master</w:t>
                  </w:r>
                </w:p>
              </w:tc>
              <w:tc>
                <w:tcPr>
                  <w:tcW w:w="5178" w:type="dxa"/>
                  <w:noWrap/>
                  <w:hideMark/>
                </w:tcPr>
                <w:p w14:paraId="08511EF2" w14:textId="7E50C0AE" w:rsidR="0090757B" w:rsidRPr="00BD73BA" w:rsidRDefault="00375BB1" w:rsidP="00375BB1">
                  <w:pPr>
                    <w:spacing w:after="0"/>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 xml:space="preserve"> Mauricio Rubio Parra</w:t>
                  </w:r>
                </w:p>
              </w:tc>
            </w:tr>
            <w:tr w:rsidR="0090757B" w:rsidRPr="00BD73BA" w14:paraId="78B50057" w14:textId="77777777" w:rsidTr="00E46986">
              <w:trPr>
                <w:trHeight w:val="288"/>
              </w:trPr>
              <w:tc>
                <w:tcPr>
                  <w:cnfStyle w:val="001000000000" w:firstRow="0" w:lastRow="0" w:firstColumn="1" w:lastColumn="0" w:oddVBand="0" w:evenVBand="0" w:oddHBand="0" w:evenHBand="0" w:firstRowFirstColumn="0" w:firstRowLastColumn="0" w:lastRowFirstColumn="0" w:lastRowLastColumn="0"/>
                  <w:tcW w:w="2051" w:type="dxa"/>
                  <w:vMerge w:val="restart"/>
                  <w:vAlign w:val="center"/>
                </w:tcPr>
                <w:p w14:paraId="0BB9CA46" w14:textId="77777777" w:rsidR="0090757B" w:rsidRPr="00BD73BA" w:rsidRDefault="0090757B" w:rsidP="00E46986">
                  <w:pPr>
                    <w:spacing w:after="0"/>
                    <w:rPr>
                      <w:rFonts w:eastAsia="Times New Roman" w:cs="Arial"/>
                      <w:color w:val="000000"/>
                    </w:rPr>
                  </w:pPr>
                  <w:r>
                    <w:rPr>
                      <w:rFonts w:eastAsia="Times New Roman" w:cs="Arial"/>
                      <w:color w:val="000000"/>
                    </w:rPr>
                    <w:t xml:space="preserve">Development </w:t>
                  </w:r>
                </w:p>
              </w:tc>
              <w:tc>
                <w:tcPr>
                  <w:tcW w:w="5178" w:type="dxa"/>
                  <w:noWrap/>
                  <w:hideMark/>
                </w:tcPr>
                <w:p w14:paraId="719192AE" w14:textId="7AFCD270" w:rsidR="0090757B" w:rsidRPr="00BD73BA" w:rsidRDefault="00375BB1" w:rsidP="00E46986">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 xml:space="preserve"> Shahban Riaz                     </w:t>
                  </w:r>
                </w:p>
              </w:tc>
            </w:tr>
            <w:tr w:rsidR="0090757B" w:rsidRPr="00BD73BA" w14:paraId="55AF59C2" w14:textId="77777777" w:rsidTr="00E46986">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51" w:type="dxa"/>
                  <w:vMerge/>
                </w:tcPr>
                <w:p w14:paraId="52DAEF6F" w14:textId="77777777" w:rsidR="0090757B" w:rsidRDefault="0090757B" w:rsidP="00E46986">
                  <w:pPr>
                    <w:spacing w:after="0"/>
                    <w:rPr>
                      <w:rFonts w:eastAsia="Times New Roman" w:cs="Arial"/>
                      <w:color w:val="000000"/>
                    </w:rPr>
                  </w:pPr>
                </w:p>
              </w:tc>
              <w:tc>
                <w:tcPr>
                  <w:tcW w:w="5178" w:type="dxa"/>
                  <w:noWrap/>
                </w:tcPr>
                <w:p w14:paraId="34204978" w14:textId="2E2F2267" w:rsidR="0090757B" w:rsidRDefault="00375BB1" w:rsidP="00E46986">
                  <w:pPr>
                    <w:spacing w:after="0"/>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Cherry De Paz</w:t>
                  </w:r>
                </w:p>
              </w:tc>
            </w:tr>
            <w:tr w:rsidR="0090757B" w:rsidRPr="00BD73BA" w14:paraId="210EE5F2" w14:textId="77777777" w:rsidTr="00E46986">
              <w:trPr>
                <w:trHeight w:val="288"/>
              </w:trPr>
              <w:tc>
                <w:tcPr>
                  <w:cnfStyle w:val="001000000000" w:firstRow="0" w:lastRow="0" w:firstColumn="1" w:lastColumn="0" w:oddVBand="0" w:evenVBand="0" w:oddHBand="0" w:evenHBand="0" w:firstRowFirstColumn="0" w:firstRowLastColumn="0" w:lastRowFirstColumn="0" w:lastRowLastColumn="0"/>
                  <w:tcW w:w="2051" w:type="dxa"/>
                  <w:vMerge/>
                </w:tcPr>
                <w:p w14:paraId="43134729" w14:textId="77777777" w:rsidR="0090757B" w:rsidRDefault="0090757B" w:rsidP="00E46986">
                  <w:pPr>
                    <w:spacing w:after="0"/>
                    <w:rPr>
                      <w:rFonts w:eastAsia="Times New Roman" w:cs="Arial"/>
                      <w:color w:val="000000"/>
                    </w:rPr>
                  </w:pPr>
                </w:p>
              </w:tc>
              <w:tc>
                <w:tcPr>
                  <w:tcW w:w="5178" w:type="dxa"/>
                  <w:noWrap/>
                </w:tcPr>
                <w:p w14:paraId="559DC802" w14:textId="77777777" w:rsidR="0090757B" w:rsidRDefault="0090757B" w:rsidP="00E46986">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
              </w:tc>
            </w:tr>
          </w:tbl>
          <w:p w14:paraId="251C9BD0" w14:textId="77777777" w:rsidR="003C7A5C" w:rsidRPr="00E16A78" w:rsidRDefault="003C7A5C" w:rsidP="007C6167">
            <w:pPr>
              <w:pStyle w:val="Heading1"/>
              <w:outlineLvl w:val="0"/>
            </w:pPr>
          </w:p>
        </w:tc>
        <w:tc>
          <w:tcPr>
            <w:tcW w:w="7581" w:type="dxa"/>
          </w:tcPr>
          <w:p w14:paraId="6261BC1A" w14:textId="77777777" w:rsidR="0090757B" w:rsidRPr="00B11417" w:rsidRDefault="0090757B" w:rsidP="0090757B">
            <w:pPr>
              <w:pStyle w:val="Heading1"/>
              <w:outlineLvl w:val="0"/>
            </w:pPr>
            <w:r>
              <w:t>Dependencies, Constraints &amp; Assumptions</w:t>
            </w:r>
          </w:p>
          <w:tbl>
            <w:tblPr>
              <w:tblStyle w:val="UoATableGrid1"/>
              <w:tblW w:w="7195" w:type="dxa"/>
              <w:tblInd w:w="0" w:type="dxa"/>
              <w:tblLayout w:type="fixed"/>
              <w:tblLook w:val="0420" w:firstRow="1" w:lastRow="0" w:firstColumn="0" w:lastColumn="0" w:noHBand="0" w:noVBand="1"/>
            </w:tblPr>
            <w:tblGrid>
              <w:gridCol w:w="7195"/>
            </w:tblGrid>
            <w:tr w:rsidR="0090757B" w:rsidRPr="00E56093" w14:paraId="1723E04A" w14:textId="77777777" w:rsidTr="00E46986">
              <w:trPr>
                <w:cnfStyle w:val="100000000000" w:firstRow="1" w:lastRow="0" w:firstColumn="0" w:lastColumn="0" w:oddVBand="0" w:evenVBand="0" w:oddHBand="0" w:evenHBand="0" w:firstRowFirstColumn="0" w:firstRowLastColumn="0" w:lastRowFirstColumn="0" w:lastRowLastColumn="0"/>
              </w:trPr>
              <w:tc>
                <w:tcPr>
                  <w:tcW w:w="7195" w:type="dxa"/>
                </w:tcPr>
                <w:p w14:paraId="5A7A0BCF" w14:textId="77777777" w:rsidR="0090757B" w:rsidRPr="00B825B8" w:rsidRDefault="0090757B" w:rsidP="00E46986">
                  <w:pPr>
                    <w:keepNext w:val="0"/>
                    <w:keepLines w:val="0"/>
                    <w:spacing w:after="40"/>
                    <w:rPr>
                      <w:color w:val="auto"/>
                      <w:sz w:val="22"/>
                      <w:szCs w:val="22"/>
                      <w:lang w:eastAsia="en-US"/>
                    </w:rPr>
                  </w:pPr>
                  <w:r>
                    <w:rPr>
                      <w:color w:val="auto"/>
                      <w:sz w:val="22"/>
                      <w:szCs w:val="22"/>
                      <w:lang w:eastAsia="en-US"/>
                    </w:rPr>
                    <w:t>Dependencies</w:t>
                  </w:r>
                </w:p>
              </w:tc>
            </w:tr>
            <w:tr w:rsidR="0090757B" w:rsidRPr="00B825B8" w14:paraId="43A1AD72" w14:textId="77777777" w:rsidTr="00E46986">
              <w:tc>
                <w:tcPr>
                  <w:tcW w:w="7195" w:type="dxa"/>
                </w:tcPr>
                <w:p w14:paraId="5660336D" w14:textId="77777777" w:rsidR="0090757B" w:rsidRPr="00B825B8" w:rsidRDefault="0090757B" w:rsidP="00E46986">
                  <w:pPr>
                    <w:keepLines w:val="0"/>
                    <w:spacing w:after="40"/>
                    <w:rPr>
                      <w:szCs w:val="22"/>
                      <w:lang w:eastAsia="en-US"/>
                    </w:rPr>
                  </w:pPr>
                  <w:r>
                    <w:t>Results from Timetabling Working Group.</w:t>
                  </w:r>
                </w:p>
              </w:tc>
            </w:tr>
            <w:tr w:rsidR="0090757B" w:rsidRPr="00B825B8" w14:paraId="700BD7EE" w14:textId="77777777" w:rsidTr="00E46986">
              <w:trPr>
                <w:cnfStyle w:val="000000010000" w:firstRow="0" w:lastRow="0" w:firstColumn="0" w:lastColumn="0" w:oddVBand="0" w:evenVBand="0" w:oddHBand="0" w:evenHBand="1" w:firstRowFirstColumn="0" w:firstRowLastColumn="0" w:lastRowFirstColumn="0" w:lastRowLastColumn="0"/>
              </w:trPr>
              <w:tc>
                <w:tcPr>
                  <w:tcW w:w="7195" w:type="dxa"/>
                </w:tcPr>
                <w:p w14:paraId="2C87C7E1" w14:textId="77777777" w:rsidR="0090757B" w:rsidRPr="00B825B8" w:rsidRDefault="0090757B" w:rsidP="00E46986">
                  <w:pPr>
                    <w:keepLines w:val="0"/>
                    <w:spacing w:after="40"/>
                    <w:rPr>
                      <w:szCs w:val="22"/>
                      <w:lang w:eastAsia="en-US"/>
                    </w:rPr>
                  </w:pPr>
                  <w:r>
                    <w:t>Syllabus Plus Interface (SPI) upgrade.</w:t>
                  </w:r>
                </w:p>
              </w:tc>
            </w:tr>
            <w:tr w:rsidR="0090757B" w:rsidRPr="00B825B8" w14:paraId="525C5BDB" w14:textId="77777777" w:rsidTr="00E46986">
              <w:tc>
                <w:tcPr>
                  <w:tcW w:w="7195" w:type="dxa"/>
                </w:tcPr>
                <w:p w14:paraId="1167B375" w14:textId="77777777" w:rsidR="0090757B" w:rsidRPr="00B825B8" w:rsidRDefault="0090757B" w:rsidP="00E46986">
                  <w:pPr>
                    <w:keepLines w:val="0"/>
                    <w:spacing w:after="40"/>
                    <w:rPr>
                      <w:szCs w:val="22"/>
                      <w:lang w:eastAsia="en-US"/>
                    </w:rPr>
                  </w:pPr>
                </w:p>
              </w:tc>
            </w:tr>
          </w:tbl>
          <w:p w14:paraId="3C3CBDEB" w14:textId="77777777" w:rsidR="0090757B" w:rsidRPr="003C7A5C" w:rsidRDefault="0090757B" w:rsidP="0090757B">
            <w:pPr>
              <w:spacing w:after="0"/>
              <w:rPr>
                <w:sz w:val="12"/>
              </w:rPr>
            </w:pPr>
          </w:p>
          <w:tbl>
            <w:tblPr>
              <w:tblStyle w:val="UoATableGrid1"/>
              <w:tblW w:w="7195" w:type="dxa"/>
              <w:tblInd w:w="0" w:type="dxa"/>
              <w:tblLayout w:type="fixed"/>
              <w:tblLook w:val="0420" w:firstRow="1" w:lastRow="0" w:firstColumn="0" w:lastColumn="0" w:noHBand="0" w:noVBand="1"/>
            </w:tblPr>
            <w:tblGrid>
              <w:gridCol w:w="7195"/>
            </w:tblGrid>
            <w:tr w:rsidR="0090757B" w:rsidRPr="00B825B8" w14:paraId="4627A5D2" w14:textId="77777777" w:rsidTr="00E46986">
              <w:trPr>
                <w:cnfStyle w:val="100000000000" w:firstRow="1" w:lastRow="0" w:firstColumn="0" w:lastColumn="0" w:oddVBand="0" w:evenVBand="0" w:oddHBand="0" w:evenHBand="0" w:firstRowFirstColumn="0" w:firstRowLastColumn="0" w:lastRowFirstColumn="0" w:lastRowLastColumn="0"/>
              </w:trPr>
              <w:tc>
                <w:tcPr>
                  <w:tcW w:w="7195" w:type="dxa"/>
                </w:tcPr>
                <w:p w14:paraId="014EC6A7" w14:textId="77777777" w:rsidR="0090757B" w:rsidRPr="00B825B8" w:rsidRDefault="0090757B" w:rsidP="00E46986">
                  <w:pPr>
                    <w:keepNext w:val="0"/>
                    <w:keepLines w:val="0"/>
                    <w:spacing w:after="40"/>
                    <w:rPr>
                      <w:color w:val="auto"/>
                      <w:sz w:val="22"/>
                      <w:szCs w:val="22"/>
                      <w:lang w:eastAsia="en-US"/>
                    </w:rPr>
                  </w:pPr>
                  <w:r>
                    <w:rPr>
                      <w:color w:val="auto"/>
                      <w:sz w:val="22"/>
                      <w:szCs w:val="22"/>
                      <w:lang w:eastAsia="en-US"/>
                    </w:rPr>
                    <w:t>Constraints</w:t>
                  </w:r>
                </w:p>
              </w:tc>
            </w:tr>
            <w:tr w:rsidR="0090757B" w:rsidRPr="00B825B8" w14:paraId="042F1BC8" w14:textId="77777777" w:rsidTr="00E46986">
              <w:tc>
                <w:tcPr>
                  <w:tcW w:w="7195" w:type="dxa"/>
                </w:tcPr>
                <w:p w14:paraId="7A11491F" w14:textId="77777777" w:rsidR="0090757B" w:rsidRPr="00CD0B6C" w:rsidRDefault="0090757B" w:rsidP="00E46986">
                  <w:pPr>
                    <w:keepLines w:val="0"/>
                    <w:spacing w:after="40"/>
                    <w:rPr>
                      <w:szCs w:val="22"/>
                      <w:lang w:eastAsia="en-US"/>
                    </w:rPr>
                  </w:pPr>
                  <w:r>
                    <w:rPr>
                      <w:szCs w:val="22"/>
                      <w:lang w:eastAsia="en-US"/>
                    </w:rPr>
                    <w:t>Business cycle (Exams and Timetabling).</w:t>
                  </w:r>
                </w:p>
              </w:tc>
            </w:tr>
            <w:tr w:rsidR="0090757B" w:rsidRPr="00B825B8" w14:paraId="05198C9D" w14:textId="77777777" w:rsidTr="00E46986">
              <w:trPr>
                <w:cnfStyle w:val="000000010000" w:firstRow="0" w:lastRow="0" w:firstColumn="0" w:lastColumn="0" w:oddVBand="0" w:evenVBand="0" w:oddHBand="0" w:evenHBand="1" w:firstRowFirstColumn="0" w:firstRowLastColumn="0" w:lastRowFirstColumn="0" w:lastRowLastColumn="0"/>
              </w:trPr>
              <w:tc>
                <w:tcPr>
                  <w:tcW w:w="7195" w:type="dxa"/>
                </w:tcPr>
                <w:p w14:paraId="1E498254" w14:textId="41EDD2E4" w:rsidR="0090757B" w:rsidRPr="00CD0B6C" w:rsidRDefault="00375BB1" w:rsidP="0080375E">
                  <w:pPr>
                    <w:keepLines w:val="0"/>
                    <w:spacing w:after="40"/>
                    <w:rPr>
                      <w:szCs w:val="22"/>
                      <w:lang w:eastAsia="en-US"/>
                    </w:rPr>
                  </w:pPr>
                  <w:r>
                    <w:rPr>
                      <w:szCs w:val="22"/>
                      <w:lang w:eastAsia="en-US"/>
                    </w:rPr>
                    <w:t>Operational support remains with a single individual internally and the vendor. This represents a risk to the organisation.</w:t>
                  </w:r>
                </w:p>
              </w:tc>
            </w:tr>
            <w:tr w:rsidR="0090757B" w:rsidRPr="00B825B8" w14:paraId="277346BB" w14:textId="77777777" w:rsidTr="00E46986">
              <w:tc>
                <w:tcPr>
                  <w:tcW w:w="7195" w:type="dxa"/>
                </w:tcPr>
                <w:p w14:paraId="40340A13" w14:textId="77777777" w:rsidR="0090757B" w:rsidRPr="00CD0B6C" w:rsidRDefault="0090757B" w:rsidP="00E46986">
                  <w:pPr>
                    <w:keepLines w:val="0"/>
                    <w:spacing w:after="40"/>
                    <w:rPr>
                      <w:szCs w:val="22"/>
                      <w:lang w:eastAsia="en-US"/>
                    </w:rPr>
                  </w:pPr>
                </w:p>
              </w:tc>
            </w:tr>
          </w:tbl>
          <w:p w14:paraId="0C6D46E2" w14:textId="77777777" w:rsidR="0090757B" w:rsidRPr="003C7A5C" w:rsidRDefault="0090757B" w:rsidP="0090757B">
            <w:pPr>
              <w:spacing w:after="0"/>
              <w:rPr>
                <w:sz w:val="12"/>
              </w:rPr>
            </w:pPr>
          </w:p>
          <w:tbl>
            <w:tblPr>
              <w:tblStyle w:val="UoATableGrid1"/>
              <w:tblW w:w="7195" w:type="dxa"/>
              <w:tblInd w:w="0" w:type="dxa"/>
              <w:tblLayout w:type="fixed"/>
              <w:tblLook w:val="0420" w:firstRow="1" w:lastRow="0" w:firstColumn="0" w:lastColumn="0" w:noHBand="0" w:noVBand="1"/>
            </w:tblPr>
            <w:tblGrid>
              <w:gridCol w:w="7195"/>
            </w:tblGrid>
            <w:tr w:rsidR="0090757B" w:rsidRPr="00E56093" w14:paraId="0D7DBD66" w14:textId="77777777" w:rsidTr="00E46986">
              <w:trPr>
                <w:cnfStyle w:val="100000000000" w:firstRow="1" w:lastRow="0" w:firstColumn="0" w:lastColumn="0" w:oddVBand="0" w:evenVBand="0" w:oddHBand="0" w:evenHBand="0" w:firstRowFirstColumn="0" w:firstRowLastColumn="0" w:lastRowFirstColumn="0" w:lastRowLastColumn="0"/>
              </w:trPr>
              <w:tc>
                <w:tcPr>
                  <w:tcW w:w="7195" w:type="dxa"/>
                  <w:vAlign w:val="bottom"/>
                </w:tcPr>
                <w:p w14:paraId="57450280" w14:textId="77777777" w:rsidR="0090757B" w:rsidRPr="00B825B8" w:rsidRDefault="0090757B" w:rsidP="00E46986">
                  <w:pPr>
                    <w:keepNext w:val="0"/>
                    <w:keepLines w:val="0"/>
                    <w:spacing w:after="40"/>
                    <w:rPr>
                      <w:color w:val="auto"/>
                      <w:sz w:val="22"/>
                      <w:szCs w:val="22"/>
                      <w:lang w:eastAsia="en-US"/>
                    </w:rPr>
                  </w:pPr>
                  <w:r>
                    <w:rPr>
                      <w:color w:val="auto"/>
                      <w:sz w:val="22"/>
                      <w:szCs w:val="22"/>
                      <w:lang w:eastAsia="en-US"/>
                    </w:rPr>
                    <w:t>Assumptions</w:t>
                  </w:r>
                </w:p>
              </w:tc>
            </w:tr>
            <w:tr w:rsidR="0090757B" w:rsidRPr="00B825B8" w14:paraId="09CE1167" w14:textId="77777777" w:rsidTr="00E46986">
              <w:tc>
                <w:tcPr>
                  <w:tcW w:w="7195" w:type="dxa"/>
                </w:tcPr>
                <w:p w14:paraId="2BD79DD0" w14:textId="77777777" w:rsidR="0090757B" w:rsidRPr="00B825B8" w:rsidRDefault="0090757B" w:rsidP="00E46986">
                  <w:pPr>
                    <w:keepLines w:val="0"/>
                    <w:spacing w:after="40"/>
                    <w:rPr>
                      <w:szCs w:val="22"/>
                      <w:lang w:eastAsia="en-US"/>
                    </w:rPr>
                  </w:pPr>
                  <w:r>
                    <w:t>Process changes being driven by the Timetabling Working Group (TWG).</w:t>
                  </w:r>
                </w:p>
              </w:tc>
            </w:tr>
            <w:tr w:rsidR="0090757B" w:rsidRPr="00B825B8" w14:paraId="26197260" w14:textId="77777777" w:rsidTr="00E46986">
              <w:trPr>
                <w:cnfStyle w:val="000000010000" w:firstRow="0" w:lastRow="0" w:firstColumn="0" w:lastColumn="0" w:oddVBand="0" w:evenVBand="0" w:oddHBand="0" w:evenHBand="1" w:firstRowFirstColumn="0" w:firstRowLastColumn="0" w:lastRowFirstColumn="0" w:lastRowLastColumn="0"/>
              </w:trPr>
              <w:tc>
                <w:tcPr>
                  <w:tcW w:w="7195" w:type="dxa"/>
                </w:tcPr>
                <w:p w14:paraId="417E51EB" w14:textId="77777777" w:rsidR="0090757B" w:rsidRPr="00B825B8" w:rsidRDefault="0090757B" w:rsidP="00E46986">
                  <w:pPr>
                    <w:keepLines w:val="0"/>
                    <w:spacing w:after="40"/>
                    <w:rPr>
                      <w:szCs w:val="22"/>
                      <w:lang w:eastAsia="en-US"/>
                    </w:rPr>
                  </w:pPr>
                  <w:r>
                    <w:t>Staff Workload Planner module to be considered for a 2</w:t>
                  </w:r>
                  <w:r w:rsidRPr="00343B15">
                    <w:rPr>
                      <w:vertAlign w:val="superscript"/>
                    </w:rPr>
                    <w:t>nd</w:t>
                  </w:r>
                  <w:r>
                    <w:t xml:space="preserve"> Phase.</w:t>
                  </w:r>
                </w:p>
              </w:tc>
            </w:tr>
            <w:tr w:rsidR="0090757B" w:rsidRPr="00B825B8" w14:paraId="3ADB288C" w14:textId="77777777" w:rsidTr="00E46986">
              <w:tc>
                <w:tcPr>
                  <w:tcW w:w="7195" w:type="dxa"/>
                </w:tcPr>
                <w:p w14:paraId="394583B9" w14:textId="77777777" w:rsidR="0090757B" w:rsidRPr="00B825B8" w:rsidRDefault="0090757B" w:rsidP="00E46986">
                  <w:pPr>
                    <w:keepLines w:val="0"/>
                    <w:spacing w:after="40"/>
                    <w:rPr>
                      <w:szCs w:val="22"/>
                      <w:lang w:eastAsia="en-US"/>
                    </w:rPr>
                  </w:pPr>
                </w:p>
              </w:tc>
            </w:tr>
          </w:tbl>
          <w:p w14:paraId="66F1054A" w14:textId="21F53CA2" w:rsidR="003C7A5C" w:rsidRPr="0045622E" w:rsidRDefault="003C7A5C" w:rsidP="007C6167">
            <w:pPr>
              <w:pStyle w:val="Heading1"/>
              <w:outlineLvl w:val="0"/>
            </w:pPr>
          </w:p>
        </w:tc>
      </w:tr>
    </w:tbl>
    <w:p w14:paraId="6570CF22" w14:textId="77777777" w:rsidR="000B50B7" w:rsidRDefault="000B50B7" w:rsidP="002A2BD0">
      <w:pPr>
        <w:sectPr w:rsidR="000B50B7" w:rsidSect="007C731F">
          <w:headerReference w:type="default" r:id="rId16"/>
          <w:type w:val="continuous"/>
          <w:pgSz w:w="23814" w:h="16839" w:orient="landscape" w:code="8"/>
          <w:pgMar w:top="567" w:right="567" w:bottom="567" w:left="567" w:header="709" w:footer="709" w:gutter="0"/>
          <w:cols w:space="708"/>
          <w:titlePg/>
          <w:docGrid w:linePitch="360"/>
        </w:sectPr>
      </w:pPr>
    </w:p>
    <w:tbl>
      <w:tblPr>
        <w:tblStyle w:val="TableGrid"/>
        <w:tblW w:w="22823" w:type="dxa"/>
        <w:tblInd w:w="108" w:type="dxa"/>
        <w:tblBorders>
          <w:top w:val="none" w:sz="0" w:space="0" w:color="auto"/>
          <w:left w:val="none" w:sz="0" w:space="0" w:color="auto"/>
          <w:bottom w:val="none" w:sz="0" w:space="0" w:color="auto"/>
          <w:right w:val="none" w:sz="0" w:space="0" w:color="auto"/>
          <w:insideH w:val="single" w:sz="8" w:space="0" w:color="1F497D" w:themeColor="text2"/>
          <w:insideV w:val="single" w:sz="8" w:space="0" w:color="1F497D" w:themeColor="text2"/>
        </w:tblBorders>
        <w:tblLayout w:type="fixed"/>
        <w:tblLook w:val="04A0" w:firstRow="1" w:lastRow="0" w:firstColumn="1" w:lastColumn="0" w:noHBand="0" w:noVBand="1"/>
      </w:tblPr>
      <w:tblGrid>
        <w:gridCol w:w="7581"/>
        <w:gridCol w:w="7661"/>
        <w:gridCol w:w="7581"/>
      </w:tblGrid>
      <w:tr w:rsidR="00884C4F" w14:paraId="552A1A3F" w14:textId="77777777" w:rsidTr="00937FB4">
        <w:trPr>
          <w:trHeight w:val="6776"/>
        </w:trPr>
        <w:tc>
          <w:tcPr>
            <w:tcW w:w="7581" w:type="dxa"/>
          </w:tcPr>
          <w:p w14:paraId="6600FD6B" w14:textId="77777777" w:rsidR="00937FB4" w:rsidRDefault="00937FB4" w:rsidP="00937FB4">
            <w:pPr>
              <w:pStyle w:val="Heading1"/>
              <w:outlineLvl w:val="0"/>
            </w:pPr>
            <w:r w:rsidRPr="00D90A3D">
              <w:lastRenderedPageBreak/>
              <w:t>Early Adopters / Key Users</w:t>
            </w:r>
          </w:p>
          <w:p w14:paraId="4F06E1F7" w14:textId="77777777" w:rsidR="00937FB4" w:rsidRDefault="00937FB4" w:rsidP="00937FB4">
            <w:pPr>
              <w:rPr>
                <w:i/>
              </w:rPr>
            </w:pPr>
            <w:r w:rsidRPr="00A50F43">
              <w:rPr>
                <w:i/>
              </w:rPr>
              <w:t>Student Systems Solutions</w:t>
            </w:r>
            <w:r>
              <w:rPr>
                <w:i/>
              </w:rPr>
              <w:t xml:space="preserve"> – Timetable Coordinator, Timetablers and Examinations Officers.</w:t>
            </w:r>
          </w:p>
          <w:p w14:paraId="56179061" w14:textId="77777777" w:rsidR="00937FB4" w:rsidRDefault="00937FB4" w:rsidP="00937FB4">
            <w:pPr>
              <w:pStyle w:val="Heading2"/>
              <w:outlineLvl w:val="1"/>
            </w:pPr>
          </w:p>
          <w:p w14:paraId="610AB64C" w14:textId="77777777" w:rsidR="00937FB4" w:rsidRDefault="00937FB4" w:rsidP="00937FB4">
            <w:pPr>
              <w:pStyle w:val="Heading2"/>
              <w:outlineLvl w:val="1"/>
            </w:pPr>
            <w:r>
              <w:t>Business Value Indicators</w:t>
            </w:r>
          </w:p>
          <w:p w14:paraId="2FEAB1DA" w14:textId="59B5CD8A" w:rsidR="00E30A74" w:rsidRDefault="00E30A74" w:rsidP="00937FB4">
            <w:pPr>
              <w:pStyle w:val="ListParagraph"/>
              <w:numPr>
                <w:ilvl w:val="0"/>
                <w:numId w:val="32"/>
              </w:numPr>
              <w:rPr>
                <w:i/>
              </w:rPr>
            </w:pPr>
            <w:r>
              <w:rPr>
                <w:i/>
              </w:rPr>
              <w:t>Enhanced support including system updates and batches.</w:t>
            </w:r>
          </w:p>
          <w:p w14:paraId="5BC05483" w14:textId="77777777" w:rsidR="0080375E" w:rsidRDefault="00E30A74" w:rsidP="00937FB4">
            <w:pPr>
              <w:pStyle w:val="ListParagraph"/>
              <w:numPr>
                <w:ilvl w:val="0"/>
                <w:numId w:val="32"/>
              </w:numPr>
              <w:rPr>
                <w:i/>
              </w:rPr>
            </w:pPr>
            <w:r>
              <w:rPr>
                <w:i/>
              </w:rPr>
              <w:t xml:space="preserve"> Increased security with single sign on. Positive results in security testing.</w:t>
            </w:r>
          </w:p>
          <w:p w14:paraId="2E97D3B6" w14:textId="7C76FDB4" w:rsidR="00937FB4" w:rsidRDefault="00937FB4" w:rsidP="00937FB4">
            <w:pPr>
              <w:pStyle w:val="ListParagraph"/>
              <w:numPr>
                <w:ilvl w:val="0"/>
                <w:numId w:val="32"/>
              </w:numPr>
              <w:rPr>
                <w:i/>
              </w:rPr>
            </w:pPr>
            <w:r>
              <w:rPr>
                <w:i/>
              </w:rPr>
              <w:t>Process efficiency</w:t>
            </w:r>
            <w:r w:rsidR="00E30A74">
              <w:rPr>
                <w:i/>
              </w:rPr>
              <w:t xml:space="preserve"> with new and enhanced functionality such as variant activities and jointly taught activities.</w:t>
            </w:r>
          </w:p>
          <w:p w14:paraId="32E41F29" w14:textId="748C3A9D" w:rsidR="00E30A74" w:rsidRPr="008B337F" w:rsidRDefault="00E30A74" w:rsidP="00937FB4">
            <w:pPr>
              <w:pStyle w:val="ListParagraph"/>
              <w:numPr>
                <w:ilvl w:val="0"/>
                <w:numId w:val="32"/>
              </w:numPr>
              <w:rPr>
                <w:i/>
              </w:rPr>
            </w:pPr>
            <w:r>
              <w:rPr>
                <w:i/>
              </w:rPr>
              <w:t>Easier access to system data through SWS and reporting.</w:t>
            </w:r>
          </w:p>
          <w:p w14:paraId="2DD940DE" w14:textId="77777777" w:rsidR="00884C4F" w:rsidRDefault="00884C4F" w:rsidP="00D90A3D">
            <w:pPr>
              <w:tabs>
                <w:tab w:val="left" w:pos="1947"/>
              </w:tabs>
            </w:pPr>
          </w:p>
          <w:p w14:paraId="029A4D55" w14:textId="77777777" w:rsidR="00937FB4" w:rsidRPr="00D90A3D" w:rsidRDefault="00937FB4" w:rsidP="00937FB4">
            <w:pPr>
              <w:pStyle w:val="Heading1"/>
              <w:outlineLvl w:val="0"/>
              <w:rPr>
                <w:lang w:val="en-US"/>
              </w:rPr>
            </w:pPr>
            <w:r w:rsidRPr="00D90A3D">
              <w:rPr>
                <w:lang w:val="en-US"/>
              </w:rPr>
              <w:t>Business Readiness</w:t>
            </w:r>
          </w:p>
          <w:p w14:paraId="749570B2" w14:textId="77777777" w:rsidR="00937FB4" w:rsidRDefault="00937FB4" w:rsidP="00937FB4">
            <w:pPr>
              <w:rPr>
                <w:i/>
                <w:iCs/>
              </w:rPr>
            </w:pPr>
            <w:r>
              <w:rPr>
                <w:i/>
                <w:iCs/>
              </w:rPr>
              <w:t xml:space="preserve">Describe </w:t>
            </w:r>
            <w:r w:rsidRPr="001C1278">
              <w:rPr>
                <w:i/>
                <w:iCs/>
              </w:rPr>
              <w:t>what is needed to deploy and support the solution</w:t>
            </w:r>
            <w:r>
              <w:rPr>
                <w:i/>
                <w:iCs/>
              </w:rPr>
              <w:t xml:space="preserve"> f</w:t>
            </w:r>
            <w:r w:rsidRPr="001C1278">
              <w:rPr>
                <w:i/>
                <w:iCs/>
              </w:rPr>
              <w:t>ocus</w:t>
            </w:r>
            <w:r>
              <w:rPr>
                <w:i/>
                <w:iCs/>
              </w:rPr>
              <w:t>ing</w:t>
            </w:r>
            <w:r w:rsidRPr="001C1278">
              <w:rPr>
                <w:i/>
                <w:iCs/>
              </w:rPr>
              <w:t xml:space="preserve"> on the change management aspects</w:t>
            </w:r>
            <w:r>
              <w:rPr>
                <w:i/>
                <w:iCs/>
              </w:rPr>
              <w:t xml:space="preserve"> of the project.</w:t>
            </w:r>
          </w:p>
          <w:p w14:paraId="24114D10" w14:textId="77777777" w:rsidR="00937FB4" w:rsidRDefault="00937FB4" w:rsidP="00937FB4">
            <w:pPr>
              <w:rPr>
                <w:i/>
                <w:iCs/>
              </w:rPr>
            </w:pPr>
            <w:r>
              <w:rPr>
                <w:i/>
                <w:iCs/>
              </w:rPr>
              <w:t>To deploy and support the solution the following is required from the business:</w:t>
            </w:r>
          </w:p>
          <w:p w14:paraId="46C61489" w14:textId="77777777" w:rsidR="00937FB4" w:rsidRDefault="00937FB4" w:rsidP="00937FB4">
            <w:pPr>
              <w:pStyle w:val="ListParagraph"/>
              <w:numPr>
                <w:ilvl w:val="0"/>
                <w:numId w:val="31"/>
              </w:numPr>
              <w:rPr>
                <w:i/>
                <w:iCs/>
              </w:rPr>
            </w:pPr>
            <w:r>
              <w:rPr>
                <w:i/>
                <w:iCs/>
              </w:rPr>
              <w:t>Availability for training.</w:t>
            </w:r>
          </w:p>
          <w:p w14:paraId="380EAEAD" w14:textId="77777777" w:rsidR="00937FB4" w:rsidRPr="00A50F43" w:rsidRDefault="00937FB4" w:rsidP="00937FB4">
            <w:pPr>
              <w:pStyle w:val="ListParagraph"/>
              <w:numPr>
                <w:ilvl w:val="0"/>
                <w:numId w:val="31"/>
              </w:numPr>
              <w:rPr>
                <w:i/>
                <w:iCs/>
              </w:rPr>
            </w:pPr>
            <w:r>
              <w:rPr>
                <w:i/>
                <w:iCs/>
              </w:rPr>
              <w:t>Resources for user access testing and implementation.</w:t>
            </w:r>
          </w:p>
          <w:p w14:paraId="758841B0" w14:textId="4B576DD9" w:rsidR="00937FB4" w:rsidRPr="00B825B8" w:rsidRDefault="00937FB4" w:rsidP="00D90A3D">
            <w:pPr>
              <w:tabs>
                <w:tab w:val="left" w:pos="1947"/>
              </w:tabs>
            </w:pPr>
          </w:p>
        </w:tc>
        <w:tc>
          <w:tcPr>
            <w:tcW w:w="7661" w:type="dxa"/>
          </w:tcPr>
          <w:p w14:paraId="385B7D7E" w14:textId="77777777" w:rsidR="00937FB4" w:rsidRPr="001A2FF5" w:rsidRDefault="00937FB4" w:rsidP="00937FB4">
            <w:pPr>
              <w:pStyle w:val="Heading1"/>
              <w:outlineLvl w:val="0"/>
            </w:pPr>
            <w:r>
              <w:t>Documentation</w:t>
            </w:r>
          </w:p>
          <w:tbl>
            <w:tblPr>
              <w:tblStyle w:val="UoATableGrid1"/>
              <w:tblW w:w="7303" w:type="dxa"/>
              <w:tblLayout w:type="fixed"/>
              <w:tblLook w:val="0420" w:firstRow="1" w:lastRow="0" w:firstColumn="0" w:lastColumn="0" w:noHBand="0" w:noVBand="1"/>
            </w:tblPr>
            <w:tblGrid>
              <w:gridCol w:w="3651"/>
              <w:gridCol w:w="3652"/>
            </w:tblGrid>
            <w:tr w:rsidR="00937FB4" w:rsidRPr="001C1278" w14:paraId="431F5A72" w14:textId="77777777" w:rsidTr="00E46986">
              <w:trPr>
                <w:cnfStyle w:val="100000000000" w:firstRow="1" w:lastRow="0" w:firstColumn="0" w:lastColumn="0" w:oddVBand="0" w:evenVBand="0" w:oddHBand="0" w:evenHBand="0" w:firstRowFirstColumn="0" w:firstRowLastColumn="0" w:lastRowFirstColumn="0" w:lastRowLastColumn="0"/>
                <w:trHeight w:val="300"/>
              </w:trPr>
              <w:tc>
                <w:tcPr>
                  <w:tcW w:w="3651" w:type="dxa"/>
                  <w:hideMark/>
                </w:tcPr>
                <w:p w14:paraId="28EA1089" w14:textId="77777777" w:rsidR="00937FB4" w:rsidRPr="001C1278" w:rsidRDefault="00937FB4" w:rsidP="00E46986">
                  <w:pPr>
                    <w:spacing w:after="0"/>
                    <w:rPr>
                      <w:rFonts w:eastAsia="Times New Roman" w:cs="Arial"/>
                      <w:bCs/>
                      <w:color w:val="000000"/>
                    </w:rPr>
                  </w:pPr>
                </w:p>
              </w:tc>
              <w:tc>
                <w:tcPr>
                  <w:tcW w:w="3652" w:type="dxa"/>
                  <w:hideMark/>
                </w:tcPr>
                <w:p w14:paraId="36890F5E" w14:textId="77777777" w:rsidR="00937FB4" w:rsidRPr="001C1278" w:rsidRDefault="00937FB4" w:rsidP="00E46986">
                  <w:pPr>
                    <w:spacing w:after="0"/>
                    <w:rPr>
                      <w:rFonts w:eastAsia="Times New Roman" w:cs="Arial"/>
                      <w:bCs/>
                      <w:color w:val="000000"/>
                    </w:rPr>
                  </w:pPr>
                </w:p>
              </w:tc>
            </w:tr>
            <w:tr w:rsidR="00937FB4" w:rsidRPr="00BD73BA" w14:paraId="5BD368E8" w14:textId="77777777" w:rsidTr="00E46986">
              <w:trPr>
                <w:trHeight w:val="288"/>
              </w:trPr>
              <w:tc>
                <w:tcPr>
                  <w:tcW w:w="3651" w:type="dxa"/>
                  <w:noWrap/>
                  <w:hideMark/>
                </w:tcPr>
                <w:p w14:paraId="24DDA454" w14:textId="77777777" w:rsidR="00937FB4" w:rsidRPr="00F75BCA" w:rsidRDefault="00937FB4" w:rsidP="00E46986">
                  <w:pPr>
                    <w:spacing w:after="0"/>
                    <w:rPr>
                      <w:rFonts w:eastAsia="Times New Roman" w:cs="Arial"/>
                      <w:color w:val="000000"/>
                    </w:rPr>
                  </w:pPr>
                  <w:r w:rsidRPr="00F75BCA">
                    <w:rPr>
                      <w:rFonts w:eastAsia="Times New Roman" w:cs="Arial"/>
                      <w:color w:val="000000"/>
                    </w:rPr>
                    <w:t>Project Execution Plan</w:t>
                  </w:r>
                </w:p>
                <w:p w14:paraId="65F5E6FB" w14:textId="77777777" w:rsidR="00937FB4" w:rsidRPr="00F75BCA" w:rsidRDefault="00937FB4" w:rsidP="00E46986">
                  <w:pPr>
                    <w:spacing w:after="0"/>
                    <w:rPr>
                      <w:rFonts w:eastAsia="Times New Roman" w:cs="Arial"/>
                      <w:color w:val="000000"/>
                    </w:rPr>
                  </w:pPr>
                  <w:r w:rsidRPr="00F75BCA">
                    <w:rPr>
                      <w:rFonts w:eastAsia="Times New Roman" w:cs="Arial"/>
                      <w:color w:val="000000"/>
                    </w:rPr>
                    <w:t xml:space="preserve">Weekly </w:t>
                  </w:r>
                  <w:r>
                    <w:rPr>
                      <w:rFonts w:eastAsia="Times New Roman" w:cs="Arial"/>
                      <w:color w:val="000000"/>
                    </w:rPr>
                    <w:t>Meeting Minutes</w:t>
                  </w:r>
                </w:p>
                <w:p w14:paraId="25AB1B6E" w14:textId="77777777" w:rsidR="00937FB4" w:rsidRDefault="00937FB4" w:rsidP="00E46986">
                  <w:pPr>
                    <w:spacing w:after="0"/>
                    <w:rPr>
                      <w:rFonts w:eastAsia="Times New Roman" w:cs="Arial"/>
                      <w:color w:val="000000"/>
                    </w:rPr>
                  </w:pPr>
                  <w:r>
                    <w:rPr>
                      <w:rFonts w:eastAsia="Times New Roman" w:cs="Arial"/>
                      <w:color w:val="000000"/>
                    </w:rPr>
                    <w:t>Fortnightly</w:t>
                  </w:r>
                  <w:r w:rsidRPr="00F75BCA">
                    <w:rPr>
                      <w:rFonts w:eastAsia="Times New Roman" w:cs="Arial"/>
                      <w:color w:val="000000"/>
                    </w:rPr>
                    <w:t xml:space="preserve"> Status Reports</w:t>
                  </w:r>
                </w:p>
                <w:p w14:paraId="3048022F" w14:textId="77777777" w:rsidR="00937FB4" w:rsidRPr="00F75BCA" w:rsidRDefault="00937FB4" w:rsidP="00E46986">
                  <w:pPr>
                    <w:spacing w:after="0"/>
                    <w:rPr>
                      <w:rFonts w:eastAsia="Times New Roman" w:cs="Arial"/>
                      <w:color w:val="000000"/>
                    </w:rPr>
                  </w:pPr>
                  <w:r w:rsidRPr="00F75BCA">
                    <w:rPr>
                      <w:rFonts w:eastAsia="Times New Roman" w:cs="Arial"/>
                      <w:color w:val="000000"/>
                    </w:rPr>
                    <w:t>Test Plan</w:t>
                  </w:r>
                </w:p>
                <w:p w14:paraId="558899E4" w14:textId="77777777" w:rsidR="00937FB4" w:rsidRPr="00BD73BA" w:rsidRDefault="00937FB4" w:rsidP="00E46986">
                  <w:pPr>
                    <w:spacing w:after="0"/>
                    <w:rPr>
                      <w:rFonts w:eastAsia="Times New Roman" w:cs="Arial"/>
                      <w:color w:val="000000"/>
                    </w:rPr>
                  </w:pPr>
                </w:p>
              </w:tc>
              <w:tc>
                <w:tcPr>
                  <w:tcW w:w="3652" w:type="dxa"/>
                  <w:noWrap/>
                  <w:hideMark/>
                </w:tcPr>
                <w:p w14:paraId="7484B157" w14:textId="77777777" w:rsidR="00937FB4" w:rsidRPr="00F75BCA" w:rsidRDefault="00937FB4" w:rsidP="00E46986">
                  <w:pPr>
                    <w:spacing w:after="0"/>
                    <w:rPr>
                      <w:rFonts w:eastAsia="Times New Roman" w:cs="Arial"/>
                      <w:color w:val="000000"/>
                    </w:rPr>
                  </w:pPr>
                  <w:r w:rsidRPr="00F75BCA">
                    <w:rPr>
                      <w:rFonts w:eastAsia="Times New Roman" w:cs="Arial"/>
                      <w:color w:val="000000"/>
                    </w:rPr>
                    <w:t>Test Report</w:t>
                  </w:r>
                </w:p>
                <w:p w14:paraId="21945DEE" w14:textId="77777777" w:rsidR="00937FB4" w:rsidRPr="00F75BCA" w:rsidRDefault="00937FB4" w:rsidP="00E46986">
                  <w:pPr>
                    <w:spacing w:after="0"/>
                    <w:rPr>
                      <w:rFonts w:eastAsia="Times New Roman" w:cs="Arial"/>
                      <w:color w:val="000000"/>
                    </w:rPr>
                  </w:pPr>
                  <w:r w:rsidRPr="00F75BCA">
                    <w:rPr>
                      <w:rFonts w:eastAsia="Times New Roman" w:cs="Arial"/>
                      <w:color w:val="000000"/>
                    </w:rPr>
                    <w:t>Deployment Plan</w:t>
                  </w:r>
                </w:p>
                <w:p w14:paraId="53E42896" w14:textId="77777777" w:rsidR="00937FB4" w:rsidRPr="00F75BCA" w:rsidRDefault="00937FB4" w:rsidP="00E46986">
                  <w:pPr>
                    <w:spacing w:after="0"/>
                    <w:rPr>
                      <w:rFonts w:eastAsia="Times New Roman" w:cs="Arial"/>
                      <w:color w:val="000000"/>
                    </w:rPr>
                  </w:pPr>
                  <w:r w:rsidRPr="00F75BCA">
                    <w:rPr>
                      <w:rFonts w:eastAsia="Times New Roman" w:cs="Arial"/>
                      <w:color w:val="000000"/>
                    </w:rPr>
                    <w:t>Training Presentation</w:t>
                  </w:r>
                </w:p>
                <w:p w14:paraId="72F5D403" w14:textId="77777777" w:rsidR="00937FB4" w:rsidRPr="00BD73BA" w:rsidRDefault="00937FB4" w:rsidP="00E46986">
                  <w:pPr>
                    <w:spacing w:after="0"/>
                    <w:rPr>
                      <w:rFonts w:eastAsia="Times New Roman" w:cs="Arial"/>
                      <w:color w:val="000000"/>
                    </w:rPr>
                  </w:pPr>
                  <w:r w:rsidRPr="00F75BCA">
                    <w:rPr>
                      <w:rFonts w:eastAsia="Times New Roman" w:cs="Arial"/>
                      <w:color w:val="000000"/>
                    </w:rPr>
                    <w:t>Work Instructions / User Guides</w:t>
                  </w:r>
                </w:p>
              </w:tc>
            </w:tr>
          </w:tbl>
          <w:p w14:paraId="586C62D2" w14:textId="77777777" w:rsidR="00937FB4" w:rsidRDefault="00937FB4" w:rsidP="00937FB4"/>
          <w:tbl>
            <w:tblPr>
              <w:tblStyle w:val="UoATableGrid1"/>
              <w:tblW w:w="7303" w:type="dxa"/>
              <w:tblInd w:w="34" w:type="dxa"/>
              <w:tblLayout w:type="fixed"/>
              <w:tblLook w:val="0420" w:firstRow="1" w:lastRow="0" w:firstColumn="0" w:lastColumn="0" w:noHBand="0" w:noVBand="1"/>
            </w:tblPr>
            <w:tblGrid>
              <w:gridCol w:w="3651"/>
              <w:gridCol w:w="3652"/>
            </w:tblGrid>
            <w:tr w:rsidR="00937FB4" w:rsidRPr="00BD73BA" w14:paraId="4E82A949" w14:textId="77777777" w:rsidTr="00E46986">
              <w:trPr>
                <w:cnfStyle w:val="100000000000" w:firstRow="1" w:lastRow="0" w:firstColumn="0" w:lastColumn="0" w:oddVBand="0" w:evenVBand="0" w:oddHBand="0" w:evenHBand="0" w:firstRowFirstColumn="0" w:firstRowLastColumn="0" w:lastRowFirstColumn="0" w:lastRowLastColumn="0"/>
                <w:trHeight w:val="288"/>
              </w:trPr>
              <w:tc>
                <w:tcPr>
                  <w:tcW w:w="3651" w:type="dxa"/>
                  <w:noWrap/>
                </w:tcPr>
                <w:p w14:paraId="51180AA0" w14:textId="77777777" w:rsidR="00937FB4" w:rsidRPr="00F75BCA" w:rsidRDefault="00937FB4" w:rsidP="00E46986">
                  <w:pPr>
                    <w:spacing w:after="0"/>
                    <w:rPr>
                      <w:rFonts w:eastAsia="Times New Roman" w:cs="Arial"/>
                      <w:b w:val="0"/>
                      <w:color w:val="000000"/>
                    </w:rPr>
                  </w:pPr>
                </w:p>
              </w:tc>
              <w:tc>
                <w:tcPr>
                  <w:tcW w:w="3652" w:type="dxa"/>
                  <w:noWrap/>
                </w:tcPr>
                <w:p w14:paraId="225C6B07" w14:textId="77777777" w:rsidR="00937FB4" w:rsidRPr="00F75BCA" w:rsidRDefault="00937FB4" w:rsidP="00E46986">
                  <w:pPr>
                    <w:spacing w:after="0"/>
                    <w:rPr>
                      <w:rFonts w:eastAsia="Times New Roman" w:cs="Arial"/>
                      <w:b w:val="0"/>
                      <w:color w:val="000000"/>
                    </w:rPr>
                  </w:pPr>
                </w:p>
              </w:tc>
            </w:tr>
            <w:tr w:rsidR="00937FB4" w:rsidRPr="00BD73BA" w14:paraId="149D4E49" w14:textId="77777777" w:rsidTr="00E46986">
              <w:trPr>
                <w:trHeight w:val="288"/>
              </w:trPr>
              <w:tc>
                <w:tcPr>
                  <w:tcW w:w="3651" w:type="dxa"/>
                  <w:noWrap/>
                </w:tcPr>
                <w:p w14:paraId="05A522C6" w14:textId="77777777" w:rsidR="00937FB4" w:rsidRPr="00F75BCA" w:rsidRDefault="00937FB4" w:rsidP="00E46986">
                  <w:pPr>
                    <w:spacing w:after="0"/>
                    <w:rPr>
                      <w:rFonts w:eastAsia="Times New Roman" w:cs="Arial"/>
                      <w:color w:val="000000"/>
                    </w:rPr>
                  </w:pPr>
                  <w:r w:rsidRPr="00F75BCA">
                    <w:rPr>
                      <w:rFonts w:eastAsia="Times New Roman" w:cs="Arial"/>
                      <w:color w:val="000000"/>
                    </w:rPr>
                    <w:t>Handover / Support Documentation</w:t>
                  </w:r>
                </w:p>
                <w:p w14:paraId="2B33C3D2" w14:textId="77777777" w:rsidR="00937FB4" w:rsidRPr="00F75BCA" w:rsidRDefault="00937FB4" w:rsidP="00E46986">
                  <w:pPr>
                    <w:spacing w:after="0"/>
                    <w:rPr>
                      <w:rFonts w:eastAsia="Times New Roman" w:cs="Arial"/>
                      <w:color w:val="000000"/>
                    </w:rPr>
                  </w:pPr>
                  <w:r w:rsidRPr="00F75BCA">
                    <w:rPr>
                      <w:rFonts w:eastAsia="Times New Roman" w:cs="Arial"/>
                      <w:color w:val="000000"/>
                    </w:rPr>
                    <w:t>Sponsor Acceptance</w:t>
                  </w:r>
                </w:p>
                <w:p w14:paraId="7BEC2A79" w14:textId="77777777" w:rsidR="00937FB4" w:rsidRPr="00F75BCA" w:rsidRDefault="00937FB4" w:rsidP="00E46986">
                  <w:pPr>
                    <w:spacing w:after="0"/>
                    <w:rPr>
                      <w:rFonts w:eastAsia="Times New Roman" w:cs="Arial"/>
                      <w:color w:val="000000"/>
                    </w:rPr>
                  </w:pPr>
                  <w:r w:rsidRPr="00F75BCA">
                    <w:rPr>
                      <w:rFonts w:eastAsia="Times New Roman" w:cs="Arial"/>
                      <w:color w:val="000000"/>
                    </w:rPr>
                    <w:t>Lessons Learned</w:t>
                  </w:r>
                </w:p>
                <w:p w14:paraId="2E266655" w14:textId="77777777" w:rsidR="00937FB4" w:rsidRDefault="00937FB4" w:rsidP="00E46986">
                  <w:pPr>
                    <w:spacing w:after="0"/>
                    <w:rPr>
                      <w:rFonts w:eastAsia="Times New Roman" w:cs="Arial"/>
                      <w:color w:val="000000"/>
                    </w:rPr>
                  </w:pPr>
                </w:p>
              </w:tc>
              <w:tc>
                <w:tcPr>
                  <w:tcW w:w="3652" w:type="dxa"/>
                  <w:noWrap/>
                </w:tcPr>
                <w:p w14:paraId="1230A6D2" w14:textId="77777777" w:rsidR="00937FB4" w:rsidRPr="00F75BCA" w:rsidRDefault="00937FB4" w:rsidP="00E46986">
                  <w:pPr>
                    <w:spacing w:after="0"/>
                    <w:rPr>
                      <w:rFonts w:eastAsia="Times New Roman" w:cs="Arial"/>
                      <w:color w:val="000000"/>
                    </w:rPr>
                  </w:pPr>
                  <w:r w:rsidRPr="00F75BCA">
                    <w:rPr>
                      <w:rFonts w:eastAsia="Times New Roman" w:cs="Arial"/>
                      <w:color w:val="000000"/>
                    </w:rPr>
                    <w:t>Technical Specification</w:t>
                  </w:r>
                </w:p>
                <w:p w14:paraId="6F7C74E4" w14:textId="77777777" w:rsidR="00937FB4" w:rsidRDefault="00937FB4" w:rsidP="00E46986">
                  <w:pPr>
                    <w:spacing w:after="0"/>
                    <w:rPr>
                      <w:rFonts w:eastAsia="Times New Roman" w:cs="Arial"/>
                      <w:color w:val="000000"/>
                    </w:rPr>
                  </w:pPr>
                </w:p>
              </w:tc>
            </w:tr>
          </w:tbl>
          <w:p w14:paraId="5C37CF04" w14:textId="77777777" w:rsidR="00BE175F" w:rsidRDefault="00BE175F" w:rsidP="00BE175F"/>
          <w:p w14:paraId="30288C69" w14:textId="55973ABE" w:rsidR="00BE175F" w:rsidRPr="00B65B3F" w:rsidRDefault="00BE175F" w:rsidP="00D90A3D">
            <w:pPr>
              <w:rPr>
                <w:i/>
                <w:iCs/>
              </w:rPr>
            </w:pPr>
          </w:p>
        </w:tc>
        <w:tc>
          <w:tcPr>
            <w:tcW w:w="7581" w:type="dxa"/>
          </w:tcPr>
          <w:p w14:paraId="72CC12F8" w14:textId="77777777" w:rsidR="00937FB4" w:rsidRDefault="00937FB4" w:rsidP="00937FB4">
            <w:pPr>
              <w:pStyle w:val="Heading1"/>
              <w:outlineLvl w:val="0"/>
            </w:pPr>
            <w:r>
              <w:t>Vendor Engagement</w:t>
            </w:r>
          </w:p>
          <w:p w14:paraId="1A00AEE7" w14:textId="77777777" w:rsidR="00937FB4" w:rsidRDefault="00937FB4" w:rsidP="00937FB4">
            <w:pPr>
              <w:rPr>
                <w:i/>
              </w:rPr>
            </w:pPr>
            <w:r>
              <w:rPr>
                <w:i/>
              </w:rPr>
              <w:t xml:space="preserve">The selected vendor is Cyon, Scientia’s partner in Australia. Scientia is the company that developed Syllabus Plus, the timetabling software used by the University of Adelaide. </w:t>
            </w:r>
          </w:p>
          <w:p w14:paraId="2742A2AB" w14:textId="77777777" w:rsidR="00937FB4" w:rsidRDefault="00937FB4" w:rsidP="00937FB4">
            <w:pPr>
              <w:rPr>
                <w:i/>
              </w:rPr>
            </w:pPr>
            <w:r w:rsidRPr="00B44B04">
              <w:rPr>
                <w:i/>
              </w:rPr>
              <w:t>Cyon Knowledge Computing Pty Ltd</w:t>
            </w:r>
          </w:p>
          <w:p w14:paraId="4267504A" w14:textId="77777777" w:rsidR="00937FB4" w:rsidRDefault="00937FB4" w:rsidP="00937FB4">
            <w:pPr>
              <w:rPr>
                <w:i/>
              </w:rPr>
            </w:pPr>
            <w:r w:rsidRPr="00B44B04">
              <w:rPr>
                <w:i/>
              </w:rPr>
              <w:t>ABN</w:t>
            </w:r>
            <w:r w:rsidRPr="00B44B04">
              <w:rPr>
                <w:i/>
              </w:rPr>
              <w:tab/>
              <w:t>50 077 126 197</w:t>
            </w:r>
          </w:p>
          <w:p w14:paraId="107FFC61" w14:textId="77777777" w:rsidR="00937FB4" w:rsidRDefault="00937FB4" w:rsidP="00937FB4">
            <w:pPr>
              <w:rPr>
                <w:i/>
              </w:rPr>
            </w:pPr>
            <w:r>
              <w:rPr>
                <w:i/>
              </w:rPr>
              <w:t xml:space="preserve">Address: </w:t>
            </w:r>
            <w:r w:rsidRPr="00B44B04">
              <w:rPr>
                <w:i/>
              </w:rPr>
              <w:t>Suite 7.06, 247 Coward Street</w:t>
            </w:r>
          </w:p>
          <w:p w14:paraId="1901D262" w14:textId="77777777" w:rsidR="00937FB4" w:rsidRDefault="00937FB4" w:rsidP="00937FB4">
            <w:pPr>
              <w:rPr>
                <w:i/>
              </w:rPr>
            </w:pPr>
            <w:r w:rsidRPr="00B44B04">
              <w:rPr>
                <w:i/>
              </w:rPr>
              <w:t>MASCOT NSW   2020</w:t>
            </w:r>
          </w:p>
          <w:p w14:paraId="75F0B577" w14:textId="77777777" w:rsidR="00937FB4" w:rsidRDefault="00937FB4" w:rsidP="00937FB4">
            <w:pPr>
              <w:rPr>
                <w:i/>
              </w:rPr>
            </w:pPr>
            <w:r>
              <w:rPr>
                <w:i/>
              </w:rPr>
              <w:t xml:space="preserve">Website: </w:t>
            </w:r>
            <w:hyperlink r:id="rId17" w:history="1">
              <w:r w:rsidRPr="0025272E">
                <w:rPr>
                  <w:rStyle w:val="Hyperlink"/>
                  <w:i/>
                </w:rPr>
                <w:t>http://www.cyon.com.au</w:t>
              </w:r>
            </w:hyperlink>
          </w:p>
          <w:p w14:paraId="03B8625C" w14:textId="77777777" w:rsidR="00CF79D1" w:rsidRDefault="00CF79D1" w:rsidP="00B65B3F">
            <w:pPr>
              <w:rPr>
                <w:i/>
              </w:rPr>
            </w:pPr>
          </w:p>
          <w:p w14:paraId="53A2091C" w14:textId="62F3B8C8" w:rsidR="00970945" w:rsidRDefault="00970945" w:rsidP="00970945">
            <w:pPr>
              <w:pStyle w:val="Heading1"/>
              <w:outlineLvl w:val="0"/>
            </w:pPr>
            <w:r>
              <w:t>Other</w:t>
            </w:r>
          </w:p>
          <w:p w14:paraId="6C6CC0A2" w14:textId="77777777" w:rsidR="00970945" w:rsidRDefault="00970945" w:rsidP="008C7368">
            <w:pPr>
              <w:rPr>
                <w:i/>
              </w:rPr>
            </w:pPr>
            <w:r w:rsidRPr="008C7368">
              <w:rPr>
                <w:i/>
              </w:rPr>
              <w:t>The University of Adelaide is currently considering the possibility of implementing SWP (Staff Workload Planner)</w:t>
            </w:r>
            <w:r>
              <w:rPr>
                <w:i/>
              </w:rPr>
              <w:t xml:space="preserve"> which is a module that seamlessly integrates with SPE and allows for staff workload planning and management</w:t>
            </w:r>
            <w:r w:rsidR="008C7368">
              <w:rPr>
                <w:i/>
              </w:rPr>
              <w:t>. SWP also provides reporting and can integrate with other systems such as PeopleSoft.</w:t>
            </w:r>
          </w:p>
          <w:p w14:paraId="07C96B68" w14:textId="54289B4C" w:rsidR="008C7368" w:rsidRPr="00B65B3F" w:rsidRDefault="008C7368" w:rsidP="008C7368">
            <w:pPr>
              <w:rPr>
                <w:i/>
              </w:rPr>
            </w:pPr>
            <w:r w:rsidRPr="008C7368">
              <w:rPr>
                <w:b/>
                <w:i/>
              </w:rPr>
              <w:t>A pilot and budget of $60K has been approved to implement this solution in Q4 2016 in the Faculty of Sciences</w:t>
            </w:r>
            <w:r>
              <w:rPr>
                <w:i/>
              </w:rPr>
              <w:t xml:space="preserve"> in order to assess the value this tool can provide, whether it meets Faculty specific requirements and business needs and whether this can be rolled out as a University wide solution.</w:t>
            </w:r>
          </w:p>
        </w:tc>
      </w:tr>
    </w:tbl>
    <w:p w14:paraId="73E92485" w14:textId="2326F29A" w:rsidR="00421C7B" w:rsidRPr="00977472" w:rsidRDefault="00421C7B" w:rsidP="002A2BD0"/>
    <w:sectPr w:rsidR="00421C7B" w:rsidRPr="00977472" w:rsidSect="003F1D53">
      <w:headerReference w:type="default" r:id="rId18"/>
      <w:headerReference w:type="first" r:id="rId19"/>
      <w:pgSz w:w="23814" w:h="16839" w:orient="landscape" w:code="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84EF3" w14:textId="77777777" w:rsidR="00C63087" w:rsidRDefault="00C63087" w:rsidP="00B825B8">
      <w:r>
        <w:separator/>
      </w:r>
    </w:p>
  </w:endnote>
  <w:endnote w:type="continuationSeparator" w:id="0">
    <w:p w14:paraId="6433BBBB" w14:textId="77777777" w:rsidR="00C63087" w:rsidRDefault="00C63087" w:rsidP="00B82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D1F4D" w14:textId="3886CE96" w:rsidR="005D26FD" w:rsidRDefault="005D26FD" w:rsidP="005D26FD">
    <w:pPr>
      <w:pStyle w:val="Footer"/>
      <w:pBdr>
        <w:top w:val="single" w:sz="12" w:space="1" w:color="002060"/>
      </w:pBdr>
      <w:tabs>
        <w:tab w:val="clear" w:pos="4513"/>
        <w:tab w:val="clear" w:pos="9026"/>
        <w:tab w:val="left" w:pos="5387"/>
        <w:tab w:val="left" w:pos="9781"/>
        <w:tab w:val="left" w:pos="15168"/>
        <w:tab w:val="left" w:pos="18286"/>
        <w:tab w:val="right" w:pos="22680"/>
      </w:tabs>
    </w:pPr>
    <w:r>
      <w:t xml:space="preserve">Business Owner: </w:t>
    </w:r>
    <w:r w:rsidR="003B4D2C">
      <w:t>Steph Brocklehurst / Siobhan Guy</w:t>
    </w:r>
    <w:r>
      <w:tab/>
      <w:t xml:space="preserve">Project </w:t>
    </w:r>
    <w:r w:rsidR="003B4D2C">
      <w:t>Manager: Mauricio Rubio Parra</w:t>
    </w:r>
    <w:r>
      <w:tab/>
      <w:t xml:space="preserve">Author: </w:t>
    </w:r>
    <w:sdt>
      <w:sdtPr>
        <w:alias w:val="Author"/>
        <w:tag w:val=""/>
        <w:id w:val="1542625098"/>
        <w:dataBinding w:prefixMappings="xmlns:ns0='http://purl.org/dc/elements/1.1/' xmlns:ns1='http://schemas.openxmlformats.org/package/2006/metadata/core-properties' " w:xpath="/ns1:coreProperties[1]/ns0:creator[1]" w:storeItemID="{6C3C8BC8-F283-45AE-878A-BAB7291924A1}"/>
        <w:text/>
      </w:sdtPr>
      <w:sdtEndPr/>
      <w:sdtContent>
        <w:r w:rsidR="00BE69CF">
          <w:t>Mauricio Rubio Parra</w:t>
        </w:r>
      </w:sdtContent>
    </w:sdt>
    <w:r>
      <w:tab/>
      <w:t xml:space="preserve">Version: </w:t>
    </w:r>
    <w:r w:rsidR="00C63087">
      <w:fldChar w:fldCharType="begin"/>
    </w:r>
    <w:r w:rsidR="00C63087">
      <w:instrText xml:space="preserve"> DOCPROPERTY  Version  \* MERGEFORMAT </w:instrText>
    </w:r>
    <w:r w:rsidR="00C63087">
      <w:fldChar w:fldCharType="separate"/>
    </w:r>
    <w:r w:rsidR="009E4C2C">
      <w:t>0.00</w:t>
    </w:r>
    <w:r w:rsidR="00C63087">
      <w:fldChar w:fldCharType="end"/>
    </w:r>
    <w:r>
      <w:tab/>
      <w:t xml:space="preserve">Status: </w:t>
    </w:r>
    <w:sdt>
      <w:sdtPr>
        <w:alias w:val="Status"/>
        <w:tag w:val=""/>
        <w:id w:val="1446117393"/>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0A7C84">
          <w:t xml:space="preserve">     </w:t>
        </w:r>
      </w:sdtContent>
    </w:sdt>
    <w:r>
      <w:tab/>
      <w:t xml:space="preserve"> </w:t>
    </w:r>
    <w:r w:rsidRPr="005D26FD">
      <w:rPr>
        <w:b/>
      </w:rPr>
      <w:t xml:space="preserve">Page </w:t>
    </w:r>
    <w:r w:rsidRPr="005D26FD">
      <w:rPr>
        <w:b/>
      </w:rPr>
      <w:fldChar w:fldCharType="begin"/>
    </w:r>
    <w:r w:rsidRPr="005D26FD">
      <w:rPr>
        <w:b/>
      </w:rPr>
      <w:instrText xml:space="preserve"> PAGE   \* MERGEFORMAT </w:instrText>
    </w:r>
    <w:r w:rsidRPr="005D26FD">
      <w:rPr>
        <w:b/>
      </w:rPr>
      <w:fldChar w:fldCharType="separate"/>
    </w:r>
    <w:r w:rsidR="00BE69CF">
      <w:rPr>
        <w:b/>
        <w:noProof/>
      </w:rPr>
      <w:t>1</w:t>
    </w:r>
    <w:r w:rsidRPr="005D26FD">
      <w:rPr>
        <w:b/>
      </w:rPr>
      <w:fldChar w:fldCharType="end"/>
    </w:r>
    <w:r w:rsidRPr="005D26FD">
      <w:rPr>
        <w:b/>
      </w:rPr>
      <w:t xml:space="preserve"> of </w:t>
    </w:r>
    <w:r w:rsidRPr="005D26FD">
      <w:rPr>
        <w:b/>
      </w:rPr>
      <w:fldChar w:fldCharType="begin"/>
    </w:r>
    <w:r w:rsidRPr="005D26FD">
      <w:rPr>
        <w:b/>
      </w:rPr>
      <w:instrText xml:space="preserve"> NUMPAGES   \* MERGEFORMAT </w:instrText>
    </w:r>
    <w:r w:rsidRPr="005D26FD">
      <w:rPr>
        <w:b/>
      </w:rPr>
      <w:fldChar w:fldCharType="separate"/>
    </w:r>
    <w:r w:rsidR="00BE69CF">
      <w:rPr>
        <w:b/>
        <w:noProof/>
      </w:rPr>
      <w:t>3</w:t>
    </w:r>
    <w:r w:rsidRPr="005D26FD">
      <w:rPr>
        <w:b/>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68F5B" w14:textId="49C7BA7B" w:rsidR="005D26FD" w:rsidRDefault="005D26FD" w:rsidP="00B825B8">
    <w:pPr>
      <w:pStyle w:val="Footer"/>
    </w:pPr>
    <w:r>
      <w:t xml:space="preserve">Author: </w:t>
    </w:r>
    <w:sdt>
      <w:sdtPr>
        <w:alias w:val="Author"/>
        <w:tag w:val=""/>
        <w:id w:val="-788585043"/>
        <w:dataBinding w:prefixMappings="xmlns:ns0='http://purl.org/dc/elements/1.1/' xmlns:ns1='http://schemas.openxmlformats.org/package/2006/metadata/core-properties' " w:xpath="/ns1:coreProperties[1]/ns0:creator[1]" w:storeItemID="{6C3C8BC8-F283-45AE-878A-BAB7291924A1}"/>
        <w:text/>
      </w:sdtPr>
      <w:sdtEndPr/>
      <w:sdtContent>
        <w:r w:rsidR="00BE69CF">
          <w:t>Mauricio Rubio Parra</w:t>
        </w:r>
      </w:sdtContent>
    </w:sdt>
    <w:r>
      <w:tab/>
      <w:t xml:space="preserve">Business Owner: Approved by </w:t>
    </w:r>
    <w:r w:rsidR="00C63087">
      <w:fldChar w:fldCharType="begin"/>
    </w:r>
    <w:r w:rsidR="00C63087">
      <w:instrText xml:space="preserve"> DOCPROPERTY  "Business Owner"  \* MERGEFORMAT </w:instrText>
    </w:r>
    <w:r w:rsidR="00C63087">
      <w:fldChar w:fldCharType="separate"/>
    </w:r>
    <w:r w:rsidR="009E4C2C">
      <w:t>Business Owner</w:t>
    </w:r>
    <w:r w:rsidR="00C63087">
      <w:fldChar w:fldCharType="end"/>
    </w:r>
    <w:r>
      <w:tab/>
      <w:t xml:space="preserve">Version: </w:t>
    </w:r>
    <w:r w:rsidR="00C63087">
      <w:fldChar w:fldCharType="begin"/>
    </w:r>
    <w:r w:rsidR="00C63087">
      <w:instrText xml:space="preserve"> DOCPROPERTY  Version  \* MERGEFORMAT </w:instrText>
    </w:r>
    <w:r w:rsidR="00C63087">
      <w:fldChar w:fldCharType="separate"/>
    </w:r>
    <w:r w:rsidR="009E4C2C">
      <w:t>0.00</w:t>
    </w:r>
    <w:r w:rsidR="00C63087">
      <w:fldChar w:fldCharType="end"/>
    </w:r>
    <w:r>
      <w:tab/>
      <w:t xml:space="preserve">Status: </w:t>
    </w:r>
    <w:sdt>
      <w:sdtPr>
        <w:alias w:val="Status"/>
        <w:tag w:val=""/>
        <w:id w:val="-1249265229"/>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0A7C84">
          <w:t xml:space="preserve">     </w:t>
        </w:r>
      </w:sdtContent>
    </w:sdt>
    <w:r>
      <w:tab/>
      <w:t xml:space="preserve"> Page </w:t>
    </w:r>
    <w:r>
      <w:fldChar w:fldCharType="begin"/>
    </w:r>
    <w:r>
      <w:instrText xml:space="preserve"> PAGE   \* MERGEFORMAT </w:instrText>
    </w:r>
    <w:r>
      <w:fldChar w:fldCharType="separate"/>
    </w:r>
    <w:r w:rsidR="00BE69CF">
      <w:rPr>
        <w:noProof/>
      </w:rPr>
      <w:t>2</w:t>
    </w:r>
    <w:r>
      <w:fldChar w:fldCharType="end"/>
    </w:r>
    <w:r>
      <w:t xml:space="preserve"> of </w:t>
    </w:r>
    <w:r w:rsidR="00C63087">
      <w:fldChar w:fldCharType="begin"/>
    </w:r>
    <w:r w:rsidR="00C63087">
      <w:instrText xml:space="preserve"> NUMPAGES   \* MERGEFORMAT </w:instrText>
    </w:r>
    <w:r w:rsidR="00C63087">
      <w:fldChar w:fldCharType="separate"/>
    </w:r>
    <w:r w:rsidR="00BE69CF">
      <w:rPr>
        <w:noProof/>
      </w:rPr>
      <w:t>3</w:t>
    </w:r>
    <w:r w:rsidR="00C6308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EB2AA" w14:textId="77777777" w:rsidR="00C63087" w:rsidRDefault="00C63087" w:rsidP="00B825B8">
      <w:r>
        <w:separator/>
      </w:r>
    </w:p>
  </w:footnote>
  <w:footnote w:type="continuationSeparator" w:id="0">
    <w:p w14:paraId="1FB2A76E" w14:textId="77777777" w:rsidR="00C63087" w:rsidRDefault="00C63087" w:rsidP="00B825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4BE07" w14:textId="785270D5" w:rsidR="005D26FD" w:rsidRPr="00713EAE" w:rsidRDefault="00C63087" w:rsidP="00CF3792">
    <w:pPr>
      <w:pStyle w:val="Title"/>
      <w:pBdr>
        <w:bottom w:val="single" w:sz="12" w:space="4" w:color="002060"/>
      </w:pBdr>
    </w:pPr>
    <w:sdt>
      <w:sdtPr>
        <w:alias w:val="Subject"/>
        <w:tag w:val=""/>
        <w:id w:val="524756052"/>
        <w:showingPlcHdr/>
        <w:dataBinding w:prefixMappings="xmlns:ns0='http://purl.org/dc/elements/1.1/' xmlns:ns1='http://schemas.openxmlformats.org/package/2006/metadata/core-properties' " w:xpath="/ns1:coreProperties[1]/ns0:subject[1]" w:storeItemID="{6C3C8BC8-F283-45AE-878A-BAB7291924A1}"/>
        <w:text/>
      </w:sdtPr>
      <w:sdtEndPr/>
      <w:sdtContent>
        <w:r w:rsidR="000A7C84">
          <w:t xml:space="preserve">     </w:t>
        </w:r>
      </w:sdtContent>
    </w:sdt>
    <w:r w:rsidR="005D26FD" w:rsidRPr="005371BD">
      <w:drawing>
        <wp:anchor distT="0" distB="0" distL="114300" distR="114300" simplePos="0" relativeHeight="251664384" behindDoc="1" locked="0" layoutInCell="1" allowOverlap="1" wp14:anchorId="4BE0DB38" wp14:editId="0C46C59F">
          <wp:simplePos x="0" y="0"/>
          <wp:positionH relativeFrom="margin">
            <wp:posOffset>13059393</wp:posOffset>
          </wp:positionH>
          <wp:positionV relativeFrom="topMargin">
            <wp:posOffset>296562</wp:posOffset>
          </wp:positionV>
          <wp:extent cx="1468800" cy="529200"/>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0081" b="21112"/>
                  <a:stretch/>
                </pic:blipFill>
                <pic:spPr bwMode="auto">
                  <a:xfrm>
                    <a:off x="0" y="0"/>
                    <a:ext cx="1468800" cy="52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6FD">
      <w:t xml:space="preserve">: </w:t>
    </w:r>
    <w:sdt>
      <w:sdtPr>
        <w:alias w:val="Title"/>
        <w:tag w:val=""/>
        <w:id w:val="-223908469"/>
        <w:showingPlcHdr/>
        <w:dataBinding w:prefixMappings="xmlns:ns0='http://purl.org/dc/elements/1.1/' xmlns:ns1='http://schemas.openxmlformats.org/package/2006/metadata/core-properties' " w:xpath="/ns1:coreProperties[1]/ns0:title[1]" w:storeItemID="{6C3C8BC8-F283-45AE-878A-BAB7291924A1}"/>
        <w:text/>
      </w:sdtPr>
      <w:sdtEndPr/>
      <w:sdtContent>
        <w:r w:rsidR="000A7C84">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E9197" w14:textId="6C3AA0FE" w:rsidR="005D26FD" w:rsidRPr="00713EAE" w:rsidRDefault="00C63087" w:rsidP="005E1BE2">
    <w:pPr>
      <w:pStyle w:val="Title"/>
      <w:pBdr>
        <w:bottom w:val="single" w:sz="8" w:space="4" w:color="002060"/>
      </w:pBdr>
    </w:pPr>
    <w:sdt>
      <w:sdtPr>
        <w:alias w:val="Subject"/>
        <w:tag w:val=""/>
        <w:id w:val="-667933772"/>
        <w:showingPlcHdr/>
        <w:dataBinding w:prefixMappings="xmlns:ns0='http://purl.org/dc/elements/1.1/' xmlns:ns1='http://schemas.openxmlformats.org/package/2006/metadata/core-properties' " w:xpath="/ns1:coreProperties[1]/ns0:subject[1]" w:storeItemID="{6C3C8BC8-F283-45AE-878A-BAB7291924A1}"/>
        <w:text/>
      </w:sdtPr>
      <w:sdtEndPr/>
      <w:sdtContent>
        <w:r w:rsidR="000A7C84">
          <w:t xml:space="preserve">     </w:t>
        </w:r>
      </w:sdtContent>
    </w:sdt>
    <w:r w:rsidR="005D26FD" w:rsidRPr="005371BD">
      <w:drawing>
        <wp:anchor distT="0" distB="0" distL="114300" distR="114300" simplePos="0" relativeHeight="251660288" behindDoc="1" locked="0" layoutInCell="1" allowOverlap="1" wp14:anchorId="121819D0" wp14:editId="41A30B1E">
          <wp:simplePos x="0" y="0"/>
          <wp:positionH relativeFrom="margin">
            <wp:posOffset>13059393</wp:posOffset>
          </wp:positionH>
          <wp:positionV relativeFrom="topMargin">
            <wp:posOffset>296562</wp:posOffset>
          </wp:positionV>
          <wp:extent cx="1468800" cy="529200"/>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0081" b="21112"/>
                  <a:stretch/>
                </pic:blipFill>
                <pic:spPr bwMode="auto">
                  <a:xfrm>
                    <a:off x="0" y="0"/>
                    <a:ext cx="1468800" cy="52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0CE4">
      <w:t xml:space="preserve">: </w:t>
    </w:r>
    <w:sdt>
      <w:sdtPr>
        <w:alias w:val="Title"/>
        <w:tag w:val=""/>
        <w:id w:val="-52158285"/>
        <w:showingPlcHdr/>
        <w:dataBinding w:prefixMappings="xmlns:ns0='http://purl.org/dc/elements/1.1/' xmlns:ns1='http://schemas.openxmlformats.org/package/2006/metadata/core-properties' " w:xpath="/ns1:coreProperties[1]/ns0:title[1]" w:storeItemID="{6C3C8BC8-F283-45AE-878A-BAB7291924A1}"/>
        <w:text/>
      </w:sdtPr>
      <w:sdtEndPr/>
      <w:sdtContent>
        <w:r w:rsidR="000A7C84">
          <w:t xml:space="preserve">     </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6F676" w14:textId="0FCE5E3F" w:rsidR="005D26FD" w:rsidRDefault="00C63087" w:rsidP="00962C69">
    <w:pPr>
      <w:pStyle w:val="Title"/>
      <w:pBdr>
        <w:bottom w:val="single" w:sz="12" w:space="1" w:color="002060"/>
      </w:pBdr>
    </w:pPr>
    <w:sdt>
      <w:sdtPr>
        <w:alias w:val="Subject"/>
        <w:tag w:val=""/>
        <w:id w:val="791862134"/>
        <w:showingPlcHdr/>
        <w:dataBinding w:prefixMappings="xmlns:ns0='http://purl.org/dc/elements/1.1/' xmlns:ns1='http://schemas.openxmlformats.org/package/2006/metadata/core-properties' " w:xpath="/ns1:coreProperties[1]/ns0:subject[1]" w:storeItemID="{6C3C8BC8-F283-45AE-878A-BAB7291924A1}"/>
        <w:text/>
      </w:sdtPr>
      <w:sdtEndPr/>
      <w:sdtContent>
        <w:r w:rsidR="000A7C84">
          <w:t xml:space="preserve">     </w:t>
        </w:r>
      </w:sdtContent>
    </w:sdt>
    <w:r w:rsidR="005D26FD">
      <w:t>: Implications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79F77" w14:textId="226CFDA4" w:rsidR="005D26FD" w:rsidRDefault="00C63087" w:rsidP="00962C69">
    <w:pPr>
      <w:pStyle w:val="Title"/>
      <w:pBdr>
        <w:bottom w:val="single" w:sz="12" w:space="1" w:color="002060"/>
      </w:pBdr>
    </w:pPr>
    <w:sdt>
      <w:sdtPr>
        <w:alias w:val="Subject"/>
        <w:tag w:val=""/>
        <w:id w:val="870342494"/>
        <w:showingPlcHdr/>
        <w:dataBinding w:prefixMappings="xmlns:ns0='http://purl.org/dc/elements/1.1/' xmlns:ns1='http://schemas.openxmlformats.org/package/2006/metadata/core-properties' " w:xpath="/ns1:coreProperties[1]/ns0:subject[1]" w:storeItemID="{6C3C8BC8-F283-45AE-878A-BAB7291924A1}"/>
        <w:text/>
      </w:sdtPr>
      <w:sdtEndPr/>
      <w:sdtContent>
        <w:r w:rsidR="000A7C84">
          <w:t xml:space="preserve">     </w:t>
        </w:r>
      </w:sdtContent>
    </w:sdt>
    <w:r w:rsidR="005D26FD">
      <w:t xml:space="preserve">: </w:t>
    </w:r>
    <w:r w:rsidR="00D90A3D">
      <w:t>Project Plan (Implications Cont.)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32773" w14:textId="296EDD8A" w:rsidR="005D26FD" w:rsidRPr="00713EAE" w:rsidRDefault="00C63087" w:rsidP="005E1BE2">
    <w:pPr>
      <w:pStyle w:val="Title"/>
      <w:pBdr>
        <w:bottom w:val="single" w:sz="8" w:space="4" w:color="002060"/>
      </w:pBdr>
    </w:pPr>
    <w:sdt>
      <w:sdtPr>
        <w:alias w:val="Subject"/>
        <w:tag w:val=""/>
        <w:id w:val="977107431"/>
        <w:showingPlcHdr/>
        <w:dataBinding w:prefixMappings="xmlns:ns0='http://purl.org/dc/elements/1.1/' xmlns:ns1='http://schemas.openxmlformats.org/package/2006/metadata/core-properties' " w:xpath="/ns1:coreProperties[1]/ns0:subject[1]" w:storeItemID="{6C3C8BC8-F283-45AE-878A-BAB7291924A1}"/>
        <w:text/>
      </w:sdtPr>
      <w:sdtEndPr/>
      <w:sdtContent>
        <w:r w:rsidR="000A7C84">
          <w:t xml:space="preserve">     </w:t>
        </w:r>
      </w:sdtContent>
    </w:sdt>
    <w:r w:rsidR="005D26FD" w:rsidRPr="005371BD">
      <w:drawing>
        <wp:anchor distT="0" distB="0" distL="114300" distR="114300" simplePos="0" relativeHeight="251666432" behindDoc="1" locked="0" layoutInCell="1" allowOverlap="1" wp14:anchorId="0FFD37DA" wp14:editId="00546E35">
          <wp:simplePos x="0" y="0"/>
          <wp:positionH relativeFrom="margin">
            <wp:posOffset>13059393</wp:posOffset>
          </wp:positionH>
          <wp:positionV relativeFrom="topMargin">
            <wp:posOffset>296562</wp:posOffset>
          </wp:positionV>
          <wp:extent cx="1468800" cy="529200"/>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0081" b="21112"/>
                  <a:stretch/>
                </pic:blipFill>
                <pic:spPr bwMode="auto">
                  <a:xfrm>
                    <a:off x="0" y="0"/>
                    <a:ext cx="1468800" cy="52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alias w:val="Title"/>
        <w:tag w:val=""/>
        <w:id w:val="-120157208"/>
        <w:showingPlcHdr/>
        <w:dataBinding w:prefixMappings="xmlns:ns0='http://purl.org/dc/elements/1.1/' xmlns:ns1='http://schemas.openxmlformats.org/package/2006/metadata/core-properties' " w:xpath="/ns1:coreProperties[1]/ns0:title[1]" w:storeItemID="{6C3C8BC8-F283-45AE-878A-BAB7291924A1}"/>
        <w:text/>
      </w:sdtPr>
      <w:sdtEndPr/>
      <w:sdtContent>
        <w:r w:rsidR="000A7C84">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2AFF"/>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0254A5"/>
    <w:multiLevelType w:val="hybridMultilevel"/>
    <w:tmpl w:val="0F64E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583979"/>
    <w:multiLevelType w:val="multilevel"/>
    <w:tmpl w:val="03EE36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8A5467"/>
    <w:multiLevelType w:val="hybridMultilevel"/>
    <w:tmpl w:val="5FA6DF7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066C6C"/>
    <w:multiLevelType w:val="hybridMultilevel"/>
    <w:tmpl w:val="76785848"/>
    <w:lvl w:ilvl="0" w:tplc="8A046342">
      <w:start w:val="1"/>
      <w:numFmt w:val="decimal"/>
      <w:lvlText w:val="%1."/>
      <w:lvlJc w:val="left"/>
      <w:pPr>
        <w:ind w:left="765" w:hanging="4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94A159F"/>
    <w:multiLevelType w:val="hybridMultilevel"/>
    <w:tmpl w:val="47D4D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015387"/>
    <w:multiLevelType w:val="multilevel"/>
    <w:tmpl w:val="5E6024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381124"/>
    <w:multiLevelType w:val="hybridMultilevel"/>
    <w:tmpl w:val="9516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DD40C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B45D65"/>
    <w:multiLevelType w:val="hybridMultilevel"/>
    <w:tmpl w:val="554012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CD1634"/>
    <w:multiLevelType w:val="hybridMultilevel"/>
    <w:tmpl w:val="54FA63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AC65614"/>
    <w:multiLevelType w:val="hybridMultilevel"/>
    <w:tmpl w:val="3620F8BC"/>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B6A664F"/>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082D59"/>
    <w:multiLevelType w:val="hybridMultilevel"/>
    <w:tmpl w:val="B35072D6"/>
    <w:lvl w:ilvl="0" w:tplc="EAE87C94">
      <w:start w:val="1"/>
      <w:numFmt w:val="decimal"/>
      <w:lvlText w:val="%1."/>
      <w:lvlJc w:val="left"/>
      <w:pPr>
        <w:ind w:left="456"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2FF04550"/>
    <w:multiLevelType w:val="hybridMultilevel"/>
    <w:tmpl w:val="DCAE7CD4"/>
    <w:lvl w:ilvl="0" w:tplc="3E7A1FAE">
      <w:start w:val="3"/>
      <w:numFmt w:val="bullet"/>
      <w:lvlText w:val="-"/>
      <w:lvlJc w:val="left"/>
      <w:pPr>
        <w:ind w:left="720" w:hanging="360"/>
      </w:pPr>
      <w:rPr>
        <w:rFonts w:ascii="Calibri" w:eastAsia="Times New Roman"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03D4FDD"/>
    <w:multiLevelType w:val="hybridMultilevel"/>
    <w:tmpl w:val="308CE7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5455B60"/>
    <w:multiLevelType w:val="hybridMultilevel"/>
    <w:tmpl w:val="6F5A3D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8AA0E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CD21FA"/>
    <w:multiLevelType w:val="hybridMultilevel"/>
    <w:tmpl w:val="54FA63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685A41"/>
    <w:multiLevelType w:val="multilevel"/>
    <w:tmpl w:val="CA0258B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845347"/>
    <w:multiLevelType w:val="multilevel"/>
    <w:tmpl w:val="F47E4B58"/>
    <w:lvl w:ilvl="0">
      <w:start w:val="1"/>
      <w:numFmt w:val="decimal"/>
      <w:lvlText w:val="%1."/>
      <w:lvlJc w:val="left"/>
      <w:pPr>
        <w:ind w:left="360" w:hanging="360"/>
      </w:pPr>
      <w:rPr>
        <w:rFonts w:ascii="Arial" w:hAnsi="Arial" w:hint="default"/>
        <w:b/>
        <w:bCs w:val="0"/>
        <w:i w:val="0"/>
        <w:iCs w:val="0"/>
        <w:caps w:val="0"/>
        <w:strike w:val="0"/>
        <w:dstrike w:val="0"/>
        <w:vanish w:val="0"/>
        <w:color w:val="002060"/>
        <w:spacing w:val="0"/>
        <w:w w:val="100"/>
        <w:kern w:val="0"/>
        <w:position w:val="0"/>
        <w:sz w:val="36"/>
        <w:szCs w:val="2"/>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isLgl/>
      <w:lvlText w:val="%1.%2"/>
      <w:lvlJc w:val="left"/>
      <w:pPr>
        <w:ind w:left="468" w:hanging="46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532E448B"/>
    <w:multiLevelType w:val="hybridMultilevel"/>
    <w:tmpl w:val="B6F46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4E0481"/>
    <w:multiLevelType w:val="hybridMultilevel"/>
    <w:tmpl w:val="04F45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166BFE"/>
    <w:multiLevelType w:val="hybridMultilevel"/>
    <w:tmpl w:val="72A22C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3E912D5"/>
    <w:multiLevelType w:val="hybridMultilevel"/>
    <w:tmpl w:val="5B00A98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8110007"/>
    <w:multiLevelType w:val="multilevel"/>
    <w:tmpl w:val="CDFA8392"/>
    <w:lvl w:ilvl="0">
      <w:start w:val="1"/>
      <w:numFmt w:val="decimal"/>
      <w:lvlText w:val="%1."/>
      <w:lvlJc w:val="left"/>
      <w:pPr>
        <w:ind w:left="720" w:hanging="360"/>
      </w:pPr>
      <w:rPr>
        <w:rFonts w:hint="default"/>
        <w:color w:val="F26722"/>
        <w:sz w:val="16"/>
      </w:rPr>
    </w:lvl>
    <w:lvl w:ilvl="1">
      <w:start w:val="1"/>
      <w:numFmt w:val="bullet"/>
      <w:lvlText w:val=""/>
      <w:lvlJc w:val="left"/>
      <w:pPr>
        <w:ind w:left="1440" w:hanging="360"/>
      </w:pPr>
      <w:rPr>
        <w:rFonts w:ascii="Wingdings 3" w:hAnsi="Wingdings 3" w:hint="default"/>
        <w:color w:val="4F81BD"/>
        <w:sz w:val="16"/>
      </w:rPr>
    </w:lvl>
    <w:lvl w:ilvl="2">
      <w:start w:val="1"/>
      <w:numFmt w:val="bullet"/>
      <w:lvlText w:val=""/>
      <w:lvlJc w:val="left"/>
      <w:pPr>
        <w:ind w:left="2160" w:hanging="360"/>
      </w:pPr>
      <w:rPr>
        <w:rFonts w:ascii="Wingdings 3" w:hAnsi="Wingdings 3" w:hint="default"/>
        <w:color w:val="4F81BD"/>
        <w:sz w:val="16"/>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83F55F2"/>
    <w:multiLevelType w:val="hybridMultilevel"/>
    <w:tmpl w:val="D0A2582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4B367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15"/>
  </w:num>
  <w:num w:numId="3">
    <w:abstractNumId w:val="0"/>
  </w:num>
  <w:num w:numId="4">
    <w:abstractNumId w:val="13"/>
  </w:num>
  <w:num w:numId="5">
    <w:abstractNumId w:val="0"/>
    <w:lvlOverride w:ilvl="0">
      <w:startOverride w:val="1"/>
    </w:lvlOverride>
  </w:num>
  <w:num w:numId="6">
    <w:abstractNumId w:val="27"/>
  </w:num>
  <w:num w:numId="7">
    <w:abstractNumId w:val="8"/>
  </w:num>
  <w:num w:numId="8">
    <w:abstractNumId w:val="17"/>
  </w:num>
  <w:num w:numId="9">
    <w:abstractNumId w:val="2"/>
  </w:num>
  <w:num w:numId="10">
    <w:abstractNumId w:val="4"/>
  </w:num>
  <w:num w:numId="11">
    <w:abstractNumId w:val="6"/>
  </w:num>
  <w:num w:numId="12">
    <w:abstractNumId w:val="20"/>
  </w:num>
  <w:num w:numId="13">
    <w:abstractNumId w:val="20"/>
    <w:lvlOverride w:ilvl="0">
      <w:startOverride w:val="1"/>
    </w:lvlOverride>
  </w:num>
  <w:num w:numId="14">
    <w:abstractNumId w:val="20"/>
  </w:num>
  <w:num w:numId="15">
    <w:abstractNumId w:val="20"/>
  </w:num>
  <w:num w:numId="16">
    <w:abstractNumId w:val="12"/>
  </w:num>
  <w:num w:numId="17">
    <w:abstractNumId w:val="19"/>
  </w:num>
  <w:num w:numId="18">
    <w:abstractNumId w:val="14"/>
  </w:num>
  <w:num w:numId="19">
    <w:abstractNumId w:val="16"/>
  </w:num>
  <w:num w:numId="20">
    <w:abstractNumId w:val="7"/>
  </w:num>
  <w:num w:numId="21">
    <w:abstractNumId w:val="26"/>
  </w:num>
  <w:num w:numId="22">
    <w:abstractNumId w:val="23"/>
  </w:num>
  <w:num w:numId="23">
    <w:abstractNumId w:val="18"/>
  </w:num>
  <w:num w:numId="24">
    <w:abstractNumId w:val="10"/>
  </w:num>
  <w:num w:numId="25">
    <w:abstractNumId w:val="5"/>
  </w:num>
  <w:num w:numId="26">
    <w:abstractNumId w:val="22"/>
  </w:num>
  <w:num w:numId="27">
    <w:abstractNumId w:val="1"/>
  </w:num>
  <w:num w:numId="28">
    <w:abstractNumId w:val="21"/>
  </w:num>
  <w:num w:numId="29">
    <w:abstractNumId w:val="9"/>
  </w:num>
  <w:num w:numId="30">
    <w:abstractNumId w:val="11"/>
  </w:num>
  <w:num w:numId="31">
    <w:abstractNumId w:val="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DEF"/>
    <w:rsid w:val="0001259C"/>
    <w:rsid w:val="00012FBE"/>
    <w:rsid w:val="00014A38"/>
    <w:rsid w:val="0002261B"/>
    <w:rsid w:val="000264C7"/>
    <w:rsid w:val="00053C32"/>
    <w:rsid w:val="00053D66"/>
    <w:rsid w:val="00095BDE"/>
    <w:rsid w:val="00096896"/>
    <w:rsid w:val="000A5456"/>
    <w:rsid w:val="000A60D7"/>
    <w:rsid w:val="000A7C84"/>
    <w:rsid w:val="000B50B7"/>
    <w:rsid w:val="000C201B"/>
    <w:rsid w:val="000D3D96"/>
    <w:rsid w:val="000E0FA9"/>
    <w:rsid w:val="000E1AB7"/>
    <w:rsid w:val="000E4261"/>
    <w:rsid w:val="000E53C3"/>
    <w:rsid w:val="000F38CF"/>
    <w:rsid w:val="00101095"/>
    <w:rsid w:val="00101C47"/>
    <w:rsid w:val="00103A6F"/>
    <w:rsid w:val="00111058"/>
    <w:rsid w:val="00116971"/>
    <w:rsid w:val="0014213D"/>
    <w:rsid w:val="001436F1"/>
    <w:rsid w:val="001455BE"/>
    <w:rsid w:val="00156607"/>
    <w:rsid w:val="0015724B"/>
    <w:rsid w:val="0016380F"/>
    <w:rsid w:val="001722B6"/>
    <w:rsid w:val="00184AEC"/>
    <w:rsid w:val="001A089E"/>
    <w:rsid w:val="001A2FF5"/>
    <w:rsid w:val="001C1278"/>
    <w:rsid w:val="001C12A3"/>
    <w:rsid w:val="001C19A8"/>
    <w:rsid w:val="001C7023"/>
    <w:rsid w:val="001D6ADC"/>
    <w:rsid w:val="001E67D9"/>
    <w:rsid w:val="001F15FE"/>
    <w:rsid w:val="001F66BC"/>
    <w:rsid w:val="00210749"/>
    <w:rsid w:val="0021110E"/>
    <w:rsid w:val="0022711D"/>
    <w:rsid w:val="002306F6"/>
    <w:rsid w:val="00233409"/>
    <w:rsid w:val="00246E9C"/>
    <w:rsid w:val="00250183"/>
    <w:rsid w:val="0025596D"/>
    <w:rsid w:val="00257A27"/>
    <w:rsid w:val="002651F8"/>
    <w:rsid w:val="00274723"/>
    <w:rsid w:val="00275822"/>
    <w:rsid w:val="00275E5A"/>
    <w:rsid w:val="002A2BD0"/>
    <w:rsid w:val="002B425F"/>
    <w:rsid w:val="002B7959"/>
    <w:rsid w:val="002C2E4F"/>
    <w:rsid w:val="002C565C"/>
    <w:rsid w:val="002C6F6C"/>
    <w:rsid w:val="002D35A5"/>
    <w:rsid w:val="002F04F2"/>
    <w:rsid w:val="002F5D7D"/>
    <w:rsid w:val="003113FE"/>
    <w:rsid w:val="00315B17"/>
    <w:rsid w:val="00317E9C"/>
    <w:rsid w:val="00321714"/>
    <w:rsid w:val="0032432B"/>
    <w:rsid w:val="00325A09"/>
    <w:rsid w:val="00341336"/>
    <w:rsid w:val="00343B15"/>
    <w:rsid w:val="00345027"/>
    <w:rsid w:val="00345817"/>
    <w:rsid w:val="00351BB0"/>
    <w:rsid w:val="003536B9"/>
    <w:rsid w:val="003620E0"/>
    <w:rsid w:val="0036416C"/>
    <w:rsid w:val="00366D9B"/>
    <w:rsid w:val="00367DA2"/>
    <w:rsid w:val="00375BB1"/>
    <w:rsid w:val="00397000"/>
    <w:rsid w:val="003A1A32"/>
    <w:rsid w:val="003A2759"/>
    <w:rsid w:val="003B4D2C"/>
    <w:rsid w:val="003C7A5C"/>
    <w:rsid w:val="003F0CE4"/>
    <w:rsid w:val="003F1D53"/>
    <w:rsid w:val="0040548C"/>
    <w:rsid w:val="00416072"/>
    <w:rsid w:val="00421C7B"/>
    <w:rsid w:val="0045012A"/>
    <w:rsid w:val="00454DA7"/>
    <w:rsid w:val="0045622E"/>
    <w:rsid w:val="004773B8"/>
    <w:rsid w:val="0048259D"/>
    <w:rsid w:val="0048633B"/>
    <w:rsid w:val="00487CFE"/>
    <w:rsid w:val="004958F4"/>
    <w:rsid w:val="0049658A"/>
    <w:rsid w:val="004C06EC"/>
    <w:rsid w:val="004C6E93"/>
    <w:rsid w:val="004F02CD"/>
    <w:rsid w:val="004F6506"/>
    <w:rsid w:val="005136D6"/>
    <w:rsid w:val="0051443D"/>
    <w:rsid w:val="0051564F"/>
    <w:rsid w:val="005371BD"/>
    <w:rsid w:val="00544B86"/>
    <w:rsid w:val="005452FE"/>
    <w:rsid w:val="0056762D"/>
    <w:rsid w:val="00567DC6"/>
    <w:rsid w:val="005715F8"/>
    <w:rsid w:val="00580B87"/>
    <w:rsid w:val="0059278F"/>
    <w:rsid w:val="00593CE6"/>
    <w:rsid w:val="00593DEC"/>
    <w:rsid w:val="005A4858"/>
    <w:rsid w:val="005C08C8"/>
    <w:rsid w:val="005C48F0"/>
    <w:rsid w:val="005D00B5"/>
    <w:rsid w:val="005D26FD"/>
    <w:rsid w:val="005E1BE2"/>
    <w:rsid w:val="005E68B2"/>
    <w:rsid w:val="005F1EAA"/>
    <w:rsid w:val="005F2CC7"/>
    <w:rsid w:val="00622FA9"/>
    <w:rsid w:val="00623AC9"/>
    <w:rsid w:val="00623BA8"/>
    <w:rsid w:val="0063112D"/>
    <w:rsid w:val="00631C7B"/>
    <w:rsid w:val="00633EC7"/>
    <w:rsid w:val="0064065B"/>
    <w:rsid w:val="00644B57"/>
    <w:rsid w:val="00650941"/>
    <w:rsid w:val="00655120"/>
    <w:rsid w:val="00656DF7"/>
    <w:rsid w:val="00657636"/>
    <w:rsid w:val="006703EF"/>
    <w:rsid w:val="00680030"/>
    <w:rsid w:val="00683CF1"/>
    <w:rsid w:val="006A1555"/>
    <w:rsid w:val="006B0E13"/>
    <w:rsid w:val="006B2B6F"/>
    <w:rsid w:val="006B3351"/>
    <w:rsid w:val="006C66FA"/>
    <w:rsid w:val="006D1AD3"/>
    <w:rsid w:val="006F2A46"/>
    <w:rsid w:val="006F4DB7"/>
    <w:rsid w:val="00713EAE"/>
    <w:rsid w:val="00724BFA"/>
    <w:rsid w:val="007342B0"/>
    <w:rsid w:val="0073663F"/>
    <w:rsid w:val="007659AD"/>
    <w:rsid w:val="00767E4D"/>
    <w:rsid w:val="00795907"/>
    <w:rsid w:val="007A28D6"/>
    <w:rsid w:val="007B1FBD"/>
    <w:rsid w:val="007B2B72"/>
    <w:rsid w:val="007C6167"/>
    <w:rsid w:val="007C731F"/>
    <w:rsid w:val="007D63BE"/>
    <w:rsid w:val="007D7E22"/>
    <w:rsid w:val="007E1554"/>
    <w:rsid w:val="007F0D13"/>
    <w:rsid w:val="007F4090"/>
    <w:rsid w:val="007F5BE6"/>
    <w:rsid w:val="007F7E17"/>
    <w:rsid w:val="0080067F"/>
    <w:rsid w:val="008030D1"/>
    <w:rsid w:val="0080375E"/>
    <w:rsid w:val="00811E51"/>
    <w:rsid w:val="0081235B"/>
    <w:rsid w:val="00812CE4"/>
    <w:rsid w:val="00834D1A"/>
    <w:rsid w:val="00845ACE"/>
    <w:rsid w:val="00846C73"/>
    <w:rsid w:val="00847556"/>
    <w:rsid w:val="0086465A"/>
    <w:rsid w:val="00874531"/>
    <w:rsid w:val="0087539B"/>
    <w:rsid w:val="00884C4F"/>
    <w:rsid w:val="00891139"/>
    <w:rsid w:val="008B337F"/>
    <w:rsid w:val="008B4EBF"/>
    <w:rsid w:val="008C3BC2"/>
    <w:rsid w:val="008C7368"/>
    <w:rsid w:val="008F1E79"/>
    <w:rsid w:val="0090757B"/>
    <w:rsid w:val="00920D5D"/>
    <w:rsid w:val="009348FD"/>
    <w:rsid w:val="009351B0"/>
    <w:rsid w:val="00937FB4"/>
    <w:rsid w:val="009446E5"/>
    <w:rsid w:val="009470B0"/>
    <w:rsid w:val="00947407"/>
    <w:rsid w:val="00962C69"/>
    <w:rsid w:val="00962F8F"/>
    <w:rsid w:val="009631B5"/>
    <w:rsid w:val="00970945"/>
    <w:rsid w:val="0097349E"/>
    <w:rsid w:val="009742E9"/>
    <w:rsid w:val="00977472"/>
    <w:rsid w:val="00986BC1"/>
    <w:rsid w:val="009A4164"/>
    <w:rsid w:val="009B63CD"/>
    <w:rsid w:val="009B716B"/>
    <w:rsid w:val="009C399C"/>
    <w:rsid w:val="009C625E"/>
    <w:rsid w:val="009D2A4B"/>
    <w:rsid w:val="009D770C"/>
    <w:rsid w:val="009E0C27"/>
    <w:rsid w:val="009E4C2C"/>
    <w:rsid w:val="009F0618"/>
    <w:rsid w:val="00A20986"/>
    <w:rsid w:val="00A50F43"/>
    <w:rsid w:val="00A769A7"/>
    <w:rsid w:val="00A9260E"/>
    <w:rsid w:val="00AA503C"/>
    <w:rsid w:val="00AA59B8"/>
    <w:rsid w:val="00AB64FE"/>
    <w:rsid w:val="00AD2160"/>
    <w:rsid w:val="00AD4F6F"/>
    <w:rsid w:val="00AE3753"/>
    <w:rsid w:val="00AE42F8"/>
    <w:rsid w:val="00AE7CC3"/>
    <w:rsid w:val="00AF6E15"/>
    <w:rsid w:val="00AF7CEF"/>
    <w:rsid w:val="00B11417"/>
    <w:rsid w:val="00B12969"/>
    <w:rsid w:val="00B44B04"/>
    <w:rsid w:val="00B550AE"/>
    <w:rsid w:val="00B65B3F"/>
    <w:rsid w:val="00B825B8"/>
    <w:rsid w:val="00BA4E77"/>
    <w:rsid w:val="00BB47F5"/>
    <w:rsid w:val="00BB7F02"/>
    <w:rsid w:val="00BC1113"/>
    <w:rsid w:val="00BC1E22"/>
    <w:rsid w:val="00BC20C3"/>
    <w:rsid w:val="00BC6670"/>
    <w:rsid w:val="00BD2DEF"/>
    <w:rsid w:val="00BD40DC"/>
    <w:rsid w:val="00BD7360"/>
    <w:rsid w:val="00BD73BA"/>
    <w:rsid w:val="00BE175F"/>
    <w:rsid w:val="00BE5211"/>
    <w:rsid w:val="00BE5533"/>
    <w:rsid w:val="00BE69CF"/>
    <w:rsid w:val="00C01177"/>
    <w:rsid w:val="00C158AE"/>
    <w:rsid w:val="00C207FC"/>
    <w:rsid w:val="00C26255"/>
    <w:rsid w:val="00C31C75"/>
    <w:rsid w:val="00C337DF"/>
    <w:rsid w:val="00C424B8"/>
    <w:rsid w:val="00C50C59"/>
    <w:rsid w:val="00C548B8"/>
    <w:rsid w:val="00C560AC"/>
    <w:rsid w:val="00C63087"/>
    <w:rsid w:val="00C659E6"/>
    <w:rsid w:val="00C76A58"/>
    <w:rsid w:val="00C846C0"/>
    <w:rsid w:val="00C94C2E"/>
    <w:rsid w:val="00C970AD"/>
    <w:rsid w:val="00CC3B83"/>
    <w:rsid w:val="00CD0B6C"/>
    <w:rsid w:val="00CE14DC"/>
    <w:rsid w:val="00CE2A0E"/>
    <w:rsid w:val="00CE7B6E"/>
    <w:rsid w:val="00CF3792"/>
    <w:rsid w:val="00CF382A"/>
    <w:rsid w:val="00CF79D1"/>
    <w:rsid w:val="00D00416"/>
    <w:rsid w:val="00D203B4"/>
    <w:rsid w:val="00D27F7E"/>
    <w:rsid w:val="00D32AA6"/>
    <w:rsid w:val="00D405E2"/>
    <w:rsid w:val="00D45F3B"/>
    <w:rsid w:val="00D46A2E"/>
    <w:rsid w:val="00D53B3A"/>
    <w:rsid w:val="00D5679F"/>
    <w:rsid w:val="00D63A11"/>
    <w:rsid w:val="00D90A3D"/>
    <w:rsid w:val="00D948F6"/>
    <w:rsid w:val="00DC7250"/>
    <w:rsid w:val="00DD3657"/>
    <w:rsid w:val="00DF17E1"/>
    <w:rsid w:val="00DF68D5"/>
    <w:rsid w:val="00E10D43"/>
    <w:rsid w:val="00E16A78"/>
    <w:rsid w:val="00E22DA4"/>
    <w:rsid w:val="00E30A74"/>
    <w:rsid w:val="00E37190"/>
    <w:rsid w:val="00E41ED5"/>
    <w:rsid w:val="00E4534E"/>
    <w:rsid w:val="00E46FF2"/>
    <w:rsid w:val="00E53845"/>
    <w:rsid w:val="00E56093"/>
    <w:rsid w:val="00E6086F"/>
    <w:rsid w:val="00E745D9"/>
    <w:rsid w:val="00E849C2"/>
    <w:rsid w:val="00ED36F5"/>
    <w:rsid w:val="00ED64D2"/>
    <w:rsid w:val="00EF5B0C"/>
    <w:rsid w:val="00F12DA2"/>
    <w:rsid w:val="00F15BDF"/>
    <w:rsid w:val="00F22A9D"/>
    <w:rsid w:val="00F26D08"/>
    <w:rsid w:val="00F2706F"/>
    <w:rsid w:val="00F31927"/>
    <w:rsid w:val="00F37B95"/>
    <w:rsid w:val="00F51942"/>
    <w:rsid w:val="00F53D05"/>
    <w:rsid w:val="00F60B12"/>
    <w:rsid w:val="00F62078"/>
    <w:rsid w:val="00F63252"/>
    <w:rsid w:val="00F64A71"/>
    <w:rsid w:val="00F67A7B"/>
    <w:rsid w:val="00F758D2"/>
    <w:rsid w:val="00F75BCA"/>
    <w:rsid w:val="00F76175"/>
    <w:rsid w:val="00F85E67"/>
    <w:rsid w:val="00F87B6D"/>
    <w:rsid w:val="00FB03C3"/>
    <w:rsid w:val="00FB4FF6"/>
    <w:rsid w:val="00FC743E"/>
    <w:rsid w:val="00FC7F1A"/>
    <w:rsid w:val="00FD43B7"/>
    <w:rsid w:val="00FD4D8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F6AE5D"/>
  <w15:docId w15:val="{3962B4AB-78CB-4B08-B2F1-1299C59B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5B8"/>
    <w:pPr>
      <w:spacing w:after="120" w:line="240" w:lineRule="auto"/>
    </w:pPr>
    <w:rPr>
      <w:rFonts w:ascii="Calibri" w:eastAsia="Calibri" w:hAnsi="Calibri" w:cs="Times New Roman"/>
    </w:rPr>
  </w:style>
  <w:style w:type="paragraph" w:styleId="Heading1">
    <w:name w:val="heading 1"/>
    <w:basedOn w:val="Heading3"/>
    <w:next w:val="Normal"/>
    <w:link w:val="Heading1Char"/>
    <w:uiPriority w:val="9"/>
    <w:qFormat/>
    <w:rsid w:val="00BE175F"/>
    <w:pPr>
      <w:outlineLvl w:val="0"/>
    </w:pPr>
  </w:style>
  <w:style w:type="paragraph" w:styleId="Heading2">
    <w:name w:val="heading 2"/>
    <w:basedOn w:val="Heading4"/>
    <w:next w:val="Normal"/>
    <w:link w:val="Heading2Char"/>
    <w:uiPriority w:val="9"/>
    <w:unhideWhenUsed/>
    <w:qFormat/>
    <w:rsid w:val="00BE175F"/>
    <w:pPr>
      <w:outlineLvl w:val="1"/>
    </w:pPr>
  </w:style>
  <w:style w:type="paragraph" w:styleId="Heading3">
    <w:name w:val="heading 3"/>
    <w:basedOn w:val="Normal"/>
    <w:next w:val="Normal"/>
    <w:link w:val="Heading3Char"/>
    <w:uiPriority w:val="9"/>
    <w:unhideWhenUsed/>
    <w:rsid w:val="00B550AE"/>
    <w:pPr>
      <w:keepNext/>
      <w:keepLines/>
      <w:spacing w:before="120" w:after="60"/>
      <w:jc w:val="both"/>
      <w:outlineLvl w:val="2"/>
    </w:pPr>
    <w:rPr>
      <w:rFonts w:asciiTheme="majorHAnsi" w:eastAsiaTheme="majorEastAsia" w:hAnsiTheme="majorHAnsi" w:cstheme="majorBidi"/>
      <w:b/>
      <w:bCs/>
      <w:color w:val="002060"/>
      <w:sz w:val="26"/>
      <w:szCs w:val="26"/>
    </w:rPr>
  </w:style>
  <w:style w:type="paragraph" w:styleId="Heading4">
    <w:name w:val="heading 4"/>
    <w:basedOn w:val="Normal"/>
    <w:next w:val="Normal"/>
    <w:link w:val="Heading4Char"/>
    <w:uiPriority w:val="9"/>
    <w:unhideWhenUsed/>
    <w:rsid w:val="00CF382A"/>
    <w:pPr>
      <w:spacing w:before="120"/>
      <w:outlineLvl w:val="3"/>
    </w:pPr>
    <w:rPr>
      <w:b/>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REABAbyRow">
    <w:name w:val="AREABA by Row"/>
    <w:basedOn w:val="TableNormal"/>
    <w:uiPriority w:val="99"/>
    <w:rsid w:val="00487CFE"/>
    <w:pPr>
      <w:spacing w:before="40" w:after="40" w:line="240" w:lineRule="auto"/>
    </w:pPr>
    <w:rPr>
      <w:rFonts w:ascii="Century Gothic" w:eastAsia="Times New Roman" w:hAnsi="Century Gothic" w:cs="Times New Roman"/>
      <w:color w:val="404040" w:themeColor="text1" w:themeTint="BF"/>
      <w:sz w:val="16"/>
      <w:szCs w:val="20"/>
      <w:lang w:eastAsia="en-AU"/>
    </w:rPr>
    <w:tblPr>
      <w:tblStyleRowBandSize w:val="1"/>
      <w:tblBorders>
        <w:insideH w:val="single" w:sz="4" w:space="0" w:color="FFFFFF"/>
        <w:insideV w:val="single" w:sz="4" w:space="0" w:color="FFFFFF"/>
      </w:tblBorders>
    </w:tblPr>
    <w:trPr>
      <w:cantSplit/>
    </w:trPr>
    <w:tcPr>
      <w:shd w:val="clear" w:color="auto" w:fill="F2DBDB"/>
    </w:tcPr>
    <w:tblStylePr w:type="firstRow">
      <w:pPr>
        <w:wordWrap/>
        <w:spacing w:beforeLines="0" w:beforeAutospacing="0" w:afterLines="0" w:afterAutospacing="0" w:line="240" w:lineRule="auto"/>
      </w:pPr>
      <w:tblPr/>
      <w:tcPr>
        <w:shd w:val="clear" w:color="auto" w:fill="E5B8B7"/>
      </w:tcPr>
    </w:tblStylePr>
    <w:tblStylePr w:type="firstCol">
      <w:rPr>
        <w:rFonts w:ascii="Century Gothic" w:hAnsi="Century Gothic"/>
        <w:b w:val="0"/>
        <w:color w:val="595959"/>
        <w:sz w:val="18"/>
      </w:rPr>
      <w:tblPr/>
      <w:tcPr>
        <w:shd w:val="clear" w:color="auto" w:fill="E5B8B7"/>
      </w:tcPr>
    </w:tblStylePr>
    <w:tblStylePr w:type="band1Horz">
      <w:pPr>
        <w:wordWrap/>
        <w:spacing w:beforeLines="0" w:beforeAutospacing="0" w:afterLines="0" w:afterAutospacing="0"/>
      </w:pPr>
    </w:tblStylePr>
    <w:tblStylePr w:type="band2Horz">
      <w:pPr>
        <w:wordWrap/>
        <w:spacing w:beforeLines="0" w:beforeAutospacing="0" w:afterLines="0" w:afterAutospacing="0"/>
      </w:pPr>
    </w:tblStylePr>
  </w:style>
  <w:style w:type="paragraph" w:customStyle="1" w:styleId="ARNumber">
    <w:name w:val="AR Number"/>
    <w:basedOn w:val="Normal"/>
    <w:link w:val="ARNumberChar"/>
    <w:qFormat/>
    <w:rsid w:val="00367DA2"/>
    <w:pPr>
      <w:autoSpaceDE w:val="0"/>
      <w:autoSpaceDN w:val="0"/>
      <w:adjustRightInd w:val="0"/>
      <w:spacing w:before="120" w:after="40"/>
      <w:ind w:left="720" w:hanging="360"/>
    </w:pPr>
    <w:rPr>
      <w:rFonts w:ascii="Century Gothic" w:eastAsia="Times New Roman" w:hAnsi="Century Gothic"/>
      <w:b/>
      <w:color w:val="404040" w:themeColor="text1" w:themeTint="BF"/>
      <w:sz w:val="16"/>
      <w:szCs w:val="16"/>
    </w:rPr>
  </w:style>
  <w:style w:type="character" w:customStyle="1" w:styleId="ARNumberChar">
    <w:name w:val="AR Number Char"/>
    <w:basedOn w:val="DefaultParagraphFont"/>
    <w:link w:val="ARNumber"/>
    <w:rsid w:val="00367DA2"/>
    <w:rPr>
      <w:rFonts w:ascii="Century Gothic" w:eastAsia="Times New Roman" w:hAnsi="Century Gothic"/>
      <w:b/>
      <w:color w:val="404040" w:themeColor="text1" w:themeTint="BF"/>
      <w:sz w:val="16"/>
      <w:szCs w:val="16"/>
    </w:rPr>
  </w:style>
  <w:style w:type="table" w:customStyle="1" w:styleId="ColorfulGrid-Accent61">
    <w:name w:val="Colorful Grid - Accent 61"/>
    <w:basedOn w:val="TableNormal"/>
    <w:uiPriority w:val="73"/>
    <w:rsid w:val="0051443D"/>
    <w:pPr>
      <w:spacing w:after="0" w:line="240" w:lineRule="auto"/>
    </w:pPr>
    <w:rPr>
      <w:rFonts w:ascii="Century Gothic" w:eastAsia="Calibri" w:hAnsi="Century Gothic" w:cs="Times New Roman"/>
      <w:color w:val="000000"/>
      <w:sz w:val="16"/>
      <w:szCs w:val="20"/>
      <w:lang w:eastAsia="en-AU"/>
    </w:rPr>
    <w:tblPr>
      <w:tblStyleRowBandSize w:val="1"/>
      <w:tblStyleColBandSize w:val="1"/>
      <w:tblBorders>
        <w:insideH w:val="single" w:sz="4" w:space="0" w:color="FFFFFF"/>
      </w:tblBorders>
    </w:tblPr>
    <w:tcPr>
      <w:shd w:val="clear" w:color="auto" w:fill="FCE0D2"/>
    </w:tcPr>
    <w:tblStylePr w:type="firstRow">
      <w:rPr>
        <w:b w:val="0"/>
        <w:bCs/>
      </w:rPr>
      <w:tblPr/>
      <w:tcPr>
        <w:shd w:val="clear" w:color="auto" w:fill="F9C1A6"/>
      </w:tcPr>
    </w:tblStylePr>
    <w:tblStylePr w:type="lastRow">
      <w:rPr>
        <w:b w:val="0"/>
        <w:bCs/>
        <w:color w:val="000000"/>
      </w:rPr>
      <w:tblPr/>
      <w:tcPr>
        <w:shd w:val="clear" w:color="auto" w:fill="FCE0D2"/>
      </w:tcPr>
    </w:tblStylePr>
    <w:tblStylePr w:type="firstCol">
      <w:rPr>
        <w:color w:val="auto"/>
      </w:rPr>
      <w:tblPr/>
      <w:tcPr>
        <w:shd w:val="clear" w:color="auto" w:fill="FCE0D2"/>
      </w:tcPr>
    </w:tblStylePr>
    <w:tblStylePr w:type="lastCol">
      <w:rPr>
        <w:color w:val="auto"/>
      </w:rPr>
    </w:tblStylePr>
    <w:tblStylePr w:type="band1Vert">
      <w:tblPr/>
      <w:tcPr>
        <w:shd w:val="clear" w:color="auto" w:fill="FCE0D2"/>
      </w:tcPr>
    </w:tblStylePr>
    <w:tblStylePr w:type="band2Vert">
      <w:tblPr/>
      <w:tcPr>
        <w:shd w:val="clear" w:color="auto" w:fill="FCE0D2"/>
      </w:tcPr>
    </w:tblStylePr>
    <w:tblStylePr w:type="band1Horz">
      <w:tblPr/>
      <w:tcPr>
        <w:shd w:val="clear" w:color="auto" w:fill="FCE0D2"/>
      </w:tcPr>
    </w:tblStylePr>
  </w:style>
  <w:style w:type="table" w:styleId="TableGrid">
    <w:name w:val="Table Grid"/>
    <w:basedOn w:val="TableNormal"/>
    <w:uiPriority w:val="59"/>
    <w:rsid w:val="00B82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UoATable20132">
    <w:name w:val="UoATable20132"/>
    <w:basedOn w:val="TableNormal"/>
    <w:rsid w:val="00275822"/>
    <w:pPr>
      <w:spacing w:after="0" w:line="240" w:lineRule="auto"/>
    </w:pPr>
    <w:rPr>
      <w:rFonts w:ascii="Calibri" w:eastAsia="Calibri" w:hAnsi="Calibri" w:cs="Times New Roman"/>
      <w:sz w:val="20"/>
      <w:szCs w:val="20"/>
      <w:lang w:eastAsia="en-AU"/>
    </w:rPr>
    <w:tblPr>
      <w:tblStyleRowBandSize w:val="1"/>
      <w:tblStyleColBandSize w:val="1"/>
      <w:tblBorders>
        <w:top w:val="single" w:sz="4" w:space="0" w:color="7F7F7F"/>
        <w:left w:val="single" w:sz="8" w:space="0" w:color="7F7F7F"/>
        <w:bottom w:val="single" w:sz="8" w:space="0" w:color="7F7F7F"/>
        <w:right w:val="single" w:sz="8" w:space="0" w:color="7F7F7F"/>
        <w:insideH w:val="dotted" w:sz="4" w:space="0" w:color="auto"/>
        <w:insideV w:val="single" w:sz="4" w:space="0" w:color="7F7F7F"/>
      </w:tblBorders>
      <w:tblCellMar>
        <w:top w:w="57" w:type="dxa"/>
        <w:bottom w:w="57" w:type="dxa"/>
      </w:tblCellMar>
    </w:tblPr>
    <w:trPr>
      <w:cantSplit/>
    </w:trPr>
    <w:tblStylePr w:type="firstRow">
      <w:pPr>
        <w:keepNext/>
        <w:keepLines/>
        <w:widowControl/>
        <w:wordWrap/>
        <w:spacing w:beforeLines="0" w:before="40" w:beforeAutospacing="0" w:afterLines="0" w:after="40" w:afterAutospacing="0" w:line="240" w:lineRule="auto"/>
      </w:pPr>
      <w:rPr>
        <w:rFonts w:ascii="Century Gothic" w:hAnsi="Century Gothic"/>
        <w:b/>
        <w:color w:val="002060"/>
        <w:sz w:val="18"/>
      </w:rPr>
      <w:tblPr/>
      <w:tcPr>
        <w:tcBorders>
          <w:top w:val="single" w:sz="8" w:space="0" w:color="7F7F7F"/>
          <w:left w:val="single" w:sz="8" w:space="0" w:color="7F7F7F"/>
          <w:bottom w:val="single" w:sz="8" w:space="0" w:color="7F7F7F"/>
          <w:right w:val="single" w:sz="8" w:space="0" w:color="7F7F7F"/>
          <w:insideH w:val="nil"/>
          <w:insideV w:val="single" w:sz="8" w:space="0" w:color="7F7F7F"/>
          <w:tl2br w:val="nil"/>
          <w:tr2bl w:val="nil"/>
        </w:tcBorders>
        <w:shd w:val="clear" w:color="auto" w:fill="EAF1DD"/>
      </w:tcPr>
    </w:tblStylePr>
    <w:tblStylePr w:type="band1Vert">
      <w:pPr>
        <w:wordWrap/>
        <w:spacing w:beforeLines="0" w:before="100" w:beforeAutospacing="1" w:afterLines="0" w:after="100" w:afterAutospacing="1" w:line="240" w:lineRule="auto"/>
      </w:pPr>
    </w:tblStylePr>
    <w:tblStylePr w:type="band1Horz">
      <w:pPr>
        <w:wordWrap/>
        <w:spacing w:beforeLines="0" w:before="100" w:beforeAutospacing="1" w:afterLines="0" w:after="100" w:afterAutospacing="1" w:line="240" w:lineRule="auto"/>
      </w:pPr>
    </w:tblStylePr>
    <w:tblStylePr w:type="band2Horz">
      <w:pPr>
        <w:wordWrap/>
        <w:spacing w:beforeLines="0" w:before="100" w:beforeAutospacing="1" w:afterLines="0" w:after="100" w:afterAutospacing="1"/>
      </w:pPr>
    </w:tblStylePr>
  </w:style>
  <w:style w:type="paragraph" w:styleId="Title">
    <w:name w:val="Title"/>
    <w:next w:val="Normal"/>
    <w:link w:val="TitleChar"/>
    <w:uiPriority w:val="10"/>
    <w:qFormat/>
    <w:rsid w:val="00713EAE"/>
    <w:pPr>
      <w:pBdr>
        <w:bottom w:val="single" w:sz="8" w:space="4" w:color="4F81BD" w:themeColor="accent1"/>
      </w:pBdr>
      <w:tabs>
        <w:tab w:val="left" w:pos="5354"/>
      </w:tabs>
      <w:spacing w:after="120" w:line="240" w:lineRule="auto"/>
      <w:contextualSpacing/>
    </w:pPr>
    <w:rPr>
      <w:rFonts w:asciiTheme="majorHAnsi" w:eastAsiaTheme="majorEastAsia" w:hAnsiTheme="majorHAnsi" w:cstheme="majorBidi"/>
      <w:noProof/>
      <w:color w:val="17365D" w:themeColor="text2" w:themeShade="BF"/>
      <w:spacing w:val="5"/>
      <w:kern w:val="28"/>
      <w:sz w:val="40"/>
      <w:szCs w:val="52"/>
      <w:lang w:eastAsia="en-AU"/>
    </w:rPr>
  </w:style>
  <w:style w:type="character" w:customStyle="1" w:styleId="TitleChar">
    <w:name w:val="Title Char"/>
    <w:basedOn w:val="DefaultParagraphFont"/>
    <w:link w:val="Title"/>
    <w:uiPriority w:val="10"/>
    <w:rsid w:val="00713EAE"/>
    <w:rPr>
      <w:rFonts w:asciiTheme="majorHAnsi" w:eastAsiaTheme="majorEastAsia" w:hAnsiTheme="majorHAnsi" w:cstheme="majorBidi"/>
      <w:noProof/>
      <w:color w:val="17365D" w:themeColor="text2" w:themeShade="BF"/>
      <w:spacing w:val="5"/>
      <w:kern w:val="28"/>
      <w:sz w:val="40"/>
      <w:szCs w:val="52"/>
      <w:lang w:eastAsia="en-AU"/>
    </w:rPr>
  </w:style>
  <w:style w:type="paragraph" w:styleId="Header">
    <w:name w:val="header"/>
    <w:basedOn w:val="Normal"/>
    <w:link w:val="HeaderChar"/>
    <w:uiPriority w:val="99"/>
    <w:unhideWhenUsed/>
    <w:rsid w:val="00421C7B"/>
    <w:pPr>
      <w:tabs>
        <w:tab w:val="center" w:pos="4513"/>
        <w:tab w:val="right" w:pos="9026"/>
      </w:tabs>
      <w:spacing w:after="0"/>
    </w:pPr>
  </w:style>
  <w:style w:type="character" w:customStyle="1" w:styleId="HeaderChar">
    <w:name w:val="Header Char"/>
    <w:basedOn w:val="DefaultParagraphFont"/>
    <w:link w:val="Header"/>
    <w:uiPriority w:val="99"/>
    <w:rsid w:val="00421C7B"/>
  </w:style>
  <w:style w:type="paragraph" w:styleId="Footer">
    <w:name w:val="footer"/>
    <w:basedOn w:val="Normal"/>
    <w:link w:val="FooterChar"/>
    <w:uiPriority w:val="99"/>
    <w:unhideWhenUsed/>
    <w:rsid w:val="00421C7B"/>
    <w:pPr>
      <w:tabs>
        <w:tab w:val="center" w:pos="4513"/>
        <w:tab w:val="right" w:pos="9026"/>
      </w:tabs>
      <w:spacing w:after="0"/>
    </w:pPr>
  </w:style>
  <w:style w:type="character" w:customStyle="1" w:styleId="FooterChar">
    <w:name w:val="Footer Char"/>
    <w:basedOn w:val="DefaultParagraphFont"/>
    <w:link w:val="Footer"/>
    <w:uiPriority w:val="99"/>
    <w:rsid w:val="00421C7B"/>
  </w:style>
  <w:style w:type="paragraph" w:styleId="BalloonText">
    <w:name w:val="Balloon Text"/>
    <w:basedOn w:val="Normal"/>
    <w:link w:val="BalloonTextChar"/>
    <w:uiPriority w:val="99"/>
    <w:semiHidden/>
    <w:unhideWhenUsed/>
    <w:rsid w:val="00421C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7B"/>
    <w:rPr>
      <w:rFonts w:ascii="Tahoma" w:hAnsi="Tahoma" w:cs="Tahoma"/>
      <w:sz w:val="16"/>
      <w:szCs w:val="16"/>
    </w:rPr>
  </w:style>
  <w:style w:type="character" w:styleId="PlaceholderText">
    <w:name w:val="Placeholder Text"/>
    <w:basedOn w:val="DefaultParagraphFont"/>
    <w:uiPriority w:val="99"/>
    <w:semiHidden/>
    <w:rsid w:val="00421C7B"/>
    <w:rPr>
      <w:color w:val="808080"/>
    </w:rPr>
  </w:style>
  <w:style w:type="paragraph" w:styleId="ListParagraph">
    <w:name w:val="List Paragraph"/>
    <w:link w:val="ListParagraphChar"/>
    <w:uiPriority w:val="34"/>
    <w:qFormat/>
    <w:rsid w:val="00246E9C"/>
    <w:pPr>
      <w:spacing w:before="100" w:beforeAutospacing="1" w:after="0" w:afterAutospacing="1" w:line="240" w:lineRule="auto"/>
      <w:contextualSpacing/>
    </w:pPr>
    <w:rPr>
      <w:rFonts w:ascii="Calibri" w:eastAsia="Calibri" w:hAnsi="Calibri" w:cs="Times New Roman"/>
      <w:sz w:val="20"/>
      <w:szCs w:val="20"/>
      <w:lang w:eastAsia="en-AU"/>
    </w:rPr>
  </w:style>
  <w:style w:type="paragraph" w:customStyle="1" w:styleId="NrmlA3">
    <w:name w:val="Nrml A3"/>
    <w:link w:val="NrmlA3Char"/>
    <w:qFormat/>
    <w:rsid w:val="00014A38"/>
    <w:pPr>
      <w:spacing w:after="120"/>
    </w:pPr>
    <w:rPr>
      <w:rFonts w:ascii="Calibri" w:eastAsia="Calibri" w:hAnsi="Calibri" w:cs="Times New Roman"/>
      <w:sz w:val="20"/>
      <w:szCs w:val="20"/>
      <w:lang w:eastAsia="en-AU"/>
    </w:rPr>
  </w:style>
  <w:style w:type="character" w:customStyle="1" w:styleId="Heading1Char">
    <w:name w:val="Heading 1 Char"/>
    <w:basedOn w:val="DefaultParagraphFont"/>
    <w:link w:val="Heading1"/>
    <w:uiPriority w:val="9"/>
    <w:rsid w:val="00BE175F"/>
    <w:rPr>
      <w:rFonts w:asciiTheme="majorHAnsi" w:eastAsiaTheme="majorEastAsia" w:hAnsiTheme="majorHAnsi" w:cstheme="majorBidi"/>
      <w:b/>
      <w:bCs/>
      <w:color w:val="002060"/>
      <w:sz w:val="26"/>
      <w:szCs w:val="26"/>
    </w:rPr>
  </w:style>
  <w:style w:type="character" w:customStyle="1" w:styleId="NrmlA3Char">
    <w:name w:val="Nrml A3 Char"/>
    <w:basedOn w:val="DefaultParagraphFont"/>
    <w:link w:val="NrmlA3"/>
    <w:rsid w:val="00014A38"/>
    <w:rPr>
      <w:rFonts w:ascii="Calibri" w:eastAsia="Calibri" w:hAnsi="Calibri" w:cs="Times New Roman"/>
      <w:sz w:val="20"/>
      <w:szCs w:val="20"/>
      <w:lang w:eastAsia="en-AU"/>
    </w:rPr>
  </w:style>
  <w:style w:type="character" w:customStyle="1" w:styleId="Heading2Char">
    <w:name w:val="Heading 2 Char"/>
    <w:basedOn w:val="DefaultParagraphFont"/>
    <w:link w:val="Heading2"/>
    <w:uiPriority w:val="9"/>
    <w:rsid w:val="00BE175F"/>
    <w:rPr>
      <w:rFonts w:ascii="Calibri" w:eastAsia="Calibri" w:hAnsi="Calibri" w:cs="Times New Roman"/>
      <w:b/>
      <w:color w:val="1F497D" w:themeColor="text2"/>
    </w:rPr>
  </w:style>
  <w:style w:type="character" w:customStyle="1" w:styleId="Heading3Char">
    <w:name w:val="Heading 3 Char"/>
    <w:basedOn w:val="DefaultParagraphFont"/>
    <w:link w:val="Heading3"/>
    <w:uiPriority w:val="9"/>
    <w:rsid w:val="00B550AE"/>
    <w:rPr>
      <w:rFonts w:asciiTheme="majorHAnsi" w:eastAsiaTheme="majorEastAsia" w:hAnsiTheme="majorHAnsi" w:cstheme="majorBidi"/>
      <w:b/>
      <w:bCs/>
      <w:color w:val="002060"/>
      <w:sz w:val="26"/>
      <w:szCs w:val="26"/>
    </w:rPr>
  </w:style>
  <w:style w:type="paragraph" w:styleId="Quote">
    <w:name w:val="Quote"/>
    <w:basedOn w:val="Normal"/>
    <w:next w:val="Normal"/>
    <w:link w:val="QuoteChar"/>
    <w:uiPriority w:val="29"/>
    <w:qFormat/>
    <w:rsid w:val="0048259D"/>
    <w:rPr>
      <w:i/>
      <w:iCs/>
      <w:color w:val="000000" w:themeColor="text1"/>
    </w:rPr>
  </w:style>
  <w:style w:type="character" w:customStyle="1" w:styleId="QuoteChar">
    <w:name w:val="Quote Char"/>
    <w:basedOn w:val="DefaultParagraphFont"/>
    <w:link w:val="Quote"/>
    <w:uiPriority w:val="29"/>
    <w:rsid w:val="0048259D"/>
    <w:rPr>
      <w:rFonts w:ascii="Calibri" w:eastAsia="Calibri" w:hAnsi="Calibri" w:cs="Times New Roman"/>
      <w:i/>
      <w:iCs/>
      <w:color w:val="000000" w:themeColor="text1"/>
      <w:sz w:val="20"/>
      <w:szCs w:val="20"/>
      <w:lang w:eastAsia="en-AU"/>
    </w:rPr>
  </w:style>
  <w:style w:type="table" w:customStyle="1" w:styleId="UoATableGrid1">
    <w:name w:val="UoA Table Grid1"/>
    <w:basedOn w:val="TableNormal"/>
    <w:rsid w:val="00623AC9"/>
    <w:pPr>
      <w:keepLines/>
      <w:spacing w:before="40" w:after="40" w:line="240" w:lineRule="auto"/>
    </w:pPr>
    <w:rPr>
      <w:rFonts w:ascii="Calibri" w:hAnsi="Calibri"/>
      <w:szCs w:val="20"/>
      <w:lang w:eastAsia="en-AU"/>
    </w:rPr>
    <w:tblPr>
      <w:tblStyleRowBandSize w:val="1"/>
      <w:tblStyleColBandSize w:val="1"/>
      <w:tblInd w:w="142" w:type="dxa"/>
      <w:tblBorders>
        <w:insideH w:val="single" w:sz="12" w:space="0" w:color="FFFFFF" w:themeColor="background1"/>
      </w:tblBorders>
    </w:tblPr>
    <w:trPr>
      <w:cantSplit/>
    </w:trPr>
    <w:tblStylePr w:type="firstRow">
      <w:pPr>
        <w:keepNext/>
        <w:keepLines/>
        <w:widowControl/>
        <w:wordWrap/>
        <w:jc w:val="center"/>
      </w:pPr>
      <w:rPr>
        <w:rFonts w:ascii="Calibri" w:hAnsi="Calibri"/>
        <w:b/>
        <w:color w:val="002060"/>
        <w:sz w:val="20"/>
      </w:rPr>
      <w:tblPr/>
      <w:tcPr>
        <w:shd w:val="clear" w:color="auto" w:fill="D6E3BC" w:themeFill="accent3" w:themeFillTint="66"/>
      </w:tcPr>
    </w:tblStylePr>
    <w:tblStylePr w:type="firstCol">
      <w:tblPr/>
      <w:tcPr>
        <w:tcBorders>
          <w:top w:val="nil"/>
          <w:left w:val="nil"/>
          <w:bottom w:val="nil"/>
          <w:right w:val="nil"/>
          <w:insideH w:val="nil"/>
          <w:insideV w:val="nil"/>
          <w:tl2br w:val="nil"/>
          <w:tr2bl w:val="nil"/>
        </w:tcBorders>
        <w:shd w:val="clear" w:color="auto" w:fill="D6E3BC" w:themeFill="accent3" w:themeFillTint="66"/>
      </w:tcPr>
    </w:tblStylePr>
    <w:tblStylePr w:type="band1Vert">
      <w:rPr>
        <w:rFonts w:ascii="Calibri" w:hAnsi="Calibri"/>
      </w:rPr>
    </w:tblStylePr>
    <w:tblStylePr w:type="band2Horz">
      <w:rPr>
        <w:rFonts w:ascii="Calibri" w:hAnsi="Calibri"/>
      </w:rPr>
      <w:tblPr/>
      <w:tcPr>
        <w:shd w:val="clear" w:color="auto" w:fill="EAF1DD" w:themeFill="accent3" w:themeFillTint="33"/>
      </w:tcPr>
    </w:tblStylePr>
  </w:style>
  <w:style w:type="paragraph" w:styleId="FootnoteText">
    <w:name w:val="footnote text"/>
    <w:basedOn w:val="Normal"/>
    <w:link w:val="FootnoteTextChar"/>
    <w:uiPriority w:val="99"/>
    <w:semiHidden/>
    <w:unhideWhenUsed/>
    <w:rsid w:val="00AD2160"/>
    <w:pPr>
      <w:spacing w:after="0"/>
    </w:pPr>
  </w:style>
  <w:style w:type="character" w:customStyle="1" w:styleId="FootnoteTextChar">
    <w:name w:val="Footnote Text Char"/>
    <w:basedOn w:val="DefaultParagraphFont"/>
    <w:link w:val="FootnoteText"/>
    <w:uiPriority w:val="99"/>
    <w:semiHidden/>
    <w:rsid w:val="00AD2160"/>
    <w:rPr>
      <w:rFonts w:ascii="Calibri" w:eastAsia="Calibri" w:hAnsi="Calibri" w:cs="Times New Roman"/>
      <w:sz w:val="20"/>
      <w:szCs w:val="20"/>
      <w:lang w:eastAsia="en-AU"/>
    </w:rPr>
  </w:style>
  <w:style w:type="table" w:customStyle="1" w:styleId="UoATableGrid2">
    <w:name w:val="UoA Table Grid2"/>
    <w:basedOn w:val="TableNormal"/>
    <w:next w:val="TableGrid"/>
    <w:rsid w:val="0081235B"/>
    <w:pPr>
      <w:keepLines/>
      <w:spacing w:before="40" w:after="40" w:line="240" w:lineRule="auto"/>
    </w:pPr>
    <w:rPr>
      <w:rFonts w:ascii="Calibri" w:hAnsi="Calibri"/>
      <w:sz w:val="18"/>
      <w:szCs w:val="20"/>
      <w:lang w:eastAsia="en-AU"/>
    </w:rPr>
    <w:tblPr>
      <w:tblStyleRowBandSize w:val="1"/>
      <w:tblStyleColBandSize w:val="1"/>
      <w:tblInd w:w="142" w:type="dxa"/>
      <w:tblBorders>
        <w:top w:val="single" w:sz="12" w:space="0" w:color="7F7F7F"/>
        <w:left w:val="single" w:sz="12" w:space="0" w:color="7F7F7F"/>
        <w:bottom w:val="single" w:sz="12" w:space="0" w:color="7F7F7F"/>
        <w:right w:val="single" w:sz="12" w:space="0" w:color="7F7F7F"/>
        <w:insideH w:val="single" w:sz="4" w:space="0" w:color="7F7F7F"/>
        <w:insideV w:val="single" w:sz="4" w:space="0" w:color="7F7F7F"/>
      </w:tblBorders>
    </w:tblPr>
    <w:trPr>
      <w:cantSplit/>
    </w:trPr>
    <w:tblStylePr w:type="firstRow">
      <w:pPr>
        <w:keepNext/>
        <w:keepLines/>
        <w:widowControl/>
        <w:wordWrap/>
        <w:jc w:val="center"/>
      </w:pPr>
      <w:rPr>
        <w:rFonts w:ascii="Calibri" w:hAnsi="Calibri"/>
        <w:b/>
        <w:color w:val="002060"/>
        <w:sz w:val="20"/>
      </w:rPr>
      <w:tblPr/>
      <w:tcPr>
        <w:tcBorders>
          <w:top w:val="single" w:sz="12" w:space="0" w:color="7F7F7F"/>
          <w:left w:val="single" w:sz="12" w:space="0" w:color="7F7F7F"/>
          <w:bottom w:val="single" w:sz="12" w:space="0" w:color="7F7F7F"/>
          <w:right w:val="single" w:sz="12" w:space="0" w:color="7F7F7F"/>
          <w:insideH w:val="nil"/>
          <w:insideV w:val="single" w:sz="4" w:space="0" w:color="7F7F7F"/>
          <w:tl2br w:val="nil"/>
          <w:tr2bl w:val="nil"/>
        </w:tcBorders>
        <w:shd w:val="clear" w:color="auto" w:fill="EAF1DD"/>
      </w:tcPr>
    </w:tblStylePr>
    <w:tblStylePr w:type="band1Vert">
      <w:rPr>
        <w:rFonts w:ascii="Calibri" w:hAnsi="Calibri"/>
      </w:rPr>
    </w:tblStylePr>
    <w:tblStylePr w:type="band2Horz">
      <w:rPr>
        <w:rFonts w:ascii="Calibri" w:hAnsi="Calibri"/>
      </w:rPr>
    </w:tblStylePr>
  </w:style>
  <w:style w:type="character" w:styleId="FootnoteReference">
    <w:name w:val="footnote reference"/>
    <w:basedOn w:val="DefaultParagraphFont"/>
    <w:unhideWhenUsed/>
    <w:rsid w:val="00AD2160"/>
    <w:rPr>
      <w:vertAlign w:val="superscript"/>
    </w:rPr>
  </w:style>
  <w:style w:type="character" w:customStyle="1" w:styleId="Heading4Char">
    <w:name w:val="Heading 4 Char"/>
    <w:basedOn w:val="DefaultParagraphFont"/>
    <w:link w:val="Heading4"/>
    <w:uiPriority w:val="9"/>
    <w:rsid w:val="00CF382A"/>
    <w:rPr>
      <w:rFonts w:ascii="Calibri" w:eastAsia="Calibri" w:hAnsi="Calibri" w:cs="Times New Roman"/>
      <w:b/>
      <w:color w:val="1F497D" w:themeColor="text2"/>
    </w:rPr>
  </w:style>
  <w:style w:type="character" w:customStyle="1" w:styleId="ListParagraphChar">
    <w:name w:val="List Paragraph Char"/>
    <w:link w:val="ListParagraph"/>
    <w:uiPriority w:val="34"/>
    <w:rsid w:val="009348FD"/>
    <w:rPr>
      <w:rFonts w:ascii="Calibri" w:eastAsia="Calibri" w:hAnsi="Calibri" w:cs="Times New Roman"/>
      <w:sz w:val="20"/>
      <w:szCs w:val="20"/>
      <w:lang w:eastAsia="en-AU"/>
    </w:rPr>
  </w:style>
  <w:style w:type="character" w:styleId="Hyperlink">
    <w:name w:val="Hyperlink"/>
    <w:basedOn w:val="DefaultParagraphFont"/>
    <w:uiPriority w:val="99"/>
    <w:unhideWhenUsed/>
    <w:rsid w:val="00FB4F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14961">
      <w:bodyDiv w:val="1"/>
      <w:marLeft w:val="0"/>
      <w:marRight w:val="0"/>
      <w:marTop w:val="0"/>
      <w:marBottom w:val="0"/>
      <w:divBdr>
        <w:top w:val="none" w:sz="0" w:space="0" w:color="auto"/>
        <w:left w:val="none" w:sz="0" w:space="0" w:color="auto"/>
        <w:bottom w:val="none" w:sz="0" w:space="0" w:color="auto"/>
        <w:right w:val="none" w:sz="0" w:space="0" w:color="auto"/>
      </w:divBdr>
    </w:div>
    <w:div w:id="462427236">
      <w:bodyDiv w:val="1"/>
      <w:marLeft w:val="0"/>
      <w:marRight w:val="0"/>
      <w:marTop w:val="0"/>
      <w:marBottom w:val="0"/>
      <w:divBdr>
        <w:top w:val="none" w:sz="0" w:space="0" w:color="auto"/>
        <w:left w:val="none" w:sz="0" w:space="0" w:color="auto"/>
        <w:bottom w:val="none" w:sz="0" w:space="0" w:color="auto"/>
        <w:right w:val="none" w:sz="0" w:space="0" w:color="auto"/>
      </w:divBdr>
    </w:div>
    <w:div w:id="654845888">
      <w:bodyDiv w:val="1"/>
      <w:marLeft w:val="0"/>
      <w:marRight w:val="0"/>
      <w:marTop w:val="0"/>
      <w:marBottom w:val="0"/>
      <w:divBdr>
        <w:top w:val="none" w:sz="0" w:space="0" w:color="auto"/>
        <w:left w:val="none" w:sz="0" w:space="0" w:color="auto"/>
        <w:bottom w:val="none" w:sz="0" w:space="0" w:color="auto"/>
        <w:right w:val="none" w:sz="0" w:space="0" w:color="auto"/>
      </w:divBdr>
    </w:div>
    <w:div w:id="738017364">
      <w:bodyDiv w:val="1"/>
      <w:marLeft w:val="0"/>
      <w:marRight w:val="0"/>
      <w:marTop w:val="0"/>
      <w:marBottom w:val="0"/>
      <w:divBdr>
        <w:top w:val="none" w:sz="0" w:space="0" w:color="auto"/>
        <w:left w:val="none" w:sz="0" w:space="0" w:color="auto"/>
        <w:bottom w:val="none" w:sz="0" w:space="0" w:color="auto"/>
        <w:right w:val="none" w:sz="0" w:space="0" w:color="auto"/>
      </w:divBdr>
    </w:div>
    <w:div w:id="791826232">
      <w:bodyDiv w:val="1"/>
      <w:marLeft w:val="0"/>
      <w:marRight w:val="0"/>
      <w:marTop w:val="0"/>
      <w:marBottom w:val="0"/>
      <w:divBdr>
        <w:top w:val="none" w:sz="0" w:space="0" w:color="auto"/>
        <w:left w:val="none" w:sz="0" w:space="0" w:color="auto"/>
        <w:bottom w:val="none" w:sz="0" w:space="0" w:color="auto"/>
        <w:right w:val="none" w:sz="0" w:space="0" w:color="auto"/>
      </w:divBdr>
    </w:div>
    <w:div w:id="804591406">
      <w:bodyDiv w:val="1"/>
      <w:marLeft w:val="0"/>
      <w:marRight w:val="0"/>
      <w:marTop w:val="0"/>
      <w:marBottom w:val="0"/>
      <w:divBdr>
        <w:top w:val="none" w:sz="0" w:space="0" w:color="auto"/>
        <w:left w:val="none" w:sz="0" w:space="0" w:color="auto"/>
        <w:bottom w:val="none" w:sz="0" w:space="0" w:color="auto"/>
        <w:right w:val="none" w:sz="0" w:space="0" w:color="auto"/>
      </w:divBdr>
    </w:div>
    <w:div w:id="810749512">
      <w:bodyDiv w:val="1"/>
      <w:marLeft w:val="0"/>
      <w:marRight w:val="0"/>
      <w:marTop w:val="0"/>
      <w:marBottom w:val="0"/>
      <w:divBdr>
        <w:top w:val="none" w:sz="0" w:space="0" w:color="auto"/>
        <w:left w:val="none" w:sz="0" w:space="0" w:color="auto"/>
        <w:bottom w:val="none" w:sz="0" w:space="0" w:color="auto"/>
        <w:right w:val="none" w:sz="0" w:space="0" w:color="auto"/>
      </w:divBdr>
    </w:div>
    <w:div w:id="961152109">
      <w:bodyDiv w:val="1"/>
      <w:marLeft w:val="0"/>
      <w:marRight w:val="0"/>
      <w:marTop w:val="0"/>
      <w:marBottom w:val="0"/>
      <w:divBdr>
        <w:top w:val="none" w:sz="0" w:space="0" w:color="auto"/>
        <w:left w:val="none" w:sz="0" w:space="0" w:color="auto"/>
        <w:bottom w:val="none" w:sz="0" w:space="0" w:color="auto"/>
        <w:right w:val="none" w:sz="0" w:space="0" w:color="auto"/>
      </w:divBdr>
    </w:div>
    <w:div w:id="1037466324">
      <w:bodyDiv w:val="1"/>
      <w:marLeft w:val="0"/>
      <w:marRight w:val="0"/>
      <w:marTop w:val="0"/>
      <w:marBottom w:val="0"/>
      <w:divBdr>
        <w:top w:val="none" w:sz="0" w:space="0" w:color="auto"/>
        <w:left w:val="none" w:sz="0" w:space="0" w:color="auto"/>
        <w:bottom w:val="none" w:sz="0" w:space="0" w:color="auto"/>
        <w:right w:val="none" w:sz="0" w:space="0" w:color="auto"/>
      </w:divBdr>
    </w:div>
    <w:div w:id="1109154823">
      <w:bodyDiv w:val="1"/>
      <w:marLeft w:val="0"/>
      <w:marRight w:val="0"/>
      <w:marTop w:val="0"/>
      <w:marBottom w:val="0"/>
      <w:divBdr>
        <w:top w:val="none" w:sz="0" w:space="0" w:color="auto"/>
        <w:left w:val="none" w:sz="0" w:space="0" w:color="auto"/>
        <w:bottom w:val="none" w:sz="0" w:space="0" w:color="auto"/>
        <w:right w:val="none" w:sz="0" w:space="0" w:color="auto"/>
      </w:divBdr>
    </w:div>
    <w:div w:id="1400132298">
      <w:bodyDiv w:val="1"/>
      <w:marLeft w:val="0"/>
      <w:marRight w:val="0"/>
      <w:marTop w:val="0"/>
      <w:marBottom w:val="0"/>
      <w:divBdr>
        <w:top w:val="none" w:sz="0" w:space="0" w:color="auto"/>
        <w:left w:val="none" w:sz="0" w:space="0" w:color="auto"/>
        <w:bottom w:val="none" w:sz="0" w:space="0" w:color="auto"/>
        <w:right w:val="none" w:sz="0" w:space="0" w:color="auto"/>
      </w:divBdr>
    </w:div>
    <w:div w:id="1476334900">
      <w:bodyDiv w:val="1"/>
      <w:marLeft w:val="0"/>
      <w:marRight w:val="0"/>
      <w:marTop w:val="0"/>
      <w:marBottom w:val="0"/>
      <w:divBdr>
        <w:top w:val="none" w:sz="0" w:space="0" w:color="auto"/>
        <w:left w:val="none" w:sz="0" w:space="0" w:color="auto"/>
        <w:bottom w:val="none" w:sz="0" w:space="0" w:color="auto"/>
        <w:right w:val="none" w:sz="0" w:space="0" w:color="auto"/>
      </w:divBdr>
    </w:div>
    <w:div w:id="1636837255">
      <w:bodyDiv w:val="1"/>
      <w:marLeft w:val="0"/>
      <w:marRight w:val="0"/>
      <w:marTop w:val="0"/>
      <w:marBottom w:val="0"/>
      <w:divBdr>
        <w:top w:val="none" w:sz="0" w:space="0" w:color="auto"/>
        <w:left w:val="none" w:sz="0" w:space="0" w:color="auto"/>
        <w:bottom w:val="none" w:sz="0" w:space="0" w:color="auto"/>
        <w:right w:val="none" w:sz="0" w:space="0" w:color="auto"/>
      </w:divBdr>
    </w:div>
    <w:div w:id="1651443151">
      <w:bodyDiv w:val="1"/>
      <w:marLeft w:val="0"/>
      <w:marRight w:val="0"/>
      <w:marTop w:val="0"/>
      <w:marBottom w:val="0"/>
      <w:divBdr>
        <w:top w:val="none" w:sz="0" w:space="0" w:color="auto"/>
        <w:left w:val="none" w:sz="0" w:space="0" w:color="auto"/>
        <w:bottom w:val="none" w:sz="0" w:space="0" w:color="auto"/>
        <w:right w:val="none" w:sz="0" w:space="0" w:color="auto"/>
      </w:divBdr>
    </w:div>
    <w:div w:id="1684814975">
      <w:bodyDiv w:val="1"/>
      <w:marLeft w:val="0"/>
      <w:marRight w:val="0"/>
      <w:marTop w:val="0"/>
      <w:marBottom w:val="0"/>
      <w:divBdr>
        <w:top w:val="none" w:sz="0" w:space="0" w:color="auto"/>
        <w:left w:val="none" w:sz="0" w:space="0" w:color="auto"/>
        <w:bottom w:val="none" w:sz="0" w:space="0" w:color="auto"/>
        <w:right w:val="none" w:sz="0" w:space="0" w:color="auto"/>
      </w:divBdr>
    </w:div>
    <w:div w:id="1801340547">
      <w:bodyDiv w:val="1"/>
      <w:marLeft w:val="0"/>
      <w:marRight w:val="0"/>
      <w:marTop w:val="0"/>
      <w:marBottom w:val="0"/>
      <w:divBdr>
        <w:top w:val="none" w:sz="0" w:space="0" w:color="auto"/>
        <w:left w:val="none" w:sz="0" w:space="0" w:color="auto"/>
        <w:bottom w:val="none" w:sz="0" w:space="0" w:color="auto"/>
        <w:right w:val="none" w:sz="0" w:space="0" w:color="auto"/>
      </w:divBdr>
    </w:div>
    <w:div w:id="182048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cyon.com.au"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eader" Target="header2.xm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UoA%20BA%20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B7C8A47D-A441-4706-9B18-2E38551CB04B}">
  <ds:schemaRefs>
    <ds:schemaRef ds:uri="http://schemas.openxmlformats.org/officeDocument/2006/bibliography"/>
  </ds:schemaRefs>
</ds:datastoreItem>
</file>

<file path=customXml/itemProps2.xml><?xml version="1.0" encoding="utf-8"?>
<ds:datastoreItem xmlns:ds="http://schemas.openxmlformats.org/officeDocument/2006/customXml" ds:itemID="{44E17C96-2976-451E-97AC-263CCE742AC7}"/>
</file>

<file path=customXml/itemProps3.xml><?xml version="1.0" encoding="utf-8"?>
<ds:datastoreItem xmlns:ds="http://schemas.openxmlformats.org/officeDocument/2006/customXml" ds:itemID="{35E1BFF4-D4DA-426A-B27C-A5A15A4400A5}"/>
</file>

<file path=customXml/itemProps4.xml><?xml version="1.0" encoding="utf-8"?>
<ds:datastoreItem xmlns:ds="http://schemas.openxmlformats.org/officeDocument/2006/customXml" ds:itemID="{D25B9C9E-01F7-4838-8CF9-2FD78F2FCBAB}"/>
</file>

<file path=docProps/app.xml><?xml version="1.0" encoding="utf-8"?>
<Properties xmlns="http://schemas.openxmlformats.org/officeDocument/2006/extended-properties" xmlns:vt="http://schemas.openxmlformats.org/officeDocument/2006/docPropsVTypes">
  <Template>UoA BA A3</Template>
  <TotalTime>0</TotalTime>
  <Pages>1</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Rubio Parra</dc:creator>
  <cp:lastModifiedBy>Mauricio Rubio Parra</cp:lastModifiedBy>
  <cp:revision>4</cp:revision>
  <cp:lastPrinted>2015-09-25T01:55:00Z</cp:lastPrinted>
  <dcterms:created xsi:type="dcterms:W3CDTF">2017-09-01T13:20:00Z</dcterms:created>
  <dcterms:modified xsi:type="dcterms:W3CDTF">2017-09-01T13:20:00Z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Owner">
    <vt:lpwstr>Business Owner</vt:lpwstr>
  </property>
  <property fmtid="{D5CDD505-2E9C-101B-9397-08002B2CF9AE}" pid="3" name="Version">
    <vt:lpwstr>0.00</vt:lpwstr>
  </property>
  <property fmtid="{D5CDD505-2E9C-101B-9397-08002B2CF9AE}" pid="4" name="ContentTypeId">
    <vt:lpwstr>0x010100AF5EC4FAED17FD4FA002B715A7CB3129</vt:lpwstr>
  </property>
</Properties>
</file>