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C7C" w:rsidRDefault="005B1C7C" w:rsidP="001924DF">
      <w:pPr>
        <w:spacing w:after="0"/>
        <w:rPr>
          <w:rFonts w:ascii="Palatino Linotype" w:hAnsi="Palatino Linotype"/>
          <w:b/>
          <w:sz w:val="20"/>
          <w:szCs w:val="20"/>
        </w:rPr>
      </w:pPr>
      <w:r>
        <w:rPr>
          <w:rFonts w:ascii="Palatino Linotype" w:hAnsi="Palatino Linotype"/>
          <w:b/>
          <w:sz w:val="20"/>
          <w:szCs w:val="20"/>
        </w:rPr>
        <w:t>VMWare</w:t>
      </w:r>
    </w:p>
    <w:p w:rsidR="005B1C7C" w:rsidRPr="005B1C7C" w:rsidRDefault="005B1C7C" w:rsidP="001924DF">
      <w:pPr>
        <w:spacing w:after="0"/>
        <w:rPr>
          <w:rFonts w:ascii="Palatino Linotype" w:hAnsi="Palatino Linotype"/>
          <w:sz w:val="20"/>
          <w:szCs w:val="20"/>
        </w:rPr>
      </w:pPr>
      <w:r w:rsidRPr="005B1C7C">
        <w:rPr>
          <w:rFonts w:ascii="Palatino Linotype" w:hAnsi="Palatino Linotype"/>
          <w:sz w:val="20"/>
          <w:szCs w:val="20"/>
        </w:rPr>
        <w:t xml:space="preserve">VMware, Inc. is a U.S. software company that provides cloud and virtualization software and services, and was the first to successfully virtualize </w:t>
      </w:r>
      <w:proofErr w:type="gramStart"/>
      <w:r w:rsidRPr="005B1C7C">
        <w:rPr>
          <w:rFonts w:ascii="Palatino Linotype" w:hAnsi="Palatino Linotype"/>
          <w:sz w:val="20"/>
          <w:szCs w:val="20"/>
        </w:rPr>
        <w:t>the x86 architecture</w:t>
      </w:r>
      <w:proofErr w:type="gramEnd"/>
      <w:r w:rsidRPr="005B1C7C">
        <w:rPr>
          <w:rFonts w:ascii="Palatino Linotype" w:hAnsi="Palatino Linotype"/>
          <w:sz w:val="20"/>
          <w:szCs w:val="20"/>
        </w:rPr>
        <w:t>. Founded in 1998, VMware is based in Palo Alto, California. In 2004 it was acquired by and became a subsidiary of EMC Corporation, then on August 14, 2007, EMC sold 15% of the company in a New York Stock Exchange IPO. The company trades</w:t>
      </w:r>
      <w:r>
        <w:rPr>
          <w:rFonts w:ascii="Palatino Linotype" w:hAnsi="Palatino Linotype"/>
          <w:sz w:val="20"/>
          <w:szCs w:val="20"/>
        </w:rPr>
        <w:t xml:space="preserve"> under the symbol </w:t>
      </w:r>
      <w:proofErr w:type="spellStart"/>
      <w:r>
        <w:rPr>
          <w:rFonts w:ascii="Palatino Linotype" w:hAnsi="Palatino Linotype"/>
          <w:sz w:val="20"/>
          <w:szCs w:val="20"/>
        </w:rPr>
        <w:t>VMW</w:t>
      </w:r>
      <w:proofErr w:type="spellEnd"/>
    </w:p>
    <w:p w:rsidR="005B1C7C" w:rsidRDefault="005B1C7C" w:rsidP="001924DF">
      <w:pPr>
        <w:spacing w:after="0"/>
        <w:rPr>
          <w:rFonts w:ascii="Palatino Linotype" w:hAnsi="Palatino Linotype"/>
          <w:b/>
          <w:sz w:val="20"/>
          <w:szCs w:val="20"/>
        </w:rPr>
      </w:pPr>
    </w:p>
    <w:p w:rsidR="00B40D7C" w:rsidRPr="005B1C7C" w:rsidRDefault="001924DF" w:rsidP="001924DF">
      <w:pPr>
        <w:spacing w:after="0"/>
        <w:rPr>
          <w:rFonts w:ascii="Palatino Linotype" w:hAnsi="Palatino Linotype"/>
          <w:b/>
          <w:sz w:val="20"/>
          <w:szCs w:val="20"/>
        </w:rPr>
      </w:pPr>
      <w:r w:rsidRPr="005B1C7C">
        <w:rPr>
          <w:rFonts w:ascii="Palatino Linotype" w:hAnsi="Palatino Linotype"/>
          <w:b/>
          <w:sz w:val="20"/>
          <w:szCs w:val="20"/>
        </w:rPr>
        <w:t>What is VMWare?</w:t>
      </w:r>
    </w:p>
    <w:p w:rsidR="005B1C7C" w:rsidRPr="005B1C7C" w:rsidRDefault="005B1C7C" w:rsidP="005B1C7C">
      <w:pPr>
        <w:spacing w:after="0" w:line="240" w:lineRule="auto"/>
        <w:rPr>
          <w:rFonts w:ascii="Palatino Linotype" w:eastAsia="Times New Roman" w:hAnsi="Palatino Linotype" w:cs="Times New Roman"/>
          <w:sz w:val="20"/>
          <w:szCs w:val="20"/>
        </w:rPr>
      </w:pPr>
      <w:r w:rsidRPr="005B1C7C">
        <w:rPr>
          <w:rFonts w:ascii="Palatino Linotype" w:eastAsia="Times New Roman" w:hAnsi="Palatino Linotype" w:cs="Times New Roman"/>
          <w:sz w:val="20"/>
          <w:szCs w:val="20"/>
        </w:rPr>
        <w:t xml:space="preserve">The hardware of today, regardless of processor count or core count, was designed to run a single operating system. This leaves most machines vastly underutilized. VMware virtualization lets you run multiple virtual machines on a single physical machine, with each virtual machine sharing the resources of that one physical computer across multiple environments. Different virtual machines can run different operating systems and multiple applications on the same physical computer. VMware is an operating system that sits directly on the hardware and is the interface between the hardware and the various operating systems. It expands the hardware, from the user’s point of view, to many different independent servers all with their own processors and memory. These virtual servers cannot be distinguished from physical servers by the end users. </w:t>
      </w:r>
    </w:p>
    <w:p w:rsidR="005B1C7C" w:rsidRDefault="005B1C7C" w:rsidP="005B1C7C">
      <w:pPr>
        <w:spacing w:after="0" w:line="240" w:lineRule="auto"/>
        <w:rPr>
          <w:rFonts w:ascii="Palatino Linotype" w:eastAsia="Times New Roman" w:hAnsi="Palatino Linotype" w:cs="Times New Roman"/>
          <w:sz w:val="20"/>
          <w:szCs w:val="20"/>
        </w:rPr>
      </w:pPr>
    </w:p>
    <w:p w:rsidR="005B1C7C" w:rsidRPr="005B1C7C" w:rsidRDefault="005B1C7C" w:rsidP="005B1C7C">
      <w:pPr>
        <w:spacing w:after="0" w:line="240" w:lineRule="auto"/>
        <w:rPr>
          <w:rFonts w:ascii="Palatino Linotype" w:eastAsia="Times New Roman" w:hAnsi="Palatino Linotype" w:cs="Times New Roman"/>
          <w:b/>
          <w:sz w:val="20"/>
          <w:szCs w:val="20"/>
        </w:rPr>
      </w:pPr>
      <w:r w:rsidRPr="005B1C7C">
        <w:rPr>
          <w:rFonts w:ascii="Palatino Linotype" w:eastAsia="Times New Roman" w:hAnsi="Palatino Linotype" w:cs="Times New Roman"/>
          <w:b/>
          <w:sz w:val="20"/>
          <w:szCs w:val="20"/>
        </w:rPr>
        <w:t>How Does VMware work?</w:t>
      </w:r>
    </w:p>
    <w:p w:rsidR="005B1C7C" w:rsidRPr="005B1C7C" w:rsidRDefault="005B1C7C" w:rsidP="005B1C7C">
      <w:pPr>
        <w:spacing w:after="0" w:line="240" w:lineRule="auto"/>
        <w:rPr>
          <w:rFonts w:ascii="Palatino Linotype" w:eastAsia="Times New Roman" w:hAnsi="Palatino Linotype" w:cs="Times New Roman"/>
          <w:sz w:val="20"/>
          <w:szCs w:val="20"/>
        </w:rPr>
      </w:pPr>
      <w:r w:rsidRPr="005B1C7C">
        <w:rPr>
          <w:rFonts w:ascii="Palatino Linotype" w:eastAsia="Times New Roman" w:hAnsi="Palatino Linotype" w:cs="Times New Roman"/>
          <w:sz w:val="20"/>
          <w:szCs w:val="20"/>
        </w:rPr>
        <w:t xml:space="preserve">VMware works by loading a small, efficient operating system, or </w:t>
      </w:r>
      <w:r w:rsidRPr="005B1C7C">
        <w:rPr>
          <w:rFonts w:ascii="Palatino Linotype" w:eastAsia="Times New Roman" w:hAnsi="Palatino Linotype" w:cs="Times New Roman"/>
          <w:b/>
          <w:bCs/>
          <w:sz w:val="20"/>
          <w:szCs w:val="20"/>
        </w:rPr>
        <w:t>hypervisor</w:t>
      </w:r>
      <w:r w:rsidRPr="005B1C7C">
        <w:rPr>
          <w:rFonts w:ascii="Palatino Linotype" w:eastAsia="Times New Roman" w:hAnsi="Palatino Linotype" w:cs="Times New Roman"/>
          <w:sz w:val="20"/>
          <w:szCs w:val="20"/>
        </w:rPr>
        <w:t xml:space="preserve"> directly on the host hardware. The VMware hypervisor has a small footprint and is extremely efficient, with a very small (1%) overhead. Device drivers for nearly all major brand devices are available from VMware. These are loaded during the configuration process.</w:t>
      </w:r>
      <w:r w:rsidRPr="005B1C7C">
        <w:rPr>
          <w:rFonts w:ascii="Palatino Linotype" w:eastAsia="Times New Roman" w:hAnsi="Palatino Linotype" w:cs="Times New Roman"/>
          <w:sz w:val="20"/>
          <w:szCs w:val="20"/>
        </w:rPr>
        <w:br/>
      </w:r>
      <w:r w:rsidRPr="005B1C7C">
        <w:rPr>
          <w:rFonts w:ascii="Palatino Linotype" w:eastAsia="Times New Roman" w:hAnsi="Palatino Linotype" w:cs="Times New Roman"/>
          <w:sz w:val="20"/>
          <w:szCs w:val="20"/>
        </w:rPr>
        <w:br/>
        <w:t>The client operating systems, such as Microsoft® Server 2008, Linux varieties, etc. are then set up as virtual machines, working directly with the VMware layer rather than with the actual hardware. This allows replacement of hardware to be very simple. If the hardware is replaced, VMware is reconfigured for the new hardware, and the virtual guest operating systems see no change whatsoever and are immediately able to boot and operate.</w:t>
      </w:r>
    </w:p>
    <w:p w:rsidR="005B1C7C" w:rsidRDefault="005B1C7C" w:rsidP="005B1C7C">
      <w:pPr>
        <w:spacing w:after="0" w:line="240" w:lineRule="auto"/>
        <w:rPr>
          <w:rFonts w:ascii="Palatino Linotype" w:eastAsia="Times New Roman" w:hAnsi="Palatino Linotype" w:cs="Times New Roman"/>
          <w:sz w:val="20"/>
          <w:szCs w:val="20"/>
        </w:rPr>
      </w:pPr>
    </w:p>
    <w:p w:rsidR="005B1C7C" w:rsidRPr="005B1C7C" w:rsidRDefault="005B1C7C" w:rsidP="005B1C7C">
      <w:pPr>
        <w:spacing w:after="0" w:line="240" w:lineRule="auto"/>
        <w:rPr>
          <w:rFonts w:ascii="Palatino Linotype" w:eastAsia="Times New Roman" w:hAnsi="Palatino Linotype" w:cs="Times New Roman"/>
          <w:b/>
          <w:sz w:val="20"/>
          <w:szCs w:val="20"/>
        </w:rPr>
      </w:pPr>
      <w:r w:rsidRPr="005B1C7C">
        <w:rPr>
          <w:rFonts w:ascii="Palatino Linotype" w:eastAsia="Times New Roman" w:hAnsi="Palatino Linotype" w:cs="Times New Roman"/>
          <w:b/>
          <w:sz w:val="20"/>
          <w:szCs w:val="20"/>
        </w:rPr>
        <w:t>How Resources Allocated? Are Separate Cores Needed for Each O/S?</w:t>
      </w:r>
    </w:p>
    <w:p w:rsidR="000C16A5" w:rsidRDefault="005B1C7C" w:rsidP="005B1C7C">
      <w:pPr>
        <w:spacing w:after="0" w:line="240" w:lineRule="auto"/>
        <w:rPr>
          <w:rFonts w:ascii="Palatino Linotype" w:eastAsia="Times New Roman" w:hAnsi="Palatino Linotype" w:cs="Times New Roman"/>
          <w:sz w:val="20"/>
          <w:szCs w:val="20"/>
        </w:rPr>
      </w:pPr>
      <w:r w:rsidRPr="005B1C7C">
        <w:rPr>
          <w:rFonts w:ascii="Palatino Linotype" w:eastAsia="Times New Roman" w:hAnsi="Palatino Linotype" w:cs="Times New Roman"/>
          <w:b/>
          <w:bCs/>
          <w:i/>
          <w:sz w:val="20"/>
          <w:szCs w:val="20"/>
        </w:rPr>
        <w:t>Processors</w:t>
      </w:r>
      <w:r w:rsidRPr="005B1C7C">
        <w:rPr>
          <w:rFonts w:ascii="Palatino Linotype" w:eastAsia="Times New Roman" w:hAnsi="Palatino Linotype" w:cs="Times New Roman"/>
          <w:i/>
          <w:sz w:val="20"/>
          <w:szCs w:val="20"/>
        </w:rPr>
        <w:br/>
      </w:r>
      <w:proofErr w:type="gramStart"/>
      <w:r w:rsidRPr="005B1C7C">
        <w:rPr>
          <w:rFonts w:ascii="Palatino Linotype" w:eastAsia="Times New Roman" w:hAnsi="Palatino Linotype" w:cs="Times New Roman"/>
          <w:sz w:val="20"/>
          <w:szCs w:val="20"/>
        </w:rPr>
        <w:t>To</w:t>
      </w:r>
      <w:proofErr w:type="gramEnd"/>
      <w:r w:rsidRPr="005B1C7C">
        <w:rPr>
          <w:rFonts w:ascii="Palatino Linotype" w:eastAsia="Times New Roman" w:hAnsi="Palatino Linotype" w:cs="Times New Roman"/>
          <w:sz w:val="20"/>
          <w:szCs w:val="20"/>
        </w:rPr>
        <w:t xml:space="preserve"> explain how processor resources are allocated, first of all one need</w:t>
      </w:r>
      <w:r>
        <w:rPr>
          <w:rFonts w:ascii="Palatino Linotype" w:eastAsia="Times New Roman" w:hAnsi="Palatino Linotype" w:cs="Times New Roman"/>
          <w:sz w:val="20"/>
          <w:szCs w:val="20"/>
        </w:rPr>
        <w:t xml:space="preserve"> to understand how VMware treat</w:t>
      </w:r>
      <w:r w:rsidRPr="005B1C7C">
        <w:rPr>
          <w:rFonts w:ascii="Palatino Linotype" w:eastAsia="Times New Roman" w:hAnsi="Palatino Linotype" w:cs="Times New Roman"/>
          <w:sz w:val="20"/>
          <w:szCs w:val="20"/>
        </w:rPr>
        <w:t>s processors.</w:t>
      </w:r>
      <w:r w:rsidR="000C16A5">
        <w:rPr>
          <w:rFonts w:ascii="Palatino Linotype" w:eastAsia="Times New Roman" w:hAnsi="Palatino Linotype" w:cs="Times New Roman"/>
          <w:sz w:val="20"/>
          <w:szCs w:val="20"/>
        </w:rPr>
        <w:t xml:space="preserve">  </w:t>
      </w:r>
      <w:r w:rsidRPr="005B1C7C">
        <w:rPr>
          <w:rFonts w:ascii="Palatino Linotype" w:eastAsia="Times New Roman" w:hAnsi="Palatino Linotype" w:cs="Times New Roman"/>
          <w:sz w:val="20"/>
          <w:szCs w:val="20"/>
        </w:rPr>
        <w:t xml:space="preserve">As an example, consider </w:t>
      </w:r>
      <w:r>
        <w:rPr>
          <w:rFonts w:ascii="Palatino Linotype" w:eastAsia="Times New Roman" w:hAnsi="Palatino Linotype" w:cs="Times New Roman"/>
          <w:sz w:val="20"/>
          <w:szCs w:val="20"/>
        </w:rPr>
        <w:t>a server</w:t>
      </w:r>
      <w:r w:rsidRPr="005B1C7C">
        <w:rPr>
          <w:rFonts w:ascii="Palatino Linotype" w:eastAsia="Times New Roman" w:hAnsi="Palatino Linotype" w:cs="Times New Roman"/>
          <w:sz w:val="20"/>
          <w:szCs w:val="20"/>
        </w:rPr>
        <w:t xml:space="preserve">, with 128GB of memory and Dual 8-Core 2.7Ghz Intel® Xeon™ processors. This would be presented to VMware as a processor pool at ( 16 * 2.7) = 43Ghz. During the configuration process for virtual operating systems guests, each </w:t>
      </w:r>
      <w:proofErr w:type="spellStart"/>
      <w:r w:rsidR="000C16A5">
        <w:rPr>
          <w:rFonts w:ascii="Palatino Linotype" w:eastAsia="Times New Roman" w:hAnsi="Palatino Linotype" w:cs="Times New Roman"/>
          <w:sz w:val="20"/>
          <w:szCs w:val="20"/>
        </w:rPr>
        <w:t>VM</w:t>
      </w:r>
      <w:proofErr w:type="spellEnd"/>
      <w:r w:rsidRPr="005B1C7C">
        <w:rPr>
          <w:rFonts w:ascii="Palatino Linotype" w:eastAsia="Times New Roman" w:hAnsi="Palatino Linotype" w:cs="Times New Roman"/>
          <w:sz w:val="20"/>
          <w:szCs w:val="20"/>
        </w:rPr>
        <w:t xml:space="preserve"> can be assigned a portion of that available processor pool. This assignment is most often left to VMware to perform dynamically during operation. </w:t>
      </w:r>
    </w:p>
    <w:p w:rsidR="005B1C7C" w:rsidRPr="005B1C7C" w:rsidRDefault="005B1C7C" w:rsidP="005B1C7C">
      <w:pPr>
        <w:spacing w:after="0" w:line="240" w:lineRule="auto"/>
        <w:rPr>
          <w:rFonts w:ascii="Palatino Linotype" w:eastAsia="Times New Roman" w:hAnsi="Palatino Linotype" w:cs="Times New Roman"/>
          <w:sz w:val="20"/>
          <w:szCs w:val="20"/>
        </w:rPr>
      </w:pPr>
      <w:r w:rsidRPr="005B1C7C">
        <w:rPr>
          <w:rFonts w:ascii="Palatino Linotype" w:eastAsia="Times New Roman" w:hAnsi="Palatino Linotype" w:cs="Times New Roman"/>
          <w:sz w:val="20"/>
          <w:szCs w:val="20"/>
        </w:rPr>
        <w:br/>
      </w:r>
      <w:r w:rsidRPr="005B1C7C">
        <w:rPr>
          <w:rFonts w:ascii="Palatino Linotype" w:eastAsia="Times New Roman" w:hAnsi="Palatino Linotype" w:cs="Times New Roman"/>
          <w:b/>
          <w:bCs/>
          <w:i/>
          <w:sz w:val="20"/>
          <w:szCs w:val="20"/>
        </w:rPr>
        <w:t>Memory</w:t>
      </w:r>
      <w:r w:rsidRPr="005B1C7C">
        <w:rPr>
          <w:rFonts w:ascii="Palatino Linotype" w:eastAsia="Times New Roman" w:hAnsi="Palatino Linotype" w:cs="Times New Roman"/>
          <w:i/>
          <w:sz w:val="20"/>
          <w:szCs w:val="20"/>
        </w:rPr>
        <w:t xml:space="preserve"> </w:t>
      </w:r>
      <w:r w:rsidRPr="005B1C7C">
        <w:rPr>
          <w:rFonts w:ascii="Palatino Linotype" w:eastAsia="Times New Roman" w:hAnsi="Palatino Linotype" w:cs="Times New Roman"/>
          <w:i/>
          <w:sz w:val="20"/>
          <w:szCs w:val="20"/>
        </w:rPr>
        <w:br/>
      </w:r>
      <w:r w:rsidRPr="005B1C7C">
        <w:rPr>
          <w:rFonts w:ascii="Palatino Linotype" w:eastAsia="Times New Roman" w:hAnsi="Palatino Linotype" w:cs="Times New Roman"/>
          <w:sz w:val="20"/>
          <w:szCs w:val="20"/>
        </w:rPr>
        <w:t>Memory usage can also either be set during configuration or left to VMware to configure dynamically. You may wish to limit memory usage on some servers, such as exchange, that will attempt to consume as much memory as is available.</w:t>
      </w:r>
      <w:r w:rsidRPr="005B1C7C">
        <w:rPr>
          <w:rFonts w:ascii="Palatino Linotype" w:eastAsia="Times New Roman" w:hAnsi="Palatino Linotype" w:cs="Times New Roman"/>
          <w:sz w:val="20"/>
          <w:szCs w:val="20"/>
        </w:rPr>
        <w:br/>
      </w:r>
      <w:r w:rsidRPr="005B1C7C">
        <w:rPr>
          <w:rFonts w:ascii="Palatino Linotype" w:eastAsia="Times New Roman" w:hAnsi="Palatino Linotype" w:cs="Times New Roman"/>
          <w:sz w:val="20"/>
          <w:szCs w:val="20"/>
        </w:rPr>
        <w:br/>
      </w:r>
      <w:r w:rsidRPr="005B1C7C">
        <w:rPr>
          <w:rFonts w:ascii="Palatino Linotype" w:eastAsia="Times New Roman" w:hAnsi="Palatino Linotype" w:cs="Times New Roman"/>
          <w:b/>
          <w:bCs/>
          <w:sz w:val="20"/>
          <w:szCs w:val="20"/>
        </w:rPr>
        <w:t>Data Storage and Drives</w:t>
      </w:r>
      <w:r w:rsidRPr="005B1C7C">
        <w:rPr>
          <w:rFonts w:ascii="Palatino Linotype" w:eastAsia="Times New Roman" w:hAnsi="Palatino Linotype" w:cs="Times New Roman"/>
          <w:sz w:val="20"/>
          <w:szCs w:val="20"/>
        </w:rPr>
        <w:t xml:space="preserve"> </w:t>
      </w:r>
      <w:r w:rsidRPr="005B1C7C">
        <w:rPr>
          <w:rFonts w:ascii="Palatino Linotype" w:eastAsia="Times New Roman" w:hAnsi="Palatino Linotype" w:cs="Times New Roman"/>
          <w:sz w:val="20"/>
          <w:szCs w:val="20"/>
        </w:rPr>
        <w:br/>
        <w:t xml:space="preserve">VMware is capable of using a drive pool located physically within a server. Regardless of how the storage </w:t>
      </w:r>
      <w:r w:rsidRPr="005B1C7C">
        <w:rPr>
          <w:rFonts w:ascii="Palatino Linotype" w:eastAsia="Times New Roman" w:hAnsi="Palatino Linotype" w:cs="Times New Roman"/>
          <w:sz w:val="20"/>
          <w:szCs w:val="20"/>
        </w:rPr>
        <w:lastRenderedPageBreak/>
        <w:t xml:space="preserve">is physically accomplished, client operating systems are set at configuration to use a portion of the drive pool for their 'boot', or 'C' drives. Other storage can be set up logically so as to available for access by any of the virtual machines. Again, to users of those machines, the drives may set to appear as physical drives attached to the virtual machine. </w:t>
      </w:r>
    </w:p>
    <w:p w:rsidR="005B1C7C" w:rsidRDefault="005B1C7C" w:rsidP="005B1C7C">
      <w:pPr>
        <w:spacing w:after="0" w:line="240" w:lineRule="auto"/>
        <w:rPr>
          <w:rFonts w:ascii="Palatino Linotype" w:eastAsia="Times New Roman" w:hAnsi="Palatino Linotype" w:cs="Times New Roman"/>
          <w:sz w:val="20"/>
          <w:szCs w:val="20"/>
        </w:rPr>
      </w:pPr>
    </w:p>
    <w:p w:rsidR="005B1C7C" w:rsidRPr="005B1C7C" w:rsidRDefault="005B1C7C" w:rsidP="005B1C7C">
      <w:pPr>
        <w:spacing w:after="0" w:line="240" w:lineRule="auto"/>
        <w:rPr>
          <w:rFonts w:ascii="Palatino Linotype" w:eastAsia="Times New Roman" w:hAnsi="Palatino Linotype" w:cs="Times New Roman"/>
          <w:b/>
          <w:sz w:val="20"/>
          <w:szCs w:val="20"/>
        </w:rPr>
      </w:pPr>
      <w:r w:rsidRPr="005B1C7C">
        <w:rPr>
          <w:rFonts w:ascii="Palatino Linotype" w:eastAsia="Times New Roman" w:hAnsi="Palatino Linotype" w:cs="Times New Roman"/>
          <w:b/>
          <w:sz w:val="20"/>
          <w:szCs w:val="20"/>
        </w:rPr>
        <w:t>What is required for VMware?</w:t>
      </w:r>
    </w:p>
    <w:p w:rsidR="005B1C7C" w:rsidRDefault="005B1C7C" w:rsidP="005B1C7C">
      <w:pPr>
        <w:spacing w:after="0" w:line="240" w:lineRule="auto"/>
        <w:rPr>
          <w:rFonts w:ascii="Palatino Linotype" w:eastAsia="Times New Roman" w:hAnsi="Palatino Linotype" w:cs="Times New Roman"/>
          <w:sz w:val="20"/>
          <w:szCs w:val="20"/>
        </w:rPr>
      </w:pPr>
      <w:r>
        <w:rPr>
          <w:rFonts w:ascii="Palatino Linotype" w:eastAsia="Times New Roman" w:hAnsi="Palatino Linotype" w:cs="Times New Roman"/>
          <w:sz w:val="20"/>
          <w:szCs w:val="20"/>
        </w:rPr>
        <w:t>Any</w:t>
      </w:r>
      <w:r w:rsidRPr="005B1C7C">
        <w:rPr>
          <w:rFonts w:ascii="Palatino Linotype" w:eastAsia="Times New Roman" w:hAnsi="Palatino Linotype" w:cs="Times New Roman"/>
          <w:sz w:val="20"/>
          <w:szCs w:val="20"/>
        </w:rPr>
        <w:t xml:space="preserve"> server is capable of acting as a physical VMware host. The speed and core count of the processors, or, as defined above, the processor pool, should be matched to the sum of requirements of the virtual operating systems that will be installed. The required memory capacity is also a function of the requirements of the virtual clients. </w:t>
      </w:r>
    </w:p>
    <w:p w:rsidR="005B1C7C" w:rsidRPr="005B1C7C" w:rsidRDefault="005B1C7C" w:rsidP="005B1C7C">
      <w:pPr>
        <w:spacing w:after="0" w:line="240" w:lineRule="auto"/>
        <w:rPr>
          <w:rFonts w:ascii="Palatino Linotype" w:eastAsia="Times New Roman" w:hAnsi="Palatino Linotype" w:cs="Times New Roman"/>
          <w:b/>
          <w:sz w:val="20"/>
          <w:szCs w:val="20"/>
        </w:rPr>
      </w:pPr>
      <w:r w:rsidRPr="005B1C7C">
        <w:rPr>
          <w:rFonts w:ascii="Palatino Linotype" w:eastAsia="Times New Roman" w:hAnsi="Palatino Linotype" w:cs="Times New Roman"/>
          <w:sz w:val="20"/>
          <w:szCs w:val="20"/>
        </w:rPr>
        <w:br/>
      </w:r>
      <w:r w:rsidRPr="005B1C7C">
        <w:rPr>
          <w:rFonts w:ascii="Palatino Linotype" w:eastAsia="Times New Roman" w:hAnsi="Palatino Linotype" w:cs="Times New Roman"/>
          <w:b/>
          <w:sz w:val="20"/>
          <w:szCs w:val="20"/>
        </w:rPr>
        <w:t>Benefits</w:t>
      </w:r>
    </w:p>
    <w:p w:rsidR="005B1C7C" w:rsidRPr="005B1C7C" w:rsidRDefault="005B1C7C" w:rsidP="005B1C7C">
      <w:pPr>
        <w:spacing w:after="0" w:line="240" w:lineRule="auto"/>
        <w:rPr>
          <w:rFonts w:ascii="Palatino Linotype" w:eastAsia="Times New Roman" w:hAnsi="Palatino Linotype" w:cs="Times New Roman"/>
          <w:sz w:val="20"/>
          <w:szCs w:val="20"/>
        </w:rPr>
      </w:pPr>
      <w:r w:rsidRPr="005B1C7C">
        <w:rPr>
          <w:rFonts w:ascii="Palatino Linotype" w:eastAsia="Times New Roman" w:hAnsi="Palatino Linotype" w:cs="Times New Roman"/>
          <w:sz w:val="20"/>
          <w:szCs w:val="20"/>
        </w:rPr>
        <w:t>VMware allows the enterprise to replace many disparate, underused devices with a few virtual hosts. This greatly reduces system downtime, allows for simple movement of virtual clients from one hardware host to another and allows for scheduled hardware repair or replacement with downtime by moving those clients to another hardware host on the cluster. It also allows the IT administrator to very quickly add virtual servers as required without the need to purchase additional hardware. Upgrading hardware becomes a simple process. Removing the requirement of the Operating System needing to work directly with the hardware makes disaster recovery or replacement of failed servers simple</w:t>
      </w:r>
    </w:p>
    <w:p w:rsidR="001924DF" w:rsidRDefault="001924DF" w:rsidP="001924DF">
      <w:pPr>
        <w:spacing w:after="0"/>
        <w:rPr>
          <w:rFonts w:ascii="Palatino Linotype" w:hAnsi="Palatino Linotype"/>
          <w:sz w:val="20"/>
          <w:szCs w:val="20"/>
        </w:rPr>
      </w:pPr>
    </w:p>
    <w:p w:rsidR="005B1C7C" w:rsidRDefault="005B1C7C" w:rsidP="001924DF">
      <w:pPr>
        <w:spacing w:after="0"/>
        <w:rPr>
          <w:rFonts w:ascii="Palatino Linotype" w:hAnsi="Palatino Linotype"/>
          <w:sz w:val="20"/>
          <w:szCs w:val="20"/>
        </w:rPr>
      </w:pPr>
    </w:p>
    <w:p w:rsidR="005B1C7C" w:rsidRPr="0021040A" w:rsidRDefault="005B1C7C" w:rsidP="001924DF">
      <w:pPr>
        <w:spacing w:after="0"/>
        <w:rPr>
          <w:rFonts w:ascii="Palatino Linotype" w:hAnsi="Palatino Linotype"/>
          <w:b/>
          <w:sz w:val="20"/>
          <w:szCs w:val="20"/>
        </w:rPr>
      </w:pPr>
      <w:r w:rsidRPr="0021040A">
        <w:rPr>
          <w:rFonts w:ascii="Palatino Linotype" w:hAnsi="Palatino Linotype"/>
          <w:b/>
          <w:sz w:val="20"/>
          <w:szCs w:val="20"/>
        </w:rPr>
        <w:t>VMWare Major Components:</w:t>
      </w:r>
    </w:p>
    <w:p w:rsidR="005B1C7C" w:rsidRPr="0021040A" w:rsidRDefault="005B1C7C" w:rsidP="001924DF">
      <w:pPr>
        <w:spacing w:after="0"/>
        <w:rPr>
          <w:rFonts w:ascii="Palatino Linotype" w:hAnsi="Palatino Linotype"/>
          <w:b/>
          <w:i/>
          <w:sz w:val="20"/>
          <w:szCs w:val="20"/>
        </w:rPr>
      </w:pPr>
      <w:r w:rsidRPr="0021040A">
        <w:rPr>
          <w:rFonts w:ascii="Palatino Linotype" w:hAnsi="Palatino Linotype"/>
          <w:b/>
          <w:i/>
          <w:sz w:val="20"/>
          <w:szCs w:val="20"/>
        </w:rPr>
        <w:t>Virtual Machine</w:t>
      </w:r>
    </w:p>
    <w:p w:rsidR="005B1C7C" w:rsidRDefault="0021040A" w:rsidP="001924DF">
      <w:pPr>
        <w:spacing w:after="0"/>
        <w:rPr>
          <w:rFonts w:ascii="Palatino Linotype" w:hAnsi="Palatino Linotype"/>
          <w:sz w:val="20"/>
          <w:szCs w:val="20"/>
        </w:rPr>
      </w:pPr>
      <w:r>
        <w:rPr>
          <w:rFonts w:ascii="Palatino Linotype" w:hAnsi="Palatino Linotype"/>
          <w:sz w:val="20"/>
          <w:szCs w:val="20"/>
        </w:rPr>
        <w:t xml:space="preserve">A </w:t>
      </w:r>
      <w:proofErr w:type="spellStart"/>
      <w:r>
        <w:rPr>
          <w:rFonts w:ascii="Palatino Linotype" w:hAnsi="Palatino Linotype"/>
          <w:sz w:val="20"/>
          <w:szCs w:val="20"/>
        </w:rPr>
        <w:t>VM</w:t>
      </w:r>
      <w:proofErr w:type="spellEnd"/>
      <w:r>
        <w:rPr>
          <w:rFonts w:ascii="Palatino Linotype" w:hAnsi="Palatino Linotype"/>
          <w:sz w:val="20"/>
          <w:szCs w:val="20"/>
        </w:rPr>
        <w:t xml:space="preserve"> is a software computer </w:t>
      </w:r>
      <w:proofErr w:type="spellStart"/>
      <w:r>
        <w:rPr>
          <w:rFonts w:ascii="Palatino Linotype" w:hAnsi="Palatino Linotype"/>
          <w:sz w:val="20"/>
          <w:szCs w:val="20"/>
        </w:rPr>
        <w:t>thtat</w:t>
      </w:r>
      <w:proofErr w:type="spellEnd"/>
      <w:r>
        <w:rPr>
          <w:rFonts w:ascii="Palatino Linotype" w:hAnsi="Palatino Linotype"/>
          <w:sz w:val="20"/>
          <w:szCs w:val="20"/>
        </w:rPr>
        <w:t xml:space="preserve"> like a physical computer runs an operating system and applications.  An operating system installed on a virtual machine is called guest operating system.  Because every </w:t>
      </w:r>
      <w:proofErr w:type="spellStart"/>
      <w:r>
        <w:rPr>
          <w:rFonts w:ascii="Palatino Linotype" w:hAnsi="Palatino Linotype"/>
          <w:sz w:val="20"/>
          <w:szCs w:val="20"/>
        </w:rPr>
        <w:t>VM</w:t>
      </w:r>
      <w:proofErr w:type="spellEnd"/>
      <w:r>
        <w:rPr>
          <w:rFonts w:ascii="Palatino Linotype" w:hAnsi="Palatino Linotype"/>
          <w:sz w:val="20"/>
          <w:szCs w:val="20"/>
        </w:rPr>
        <w:t xml:space="preserve"> is an isolated computing environment, you can use virtual machines as desktop or workstation environments as testing environments or to consolidate server applications.  In </w:t>
      </w:r>
      <w:proofErr w:type="spellStart"/>
      <w:r>
        <w:rPr>
          <w:rFonts w:ascii="Palatino Linotype" w:hAnsi="Palatino Linotype"/>
          <w:sz w:val="20"/>
          <w:szCs w:val="20"/>
        </w:rPr>
        <w:t>vCenter</w:t>
      </w:r>
      <w:proofErr w:type="spellEnd"/>
      <w:r>
        <w:rPr>
          <w:rFonts w:ascii="Palatino Linotype" w:hAnsi="Palatino Linotype"/>
          <w:sz w:val="20"/>
          <w:szCs w:val="20"/>
        </w:rPr>
        <w:t xml:space="preserve"> server, </w:t>
      </w:r>
      <w:proofErr w:type="spellStart"/>
      <w:r>
        <w:rPr>
          <w:rFonts w:ascii="Palatino Linotype" w:hAnsi="Palatino Linotype"/>
          <w:sz w:val="20"/>
          <w:szCs w:val="20"/>
        </w:rPr>
        <w:t>VM</w:t>
      </w:r>
      <w:proofErr w:type="spellEnd"/>
      <w:r>
        <w:rPr>
          <w:rFonts w:ascii="Palatino Linotype" w:hAnsi="Palatino Linotype"/>
          <w:sz w:val="20"/>
          <w:szCs w:val="20"/>
        </w:rPr>
        <w:t xml:space="preserve"> run on hosts or clusters.  The same host can run many </w:t>
      </w:r>
      <w:proofErr w:type="spellStart"/>
      <w:r>
        <w:rPr>
          <w:rFonts w:ascii="Palatino Linotype" w:hAnsi="Palatino Linotype"/>
          <w:sz w:val="20"/>
          <w:szCs w:val="20"/>
        </w:rPr>
        <w:t>VMs</w:t>
      </w:r>
      <w:proofErr w:type="spellEnd"/>
    </w:p>
    <w:p w:rsidR="00594126" w:rsidRDefault="00594126" w:rsidP="001924DF">
      <w:pPr>
        <w:spacing w:after="0"/>
        <w:rPr>
          <w:rFonts w:ascii="Palatino Linotype" w:hAnsi="Palatino Linotype"/>
          <w:sz w:val="20"/>
          <w:szCs w:val="20"/>
        </w:rPr>
      </w:pPr>
    </w:p>
    <w:p w:rsidR="0021040A" w:rsidRDefault="00594126" w:rsidP="001924DF">
      <w:pPr>
        <w:spacing w:after="0"/>
        <w:rPr>
          <w:rFonts w:ascii="Palatino Linotype" w:hAnsi="Palatino Linotype"/>
          <w:sz w:val="20"/>
          <w:szCs w:val="20"/>
        </w:rPr>
      </w:pPr>
      <w:r>
        <w:rPr>
          <w:noProof/>
        </w:rPr>
        <w:drawing>
          <wp:inline distT="0" distB="0" distL="0" distR="0">
            <wp:extent cx="2377440" cy="2122805"/>
            <wp:effectExtent l="0" t="0" r="3810" b="0"/>
            <wp:docPr id="12" name="Picture 12" descr="http://www.1st-computer-networks.co.uk/img/products_vsmp_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1st-computer-networks.co.uk/img/products_vsmp_diagram.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7440" cy="2122805"/>
                    </a:xfrm>
                    <a:prstGeom prst="rect">
                      <a:avLst/>
                    </a:prstGeom>
                    <a:noFill/>
                    <a:ln>
                      <a:noFill/>
                    </a:ln>
                  </pic:spPr>
                </pic:pic>
              </a:graphicData>
            </a:graphic>
          </wp:inline>
        </w:drawing>
      </w:r>
    </w:p>
    <w:p w:rsidR="00594126" w:rsidRDefault="00594126" w:rsidP="001924DF">
      <w:pPr>
        <w:spacing w:after="0"/>
        <w:rPr>
          <w:rFonts w:ascii="Palatino Linotype" w:hAnsi="Palatino Linotype"/>
          <w:b/>
          <w:i/>
          <w:sz w:val="20"/>
          <w:szCs w:val="20"/>
        </w:rPr>
      </w:pPr>
    </w:p>
    <w:p w:rsidR="000C16A5" w:rsidRDefault="000C16A5" w:rsidP="001924DF">
      <w:pPr>
        <w:spacing w:after="0"/>
        <w:rPr>
          <w:rFonts w:ascii="Palatino Linotype" w:hAnsi="Palatino Linotype"/>
          <w:b/>
          <w:i/>
          <w:sz w:val="20"/>
          <w:szCs w:val="20"/>
        </w:rPr>
      </w:pPr>
    </w:p>
    <w:p w:rsidR="000C16A5" w:rsidRDefault="000C16A5" w:rsidP="001924DF">
      <w:pPr>
        <w:spacing w:after="0"/>
        <w:rPr>
          <w:rFonts w:ascii="Palatino Linotype" w:hAnsi="Palatino Linotype"/>
          <w:b/>
          <w:i/>
          <w:sz w:val="20"/>
          <w:szCs w:val="20"/>
        </w:rPr>
      </w:pPr>
    </w:p>
    <w:p w:rsidR="000C16A5" w:rsidRDefault="000C16A5" w:rsidP="001924DF">
      <w:pPr>
        <w:spacing w:after="0"/>
        <w:rPr>
          <w:rFonts w:ascii="Palatino Linotype" w:hAnsi="Palatino Linotype"/>
          <w:b/>
          <w:i/>
          <w:sz w:val="20"/>
          <w:szCs w:val="20"/>
        </w:rPr>
      </w:pPr>
    </w:p>
    <w:p w:rsidR="005B1C7C" w:rsidRPr="0021040A" w:rsidRDefault="005B1C7C" w:rsidP="001924DF">
      <w:pPr>
        <w:spacing w:after="0"/>
        <w:rPr>
          <w:rFonts w:ascii="Palatino Linotype" w:hAnsi="Palatino Linotype"/>
          <w:b/>
          <w:i/>
          <w:sz w:val="20"/>
          <w:szCs w:val="20"/>
        </w:rPr>
      </w:pPr>
      <w:proofErr w:type="spellStart"/>
      <w:r w:rsidRPr="0021040A">
        <w:rPr>
          <w:rFonts w:ascii="Palatino Linotype" w:hAnsi="Palatino Linotype"/>
          <w:b/>
          <w:i/>
          <w:sz w:val="20"/>
          <w:szCs w:val="20"/>
        </w:rPr>
        <w:lastRenderedPageBreak/>
        <w:t>ESXi</w:t>
      </w:r>
      <w:proofErr w:type="spellEnd"/>
    </w:p>
    <w:p w:rsidR="00594126" w:rsidRDefault="00594126" w:rsidP="001924DF">
      <w:pPr>
        <w:spacing w:after="0"/>
        <w:rPr>
          <w:rFonts w:ascii="Palatino Linotype" w:hAnsi="Palatino Linotype"/>
          <w:sz w:val="20"/>
          <w:szCs w:val="20"/>
        </w:rPr>
      </w:pPr>
    </w:p>
    <w:p w:rsidR="005B1C7C" w:rsidRDefault="005B1C7C" w:rsidP="001924DF">
      <w:pPr>
        <w:spacing w:after="0"/>
        <w:rPr>
          <w:rFonts w:ascii="Palatino Linotype" w:hAnsi="Palatino Linotype"/>
          <w:sz w:val="20"/>
          <w:szCs w:val="20"/>
        </w:rPr>
      </w:pPr>
      <w:r>
        <w:rPr>
          <w:rFonts w:ascii="Palatino Linotype" w:hAnsi="Palatino Linotype"/>
          <w:sz w:val="20"/>
          <w:szCs w:val="20"/>
        </w:rPr>
        <w:t>It is the name of Operating System utilized and built by VMWare.  It is also refer</w:t>
      </w:r>
      <w:r w:rsidR="00594126">
        <w:rPr>
          <w:rFonts w:ascii="Palatino Linotype" w:hAnsi="Palatino Linotype"/>
          <w:sz w:val="20"/>
          <w:szCs w:val="20"/>
        </w:rPr>
        <w:t>red</w:t>
      </w:r>
      <w:r>
        <w:rPr>
          <w:rFonts w:ascii="Palatino Linotype" w:hAnsi="Palatino Linotype"/>
          <w:sz w:val="20"/>
          <w:szCs w:val="20"/>
        </w:rPr>
        <w:t xml:space="preserve"> as </w:t>
      </w:r>
      <w:proofErr w:type="gramStart"/>
      <w:r>
        <w:rPr>
          <w:rFonts w:ascii="Palatino Linotype" w:hAnsi="Palatino Linotype"/>
          <w:sz w:val="20"/>
          <w:szCs w:val="20"/>
        </w:rPr>
        <w:t>a host sever</w:t>
      </w:r>
      <w:proofErr w:type="gramEnd"/>
      <w:r>
        <w:rPr>
          <w:rFonts w:ascii="Palatino Linotype" w:hAnsi="Palatino Linotype"/>
          <w:sz w:val="20"/>
          <w:szCs w:val="20"/>
        </w:rPr>
        <w:t xml:space="preserve">.  A host is a computer that uses virtualization software, such as </w:t>
      </w:r>
      <w:proofErr w:type="spellStart"/>
      <w:r>
        <w:rPr>
          <w:rFonts w:ascii="Palatino Linotype" w:hAnsi="Palatino Linotype"/>
          <w:sz w:val="20"/>
          <w:szCs w:val="20"/>
        </w:rPr>
        <w:t>ESX</w:t>
      </w:r>
      <w:proofErr w:type="spellEnd"/>
      <w:r>
        <w:rPr>
          <w:rFonts w:ascii="Palatino Linotype" w:hAnsi="Palatino Linotype"/>
          <w:sz w:val="20"/>
          <w:szCs w:val="20"/>
        </w:rPr>
        <w:t xml:space="preserve"> or </w:t>
      </w:r>
      <w:proofErr w:type="spellStart"/>
      <w:r>
        <w:rPr>
          <w:rFonts w:ascii="Palatino Linotype" w:hAnsi="Palatino Linotype"/>
          <w:sz w:val="20"/>
          <w:szCs w:val="20"/>
        </w:rPr>
        <w:t>ESXi</w:t>
      </w:r>
      <w:proofErr w:type="spellEnd"/>
      <w:r>
        <w:rPr>
          <w:rFonts w:ascii="Palatino Linotype" w:hAnsi="Palatino Linotype"/>
          <w:sz w:val="20"/>
          <w:szCs w:val="20"/>
        </w:rPr>
        <w:t xml:space="preserve"> to run virtual machines.  Hosts provide the CPU and memory resources that virtual machines use and give virtual machines access to storage and network connectivity</w:t>
      </w:r>
      <w:r w:rsidR="00594126">
        <w:rPr>
          <w:rFonts w:ascii="Palatino Linotype" w:hAnsi="Palatino Linotype"/>
          <w:sz w:val="20"/>
          <w:szCs w:val="20"/>
        </w:rPr>
        <w:t xml:space="preserve">.  Once installed and configured then you would not be required to have configuration accessed.  It will be accessed through </w:t>
      </w:r>
      <w:proofErr w:type="spellStart"/>
      <w:r w:rsidR="00594126">
        <w:rPr>
          <w:rFonts w:ascii="Palatino Linotype" w:hAnsi="Palatino Linotype"/>
          <w:sz w:val="20"/>
          <w:szCs w:val="20"/>
        </w:rPr>
        <w:t>vSphere</w:t>
      </w:r>
      <w:proofErr w:type="spellEnd"/>
      <w:r w:rsidR="00594126">
        <w:rPr>
          <w:rFonts w:ascii="Palatino Linotype" w:hAnsi="Palatino Linotype"/>
          <w:sz w:val="20"/>
          <w:szCs w:val="20"/>
        </w:rPr>
        <w:t xml:space="preserve"> client</w:t>
      </w:r>
    </w:p>
    <w:p w:rsidR="00594126" w:rsidRDefault="00594126" w:rsidP="001924DF">
      <w:pPr>
        <w:spacing w:after="0"/>
        <w:rPr>
          <w:rFonts w:ascii="Palatino Linotype" w:hAnsi="Palatino Linotype"/>
          <w:sz w:val="20"/>
          <w:szCs w:val="20"/>
        </w:rPr>
      </w:pPr>
    </w:p>
    <w:p w:rsidR="00594126" w:rsidRDefault="00594126" w:rsidP="001924DF">
      <w:pPr>
        <w:spacing w:after="0"/>
        <w:rPr>
          <w:rFonts w:ascii="Palatino Linotype" w:hAnsi="Palatino Linotype"/>
          <w:sz w:val="20"/>
          <w:szCs w:val="20"/>
        </w:rPr>
      </w:pPr>
      <w:proofErr w:type="spellStart"/>
      <w:r>
        <w:rPr>
          <w:rFonts w:ascii="Palatino Linotype" w:hAnsi="Palatino Linotype"/>
          <w:sz w:val="20"/>
          <w:szCs w:val="20"/>
        </w:rPr>
        <w:t>ESXi</w:t>
      </w:r>
      <w:proofErr w:type="spellEnd"/>
      <w:r>
        <w:rPr>
          <w:rFonts w:ascii="Palatino Linotype" w:hAnsi="Palatino Linotype"/>
          <w:sz w:val="20"/>
          <w:szCs w:val="20"/>
        </w:rPr>
        <w:t xml:space="preserve"> Configuration Screenshot:</w:t>
      </w:r>
    </w:p>
    <w:p w:rsidR="005B1C7C" w:rsidRDefault="0021040A" w:rsidP="001924DF">
      <w:pPr>
        <w:spacing w:after="0"/>
        <w:rPr>
          <w:rFonts w:ascii="Palatino Linotype" w:hAnsi="Palatino Linotype"/>
          <w:sz w:val="20"/>
          <w:szCs w:val="20"/>
        </w:rPr>
      </w:pPr>
      <w:r>
        <w:rPr>
          <w:noProof/>
        </w:rPr>
        <w:drawing>
          <wp:inline distT="0" distB="0" distL="0" distR="0">
            <wp:extent cx="5923454" cy="4365266"/>
            <wp:effectExtent l="0" t="0" r="1270" b="0"/>
            <wp:docPr id="10" name="Picture 10" descr="http://virtualizeme.net/wp-content/uploads/2013/10/con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virtualizeme.net/wp-content/uploads/2013/10/config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0263" cy="4362915"/>
                    </a:xfrm>
                    <a:prstGeom prst="rect">
                      <a:avLst/>
                    </a:prstGeom>
                    <a:noFill/>
                    <a:ln>
                      <a:noFill/>
                    </a:ln>
                  </pic:spPr>
                </pic:pic>
              </a:graphicData>
            </a:graphic>
          </wp:inline>
        </w:drawing>
      </w:r>
    </w:p>
    <w:p w:rsidR="00594126" w:rsidRDefault="00594126" w:rsidP="001924DF">
      <w:pPr>
        <w:spacing w:after="0"/>
        <w:rPr>
          <w:rFonts w:ascii="Palatino Linotype" w:hAnsi="Palatino Linotype"/>
          <w:b/>
          <w:i/>
          <w:sz w:val="20"/>
          <w:szCs w:val="20"/>
        </w:rPr>
      </w:pPr>
    </w:p>
    <w:p w:rsidR="00594126" w:rsidRDefault="00594126" w:rsidP="001924DF">
      <w:pPr>
        <w:spacing w:after="0"/>
        <w:rPr>
          <w:rFonts w:ascii="Palatino Linotype" w:hAnsi="Palatino Linotype"/>
          <w:b/>
          <w:i/>
          <w:sz w:val="20"/>
          <w:szCs w:val="20"/>
        </w:rPr>
      </w:pPr>
    </w:p>
    <w:p w:rsidR="00594126" w:rsidRDefault="00594126" w:rsidP="001924DF">
      <w:pPr>
        <w:spacing w:after="0"/>
        <w:rPr>
          <w:rFonts w:ascii="Palatino Linotype" w:hAnsi="Palatino Linotype"/>
          <w:b/>
          <w:i/>
          <w:sz w:val="20"/>
          <w:szCs w:val="20"/>
        </w:rPr>
      </w:pPr>
    </w:p>
    <w:p w:rsidR="00594126" w:rsidRDefault="00594126" w:rsidP="001924DF">
      <w:pPr>
        <w:spacing w:after="0"/>
        <w:rPr>
          <w:rFonts w:ascii="Palatino Linotype" w:hAnsi="Palatino Linotype"/>
          <w:b/>
          <w:i/>
          <w:sz w:val="20"/>
          <w:szCs w:val="20"/>
        </w:rPr>
      </w:pPr>
    </w:p>
    <w:p w:rsidR="00594126" w:rsidRDefault="00594126" w:rsidP="001924DF">
      <w:pPr>
        <w:spacing w:after="0"/>
        <w:rPr>
          <w:rFonts w:ascii="Palatino Linotype" w:hAnsi="Palatino Linotype"/>
          <w:b/>
          <w:i/>
          <w:sz w:val="20"/>
          <w:szCs w:val="20"/>
        </w:rPr>
      </w:pPr>
    </w:p>
    <w:p w:rsidR="00594126" w:rsidRDefault="00594126" w:rsidP="001924DF">
      <w:pPr>
        <w:spacing w:after="0"/>
        <w:rPr>
          <w:rFonts w:ascii="Palatino Linotype" w:hAnsi="Palatino Linotype"/>
          <w:b/>
          <w:i/>
          <w:sz w:val="20"/>
          <w:szCs w:val="20"/>
        </w:rPr>
      </w:pPr>
    </w:p>
    <w:p w:rsidR="00594126" w:rsidRDefault="00594126" w:rsidP="001924DF">
      <w:pPr>
        <w:spacing w:after="0"/>
        <w:rPr>
          <w:rFonts w:ascii="Palatino Linotype" w:hAnsi="Palatino Linotype"/>
          <w:b/>
          <w:i/>
          <w:sz w:val="20"/>
          <w:szCs w:val="20"/>
        </w:rPr>
      </w:pPr>
    </w:p>
    <w:p w:rsidR="00594126" w:rsidRDefault="00594126" w:rsidP="001924DF">
      <w:pPr>
        <w:spacing w:after="0"/>
        <w:rPr>
          <w:rFonts w:ascii="Palatino Linotype" w:hAnsi="Palatino Linotype"/>
          <w:b/>
          <w:i/>
          <w:sz w:val="20"/>
          <w:szCs w:val="20"/>
        </w:rPr>
      </w:pPr>
    </w:p>
    <w:p w:rsidR="00594126" w:rsidRDefault="00594126" w:rsidP="001924DF">
      <w:pPr>
        <w:spacing w:after="0"/>
        <w:rPr>
          <w:rFonts w:ascii="Palatino Linotype" w:hAnsi="Palatino Linotype"/>
          <w:b/>
          <w:i/>
          <w:sz w:val="20"/>
          <w:szCs w:val="20"/>
        </w:rPr>
      </w:pPr>
    </w:p>
    <w:p w:rsidR="00594126" w:rsidRDefault="00594126" w:rsidP="001924DF">
      <w:pPr>
        <w:spacing w:after="0"/>
        <w:rPr>
          <w:rFonts w:ascii="Palatino Linotype" w:hAnsi="Palatino Linotype"/>
          <w:b/>
          <w:i/>
          <w:sz w:val="20"/>
          <w:szCs w:val="20"/>
        </w:rPr>
      </w:pPr>
    </w:p>
    <w:p w:rsidR="005B1C7C" w:rsidRPr="0021040A" w:rsidRDefault="005B1C7C" w:rsidP="001924DF">
      <w:pPr>
        <w:spacing w:after="0"/>
        <w:rPr>
          <w:rFonts w:ascii="Palatino Linotype" w:hAnsi="Palatino Linotype"/>
          <w:b/>
          <w:i/>
          <w:sz w:val="20"/>
          <w:szCs w:val="20"/>
        </w:rPr>
      </w:pPr>
      <w:proofErr w:type="spellStart"/>
      <w:r w:rsidRPr="0021040A">
        <w:rPr>
          <w:rFonts w:ascii="Palatino Linotype" w:hAnsi="Palatino Linotype"/>
          <w:b/>
          <w:i/>
          <w:sz w:val="20"/>
          <w:szCs w:val="20"/>
        </w:rPr>
        <w:lastRenderedPageBreak/>
        <w:t>vSphere</w:t>
      </w:r>
      <w:proofErr w:type="spellEnd"/>
    </w:p>
    <w:p w:rsidR="00594126" w:rsidRDefault="00594126" w:rsidP="001924DF">
      <w:pPr>
        <w:spacing w:after="0"/>
        <w:rPr>
          <w:rFonts w:ascii="Palatino Linotype" w:hAnsi="Palatino Linotype"/>
          <w:sz w:val="20"/>
          <w:szCs w:val="20"/>
        </w:rPr>
      </w:pPr>
    </w:p>
    <w:p w:rsidR="0021040A" w:rsidRDefault="0021040A" w:rsidP="001924DF">
      <w:pPr>
        <w:spacing w:after="0"/>
        <w:rPr>
          <w:rFonts w:ascii="Palatino Linotype" w:hAnsi="Palatino Linotype"/>
          <w:sz w:val="20"/>
          <w:szCs w:val="20"/>
        </w:rPr>
      </w:pPr>
      <w:r>
        <w:rPr>
          <w:rFonts w:ascii="Palatino Linotype" w:hAnsi="Palatino Linotype"/>
          <w:sz w:val="20"/>
          <w:szCs w:val="20"/>
        </w:rPr>
        <w:t xml:space="preserve">It is a client which allows you to connect to hosts or </w:t>
      </w:r>
      <w:proofErr w:type="spellStart"/>
      <w:r>
        <w:rPr>
          <w:rFonts w:ascii="Palatino Linotype" w:hAnsi="Palatino Linotype"/>
          <w:sz w:val="20"/>
          <w:szCs w:val="20"/>
        </w:rPr>
        <w:t>vCenter</w:t>
      </w:r>
      <w:proofErr w:type="spellEnd"/>
      <w:r>
        <w:rPr>
          <w:rFonts w:ascii="Palatino Linotype" w:hAnsi="Palatino Linotype"/>
          <w:sz w:val="20"/>
          <w:szCs w:val="20"/>
        </w:rPr>
        <w:t xml:space="preserve"> server.  It works just like putty or </w:t>
      </w:r>
      <w:proofErr w:type="spellStart"/>
      <w:r>
        <w:rPr>
          <w:rFonts w:ascii="Palatino Linotype" w:hAnsi="Palatino Linotype"/>
          <w:sz w:val="20"/>
          <w:szCs w:val="20"/>
        </w:rPr>
        <w:t>RDP</w:t>
      </w:r>
      <w:proofErr w:type="spellEnd"/>
      <w:r>
        <w:rPr>
          <w:rFonts w:ascii="Palatino Linotype" w:hAnsi="Palatino Linotype"/>
          <w:sz w:val="20"/>
          <w:szCs w:val="20"/>
        </w:rPr>
        <w:t xml:space="preserve"> client where you would specify the IP, username and password to login to the host or </w:t>
      </w:r>
      <w:proofErr w:type="spellStart"/>
      <w:r>
        <w:rPr>
          <w:rFonts w:ascii="Palatino Linotype" w:hAnsi="Palatino Linotype"/>
          <w:sz w:val="20"/>
          <w:szCs w:val="20"/>
        </w:rPr>
        <w:t>vCenter</w:t>
      </w:r>
      <w:proofErr w:type="spellEnd"/>
      <w:r>
        <w:rPr>
          <w:rFonts w:ascii="Palatino Linotype" w:hAnsi="Palatino Linotype"/>
          <w:sz w:val="20"/>
          <w:szCs w:val="20"/>
        </w:rPr>
        <w:t xml:space="preserve"> server</w:t>
      </w:r>
    </w:p>
    <w:p w:rsidR="0021040A" w:rsidRDefault="0021040A" w:rsidP="001924DF">
      <w:pPr>
        <w:spacing w:after="0"/>
        <w:rPr>
          <w:rFonts w:ascii="Palatino Linotype" w:hAnsi="Palatino Linotype"/>
          <w:sz w:val="20"/>
          <w:szCs w:val="20"/>
        </w:rPr>
      </w:pPr>
      <w:r>
        <w:rPr>
          <w:rFonts w:ascii="Palatino Linotype" w:hAnsi="Palatino Linotype"/>
          <w:sz w:val="20"/>
          <w:szCs w:val="20"/>
        </w:rPr>
        <w:t xml:space="preserve">There are 2 types of </w:t>
      </w:r>
      <w:proofErr w:type="spellStart"/>
      <w:r>
        <w:rPr>
          <w:rFonts w:ascii="Palatino Linotype" w:hAnsi="Palatino Linotype"/>
          <w:sz w:val="20"/>
          <w:szCs w:val="20"/>
        </w:rPr>
        <w:t>vSphere</w:t>
      </w:r>
      <w:proofErr w:type="spellEnd"/>
      <w:r>
        <w:rPr>
          <w:rFonts w:ascii="Palatino Linotype" w:hAnsi="Palatino Linotype"/>
          <w:sz w:val="20"/>
          <w:szCs w:val="20"/>
        </w:rPr>
        <w:t xml:space="preserve"> clients, thick and thin client.  The thick client has to be installed on the Windows machine where as thin client is a web-based client and can be accessed from any machine running a web browser</w:t>
      </w:r>
    </w:p>
    <w:p w:rsidR="00594126" w:rsidRDefault="00594126" w:rsidP="001924DF">
      <w:pPr>
        <w:spacing w:after="0"/>
        <w:rPr>
          <w:rFonts w:ascii="Palatino Linotype" w:hAnsi="Palatino Linotype"/>
          <w:sz w:val="20"/>
          <w:szCs w:val="20"/>
        </w:rPr>
      </w:pPr>
    </w:p>
    <w:p w:rsidR="00594126" w:rsidRDefault="00594126" w:rsidP="001924DF">
      <w:pPr>
        <w:spacing w:after="0"/>
        <w:rPr>
          <w:rFonts w:ascii="Palatino Linotype" w:hAnsi="Palatino Linotype"/>
          <w:sz w:val="20"/>
          <w:szCs w:val="20"/>
        </w:rPr>
      </w:pPr>
      <w:proofErr w:type="spellStart"/>
      <w:r>
        <w:rPr>
          <w:rFonts w:ascii="Palatino Linotype" w:hAnsi="Palatino Linotype"/>
          <w:sz w:val="20"/>
          <w:szCs w:val="20"/>
        </w:rPr>
        <w:t>vSphere</w:t>
      </w:r>
      <w:proofErr w:type="spellEnd"/>
      <w:r>
        <w:rPr>
          <w:rFonts w:ascii="Palatino Linotype" w:hAnsi="Palatino Linotype"/>
          <w:sz w:val="20"/>
          <w:szCs w:val="20"/>
        </w:rPr>
        <w:t xml:space="preserve"> Thick Client Login Screenshot:</w:t>
      </w:r>
    </w:p>
    <w:p w:rsidR="00594126" w:rsidRDefault="00594126" w:rsidP="001924DF">
      <w:pPr>
        <w:spacing w:after="0"/>
        <w:rPr>
          <w:rFonts w:ascii="Palatino Linotype" w:hAnsi="Palatino Linotype"/>
          <w:sz w:val="20"/>
          <w:szCs w:val="20"/>
        </w:rPr>
      </w:pPr>
      <w:r>
        <w:rPr>
          <w:noProof/>
        </w:rPr>
        <w:drawing>
          <wp:inline distT="0" distB="0" distL="0" distR="0">
            <wp:extent cx="2251360" cy="2027582"/>
            <wp:effectExtent l="0" t="0" r="0" b="0"/>
            <wp:docPr id="13" name="Picture 13" descr="http://static.thegeekstuff.com/wp-content/uploads/2010/06/vsphere-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tatic.thegeekstuff.com/wp-content/uploads/2010/06/vsphere-log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6381" cy="2032104"/>
                    </a:xfrm>
                    <a:prstGeom prst="rect">
                      <a:avLst/>
                    </a:prstGeom>
                    <a:noFill/>
                    <a:ln>
                      <a:noFill/>
                    </a:ln>
                  </pic:spPr>
                </pic:pic>
              </a:graphicData>
            </a:graphic>
          </wp:inline>
        </w:drawing>
      </w:r>
    </w:p>
    <w:p w:rsidR="00594126" w:rsidRDefault="00594126" w:rsidP="001924DF">
      <w:pPr>
        <w:spacing w:after="0"/>
        <w:rPr>
          <w:rFonts w:ascii="Palatino Linotype" w:hAnsi="Palatino Linotype"/>
          <w:sz w:val="20"/>
          <w:szCs w:val="20"/>
        </w:rPr>
      </w:pPr>
    </w:p>
    <w:p w:rsidR="00594126" w:rsidRDefault="00594126" w:rsidP="001924DF">
      <w:pPr>
        <w:spacing w:after="0"/>
        <w:rPr>
          <w:rFonts w:ascii="Palatino Linotype" w:hAnsi="Palatino Linotype"/>
          <w:sz w:val="20"/>
          <w:szCs w:val="20"/>
        </w:rPr>
      </w:pPr>
      <w:proofErr w:type="spellStart"/>
      <w:r>
        <w:rPr>
          <w:rFonts w:ascii="Palatino Linotype" w:hAnsi="Palatino Linotype"/>
          <w:sz w:val="20"/>
          <w:szCs w:val="20"/>
        </w:rPr>
        <w:t>vSphere</w:t>
      </w:r>
      <w:proofErr w:type="spellEnd"/>
      <w:r>
        <w:rPr>
          <w:rFonts w:ascii="Palatino Linotype" w:hAnsi="Palatino Linotype"/>
          <w:sz w:val="20"/>
          <w:szCs w:val="20"/>
        </w:rPr>
        <w:t xml:space="preserve"> screenshot after a successful login:</w:t>
      </w:r>
    </w:p>
    <w:p w:rsidR="00594126" w:rsidRDefault="00594126" w:rsidP="001924DF">
      <w:pPr>
        <w:spacing w:after="0"/>
        <w:rPr>
          <w:rFonts w:ascii="Palatino Linotype" w:hAnsi="Palatino Linotype"/>
          <w:b/>
          <w:i/>
          <w:sz w:val="20"/>
          <w:szCs w:val="20"/>
        </w:rPr>
      </w:pPr>
      <w:r>
        <w:rPr>
          <w:noProof/>
        </w:rPr>
        <w:drawing>
          <wp:inline distT="0" distB="0" distL="0" distR="0">
            <wp:extent cx="5759593" cy="3959749"/>
            <wp:effectExtent l="0" t="0" r="0" b="3175"/>
            <wp:docPr id="14" name="Picture 14" descr="http://labs.vmware.com/wp-content/uploads/2011/03/vsphere-thin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labs.vmware.com/wp-content/uploads/2011/03/vsphere-thinap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3504" cy="3969313"/>
                    </a:xfrm>
                    <a:prstGeom prst="rect">
                      <a:avLst/>
                    </a:prstGeom>
                    <a:noFill/>
                    <a:ln>
                      <a:noFill/>
                    </a:ln>
                  </pic:spPr>
                </pic:pic>
              </a:graphicData>
            </a:graphic>
          </wp:inline>
        </w:drawing>
      </w:r>
    </w:p>
    <w:p w:rsidR="00594126" w:rsidRDefault="00594126" w:rsidP="001924DF">
      <w:pPr>
        <w:spacing w:after="0"/>
        <w:rPr>
          <w:rFonts w:ascii="Palatino Linotype" w:hAnsi="Palatino Linotype"/>
          <w:b/>
          <w:i/>
          <w:sz w:val="20"/>
          <w:szCs w:val="20"/>
        </w:rPr>
      </w:pPr>
    </w:p>
    <w:p w:rsidR="005B1C7C" w:rsidRPr="0021040A" w:rsidRDefault="005B1C7C" w:rsidP="001924DF">
      <w:pPr>
        <w:spacing w:after="0"/>
        <w:rPr>
          <w:rFonts w:ascii="Palatino Linotype" w:hAnsi="Palatino Linotype"/>
          <w:b/>
          <w:i/>
          <w:sz w:val="20"/>
          <w:szCs w:val="20"/>
        </w:rPr>
      </w:pPr>
      <w:proofErr w:type="spellStart"/>
      <w:r w:rsidRPr="0021040A">
        <w:rPr>
          <w:rFonts w:ascii="Palatino Linotype" w:hAnsi="Palatino Linotype"/>
          <w:b/>
          <w:i/>
          <w:sz w:val="20"/>
          <w:szCs w:val="20"/>
        </w:rPr>
        <w:t>vCenter</w:t>
      </w:r>
      <w:proofErr w:type="spellEnd"/>
    </w:p>
    <w:p w:rsidR="00594126" w:rsidRDefault="00594126" w:rsidP="001924DF">
      <w:pPr>
        <w:spacing w:after="0"/>
        <w:rPr>
          <w:rFonts w:ascii="Palatino Linotype" w:hAnsi="Palatino Linotype"/>
          <w:sz w:val="20"/>
          <w:szCs w:val="20"/>
        </w:rPr>
      </w:pPr>
    </w:p>
    <w:p w:rsidR="0021040A" w:rsidRDefault="0021040A" w:rsidP="001924DF">
      <w:pPr>
        <w:spacing w:after="0"/>
        <w:rPr>
          <w:rFonts w:ascii="Palatino Linotype" w:hAnsi="Palatino Linotype"/>
          <w:sz w:val="20"/>
          <w:szCs w:val="20"/>
        </w:rPr>
      </w:pPr>
      <w:r>
        <w:rPr>
          <w:rFonts w:ascii="Palatino Linotype" w:hAnsi="Palatino Linotype"/>
          <w:sz w:val="20"/>
          <w:szCs w:val="20"/>
        </w:rPr>
        <w:t xml:space="preserve">This VMWare component is used when setting up </w:t>
      </w:r>
      <w:proofErr w:type="spellStart"/>
      <w:r>
        <w:rPr>
          <w:rFonts w:ascii="Palatino Linotype" w:hAnsi="Palatino Linotype"/>
          <w:sz w:val="20"/>
          <w:szCs w:val="20"/>
        </w:rPr>
        <w:t>ESXi</w:t>
      </w:r>
      <w:proofErr w:type="spellEnd"/>
      <w:r>
        <w:rPr>
          <w:rFonts w:ascii="Palatino Linotype" w:hAnsi="Palatino Linotype"/>
          <w:sz w:val="20"/>
          <w:szCs w:val="20"/>
        </w:rPr>
        <w:t xml:space="preserve"> hosts in a cluster environment.  The </w:t>
      </w:r>
      <w:proofErr w:type="spellStart"/>
      <w:r>
        <w:rPr>
          <w:rFonts w:ascii="Palatino Linotype" w:hAnsi="Palatino Linotype"/>
          <w:sz w:val="20"/>
          <w:szCs w:val="20"/>
        </w:rPr>
        <w:t>vCenter</w:t>
      </w:r>
      <w:proofErr w:type="spellEnd"/>
      <w:r>
        <w:rPr>
          <w:rFonts w:ascii="Palatino Linotype" w:hAnsi="Palatino Linotype"/>
          <w:sz w:val="20"/>
          <w:szCs w:val="20"/>
        </w:rPr>
        <w:t xml:space="preserve"> can be accessed the same way as </w:t>
      </w:r>
      <w:proofErr w:type="spellStart"/>
      <w:r>
        <w:rPr>
          <w:rFonts w:ascii="Palatino Linotype" w:hAnsi="Palatino Linotype"/>
          <w:sz w:val="20"/>
          <w:szCs w:val="20"/>
        </w:rPr>
        <w:t>ESXi</w:t>
      </w:r>
      <w:proofErr w:type="spellEnd"/>
      <w:r>
        <w:rPr>
          <w:rFonts w:ascii="Palatino Linotype" w:hAnsi="Palatino Linotype"/>
          <w:sz w:val="20"/>
          <w:szCs w:val="20"/>
        </w:rPr>
        <w:t xml:space="preserve"> server through </w:t>
      </w:r>
      <w:proofErr w:type="spellStart"/>
      <w:r>
        <w:rPr>
          <w:rFonts w:ascii="Palatino Linotype" w:hAnsi="Palatino Linotype"/>
          <w:sz w:val="20"/>
          <w:szCs w:val="20"/>
        </w:rPr>
        <w:t>vSphere</w:t>
      </w:r>
      <w:proofErr w:type="spellEnd"/>
      <w:r>
        <w:rPr>
          <w:rFonts w:ascii="Palatino Linotype" w:hAnsi="Palatino Linotype"/>
          <w:sz w:val="20"/>
          <w:szCs w:val="20"/>
        </w:rPr>
        <w:t xml:space="preserve"> client.  Once the </w:t>
      </w:r>
      <w:proofErr w:type="spellStart"/>
      <w:r>
        <w:rPr>
          <w:rFonts w:ascii="Palatino Linotype" w:hAnsi="Palatino Linotype"/>
          <w:sz w:val="20"/>
          <w:szCs w:val="20"/>
        </w:rPr>
        <w:t>vCenter</w:t>
      </w:r>
      <w:proofErr w:type="spellEnd"/>
      <w:r>
        <w:rPr>
          <w:rFonts w:ascii="Palatino Linotype" w:hAnsi="Palatino Linotype"/>
          <w:sz w:val="20"/>
          <w:szCs w:val="20"/>
        </w:rPr>
        <w:t xml:space="preserve"> server is installed and configured then all </w:t>
      </w:r>
      <w:proofErr w:type="spellStart"/>
      <w:r>
        <w:rPr>
          <w:rFonts w:ascii="Palatino Linotype" w:hAnsi="Palatino Linotype"/>
          <w:sz w:val="20"/>
          <w:szCs w:val="20"/>
        </w:rPr>
        <w:t>ESXi</w:t>
      </w:r>
      <w:proofErr w:type="spellEnd"/>
      <w:r>
        <w:rPr>
          <w:rFonts w:ascii="Palatino Linotype" w:hAnsi="Palatino Linotype"/>
          <w:sz w:val="20"/>
          <w:szCs w:val="20"/>
        </w:rPr>
        <w:t xml:space="preserve"> servers can be added and a cluster can be configured.  There are 2 types of </w:t>
      </w:r>
      <w:proofErr w:type="spellStart"/>
      <w:r>
        <w:rPr>
          <w:rFonts w:ascii="Palatino Linotype" w:hAnsi="Palatino Linotype"/>
          <w:sz w:val="20"/>
          <w:szCs w:val="20"/>
        </w:rPr>
        <w:t>vCenter</w:t>
      </w:r>
      <w:proofErr w:type="spellEnd"/>
      <w:r>
        <w:rPr>
          <w:rFonts w:ascii="Palatino Linotype" w:hAnsi="Palatino Linotype"/>
          <w:sz w:val="20"/>
          <w:szCs w:val="20"/>
        </w:rPr>
        <w:t xml:space="preserve"> servers, Windows based and Linux based.  For Windows, you would need to install the executable on Windows server.  For Linux, you would download the Linux </w:t>
      </w:r>
      <w:proofErr w:type="spellStart"/>
      <w:r>
        <w:rPr>
          <w:rFonts w:ascii="Palatino Linotype" w:hAnsi="Palatino Linotype"/>
          <w:sz w:val="20"/>
          <w:szCs w:val="20"/>
        </w:rPr>
        <w:t>vCenter</w:t>
      </w:r>
      <w:proofErr w:type="spellEnd"/>
      <w:r>
        <w:rPr>
          <w:rFonts w:ascii="Palatino Linotype" w:hAnsi="Palatino Linotype"/>
          <w:sz w:val="20"/>
          <w:szCs w:val="20"/>
        </w:rPr>
        <w:t xml:space="preserve"> appliance which will be a Virtual machine itself</w:t>
      </w:r>
    </w:p>
    <w:p w:rsidR="00594126" w:rsidRDefault="00594126" w:rsidP="001924DF">
      <w:pPr>
        <w:spacing w:after="0"/>
        <w:rPr>
          <w:rFonts w:ascii="Palatino Linotype" w:hAnsi="Palatino Linotype"/>
          <w:sz w:val="20"/>
          <w:szCs w:val="20"/>
        </w:rPr>
      </w:pPr>
    </w:p>
    <w:p w:rsidR="00594126" w:rsidRDefault="00594126" w:rsidP="001924DF">
      <w:pPr>
        <w:spacing w:after="0"/>
        <w:rPr>
          <w:rFonts w:ascii="Palatino Linotype" w:hAnsi="Palatino Linotype"/>
          <w:sz w:val="20"/>
          <w:szCs w:val="20"/>
        </w:rPr>
      </w:pPr>
      <w:proofErr w:type="spellStart"/>
      <w:r>
        <w:rPr>
          <w:rFonts w:ascii="Palatino Linotype" w:hAnsi="Palatino Linotype"/>
          <w:sz w:val="20"/>
          <w:szCs w:val="20"/>
        </w:rPr>
        <w:t>vCenter</w:t>
      </w:r>
      <w:proofErr w:type="spellEnd"/>
      <w:r>
        <w:rPr>
          <w:rFonts w:ascii="Palatino Linotype" w:hAnsi="Palatino Linotype"/>
          <w:sz w:val="20"/>
          <w:szCs w:val="20"/>
        </w:rPr>
        <w:t xml:space="preserve"> management layout:</w:t>
      </w:r>
    </w:p>
    <w:p w:rsidR="0021040A" w:rsidRDefault="0021040A" w:rsidP="001924DF">
      <w:pPr>
        <w:spacing w:after="0"/>
        <w:rPr>
          <w:rFonts w:ascii="Palatino Linotype" w:hAnsi="Palatino Linotype"/>
          <w:sz w:val="20"/>
          <w:szCs w:val="20"/>
        </w:rPr>
      </w:pPr>
      <w:r>
        <w:rPr>
          <w:noProof/>
        </w:rPr>
        <w:drawing>
          <wp:inline distT="0" distB="0" distL="0" distR="0">
            <wp:extent cx="5709285" cy="4572000"/>
            <wp:effectExtent l="0" t="0" r="5715" b="0"/>
            <wp:docPr id="11" name="Picture 11" descr="http://blogs.vmware.com/tp/virtualreality/WindowsLiveWriter/VC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blogs.vmware.com/tp/virtualreality/WindowsLiveWriter/VC_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9285" cy="4572000"/>
                    </a:xfrm>
                    <a:prstGeom prst="rect">
                      <a:avLst/>
                    </a:prstGeom>
                    <a:noFill/>
                    <a:ln>
                      <a:noFill/>
                    </a:ln>
                  </pic:spPr>
                </pic:pic>
              </a:graphicData>
            </a:graphic>
          </wp:inline>
        </w:drawing>
      </w:r>
    </w:p>
    <w:p w:rsidR="00594126" w:rsidRDefault="00594126" w:rsidP="001924DF">
      <w:pPr>
        <w:spacing w:after="0"/>
        <w:rPr>
          <w:rFonts w:ascii="Palatino Linotype" w:hAnsi="Palatino Linotype"/>
          <w:b/>
          <w:i/>
          <w:sz w:val="20"/>
          <w:szCs w:val="20"/>
        </w:rPr>
      </w:pPr>
    </w:p>
    <w:p w:rsidR="00594126" w:rsidRDefault="00594126" w:rsidP="001924DF">
      <w:pPr>
        <w:spacing w:after="0"/>
        <w:rPr>
          <w:rFonts w:ascii="Palatino Linotype" w:hAnsi="Palatino Linotype"/>
          <w:b/>
          <w:i/>
          <w:sz w:val="20"/>
          <w:szCs w:val="20"/>
        </w:rPr>
      </w:pPr>
    </w:p>
    <w:p w:rsidR="00594126" w:rsidRDefault="00594126" w:rsidP="001924DF">
      <w:pPr>
        <w:spacing w:after="0"/>
        <w:rPr>
          <w:rFonts w:ascii="Palatino Linotype" w:hAnsi="Palatino Linotype"/>
          <w:b/>
          <w:i/>
          <w:sz w:val="20"/>
          <w:szCs w:val="20"/>
        </w:rPr>
      </w:pPr>
    </w:p>
    <w:p w:rsidR="00594126" w:rsidRDefault="00594126" w:rsidP="001924DF">
      <w:pPr>
        <w:spacing w:after="0"/>
        <w:rPr>
          <w:rFonts w:ascii="Palatino Linotype" w:hAnsi="Palatino Linotype"/>
          <w:b/>
          <w:i/>
          <w:sz w:val="20"/>
          <w:szCs w:val="20"/>
        </w:rPr>
      </w:pPr>
    </w:p>
    <w:p w:rsidR="00594126" w:rsidRDefault="00594126" w:rsidP="001924DF">
      <w:pPr>
        <w:spacing w:after="0"/>
        <w:rPr>
          <w:rFonts w:ascii="Palatino Linotype" w:hAnsi="Palatino Linotype"/>
          <w:b/>
          <w:i/>
          <w:sz w:val="20"/>
          <w:szCs w:val="20"/>
        </w:rPr>
      </w:pPr>
    </w:p>
    <w:p w:rsidR="00594126" w:rsidRDefault="00594126" w:rsidP="001924DF">
      <w:pPr>
        <w:spacing w:after="0"/>
        <w:rPr>
          <w:rFonts w:ascii="Palatino Linotype" w:hAnsi="Palatino Linotype"/>
          <w:b/>
          <w:i/>
          <w:sz w:val="20"/>
          <w:szCs w:val="20"/>
        </w:rPr>
      </w:pPr>
    </w:p>
    <w:p w:rsidR="00594126" w:rsidRDefault="00594126" w:rsidP="001924DF">
      <w:pPr>
        <w:spacing w:after="0"/>
        <w:rPr>
          <w:rFonts w:ascii="Palatino Linotype" w:hAnsi="Palatino Linotype"/>
          <w:b/>
          <w:i/>
          <w:sz w:val="20"/>
          <w:szCs w:val="20"/>
        </w:rPr>
      </w:pPr>
    </w:p>
    <w:p w:rsidR="005B1C7C" w:rsidRPr="0021040A" w:rsidRDefault="005B1C7C" w:rsidP="001924DF">
      <w:pPr>
        <w:spacing w:after="0"/>
        <w:rPr>
          <w:rFonts w:ascii="Palatino Linotype" w:hAnsi="Palatino Linotype"/>
          <w:b/>
          <w:i/>
          <w:sz w:val="20"/>
          <w:szCs w:val="20"/>
        </w:rPr>
      </w:pPr>
      <w:proofErr w:type="spellStart"/>
      <w:r w:rsidRPr="0021040A">
        <w:rPr>
          <w:rFonts w:ascii="Palatino Linotype" w:hAnsi="Palatino Linotype"/>
          <w:b/>
          <w:i/>
          <w:sz w:val="20"/>
          <w:szCs w:val="20"/>
        </w:rPr>
        <w:lastRenderedPageBreak/>
        <w:t>vCenter</w:t>
      </w:r>
      <w:proofErr w:type="spellEnd"/>
      <w:r w:rsidRPr="0021040A">
        <w:rPr>
          <w:rFonts w:ascii="Palatino Linotype" w:hAnsi="Palatino Linotype"/>
          <w:b/>
          <w:i/>
          <w:sz w:val="20"/>
          <w:szCs w:val="20"/>
        </w:rPr>
        <w:t xml:space="preserve"> Converter</w:t>
      </w:r>
    </w:p>
    <w:p w:rsidR="005B1C7C" w:rsidRDefault="0021040A" w:rsidP="001924DF">
      <w:pPr>
        <w:spacing w:after="0"/>
        <w:rPr>
          <w:rFonts w:ascii="Palatino Linotype" w:hAnsi="Palatino Linotype"/>
          <w:sz w:val="20"/>
          <w:szCs w:val="20"/>
        </w:rPr>
      </w:pPr>
      <w:r>
        <w:rPr>
          <w:rFonts w:ascii="Palatino Linotype" w:hAnsi="Palatino Linotype"/>
          <w:sz w:val="20"/>
          <w:szCs w:val="20"/>
        </w:rPr>
        <w:t>It allows you to convert physical server to virtual, virtual to virtual and virtual to physical server.  This components runs on window environment</w:t>
      </w:r>
    </w:p>
    <w:p w:rsidR="00594126" w:rsidRDefault="00594126" w:rsidP="001924DF">
      <w:pPr>
        <w:spacing w:after="0"/>
        <w:rPr>
          <w:rFonts w:ascii="Palatino Linotype" w:hAnsi="Palatino Linotype"/>
          <w:sz w:val="20"/>
          <w:szCs w:val="20"/>
        </w:rPr>
      </w:pPr>
    </w:p>
    <w:p w:rsidR="00594126" w:rsidRDefault="00594126" w:rsidP="001924DF">
      <w:pPr>
        <w:spacing w:after="0"/>
        <w:rPr>
          <w:rFonts w:ascii="Palatino Linotype" w:hAnsi="Palatino Linotype"/>
          <w:sz w:val="20"/>
          <w:szCs w:val="20"/>
        </w:rPr>
      </w:pPr>
      <w:r>
        <w:rPr>
          <w:noProof/>
        </w:rPr>
        <w:drawing>
          <wp:inline distT="0" distB="0" distL="0" distR="0">
            <wp:extent cx="4770755" cy="3554095"/>
            <wp:effectExtent l="0" t="0" r="0" b="8255"/>
            <wp:docPr id="16" name="Picture 16" descr="http://www.vladan.fr/wp-content/uploads/images/vcenter-converter1.jpg?a9aa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vladan.fr/wp-content/uploads/images/vcenter-converter1.jpg?a9aa6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0755" cy="3554095"/>
                    </a:xfrm>
                    <a:prstGeom prst="rect">
                      <a:avLst/>
                    </a:prstGeom>
                    <a:noFill/>
                    <a:ln>
                      <a:noFill/>
                    </a:ln>
                  </pic:spPr>
                </pic:pic>
              </a:graphicData>
            </a:graphic>
          </wp:inline>
        </w:drawing>
      </w:r>
    </w:p>
    <w:p w:rsidR="00594126" w:rsidRDefault="00594126" w:rsidP="001924DF">
      <w:pPr>
        <w:spacing w:after="0"/>
        <w:rPr>
          <w:rFonts w:ascii="Palatino Linotype" w:hAnsi="Palatino Linotype"/>
          <w:sz w:val="20"/>
          <w:szCs w:val="20"/>
        </w:rPr>
      </w:pPr>
    </w:p>
    <w:p w:rsidR="00594126" w:rsidRDefault="00594126" w:rsidP="001924DF">
      <w:pPr>
        <w:spacing w:after="0"/>
        <w:rPr>
          <w:rFonts w:ascii="Palatino Linotype" w:hAnsi="Palatino Linotype"/>
          <w:sz w:val="20"/>
          <w:szCs w:val="20"/>
        </w:rPr>
      </w:pPr>
    </w:p>
    <w:p w:rsidR="00594126" w:rsidRDefault="00594126" w:rsidP="001924DF">
      <w:pPr>
        <w:spacing w:after="0"/>
        <w:rPr>
          <w:rFonts w:ascii="Palatino Linotype" w:hAnsi="Palatino Linotype"/>
          <w:sz w:val="20"/>
          <w:szCs w:val="20"/>
        </w:rPr>
      </w:pPr>
      <w:r>
        <w:rPr>
          <w:noProof/>
        </w:rPr>
        <w:drawing>
          <wp:inline distT="0" distB="0" distL="0" distR="0">
            <wp:extent cx="5943600" cy="2408192"/>
            <wp:effectExtent l="0" t="0" r="0" b="0"/>
            <wp:docPr id="15" name="Picture 15" descr="http://cdn.tinkertry.com/wp-content/uploads/2013/01/converter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cdn.tinkertry.com/wp-content/uploads/2013/01/converter5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08192"/>
                    </a:xfrm>
                    <a:prstGeom prst="rect">
                      <a:avLst/>
                    </a:prstGeom>
                    <a:noFill/>
                    <a:ln>
                      <a:noFill/>
                    </a:ln>
                  </pic:spPr>
                </pic:pic>
              </a:graphicData>
            </a:graphic>
          </wp:inline>
        </w:drawing>
      </w:r>
    </w:p>
    <w:p w:rsidR="000C16A5" w:rsidRDefault="000C16A5" w:rsidP="001924DF">
      <w:pPr>
        <w:spacing w:after="0"/>
        <w:rPr>
          <w:rFonts w:ascii="Palatino Linotype" w:hAnsi="Palatino Linotype"/>
          <w:sz w:val="20"/>
          <w:szCs w:val="20"/>
        </w:rPr>
      </w:pPr>
    </w:p>
    <w:p w:rsidR="000C16A5" w:rsidRDefault="000C16A5" w:rsidP="001924DF">
      <w:pPr>
        <w:spacing w:after="0"/>
        <w:rPr>
          <w:rFonts w:ascii="Palatino Linotype" w:hAnsi="Palatino Linotype"/>
          <w:sz w:val="20"/>
          <w:szCs w:val="20"/>
        </w:rPr>
      </w:pPr>
    </w:p>
    <w:p w:rsidR="000C16A5" w:rsidRDefault="000C16A5" w:rsidP="001924DF">
      <w:pPr>
        <w:spacing w:after="0"/>
        <w:rPr>
          <w:rFonts w:ascii="Palatino Linotype" w:hAnsi="Palatino Linotype"/>
          <w:sz w:val="20"/>
          <w:szCs w:val="20"/>
        </w:rPr>
      </w:pPr>
    </w:p>
    <w:p w:rsidR="000C16A5" w:rsidRDefault="000C16A5" w:rsidP="001924DF">
      <w:pPr>
        <w:spacing w:after="0"/>
        <w:rPr>
          <w:rFonts w:ascii="Palatino Linotype" w:hAnsi="Palatino Linotype"/>
          <w:sz w:val="20"/>
          <w:szCs w:val="20"/>
        </w:rPr>
      </w:pPr>
    </w:p>
    <w:p w:rsidR="000C16A5" w:rsidRDefault="000C16A5" w:rsidP="001924DF">
      <w:pPr>
        <w:spacing w:after="0"/>
        <w:rPr>
          <w:rFonts w:ascii="Palatino Linotype" w:hAnsi="Palatino Linotype"/>
          <w:sz w:val="20"/>
          <w:szCs w:val="20"/>
        </w:rPr>
      </w:pPr>
    </w:p>
    <w:p w:rsidR="000C16A5" w:rsidRPr="003937B5" w:rsidRDefault="000C16A5" w:rsidP="001924DF">
      <w:pPr>
        <w:spacing w:after="0"/>
        <w:rPr>
          <w:rFonts w:ascii="Palatino Linotype" w:hAnsi="Palatino Linotype"/>
          <w:b/>
          <w:sz w:val="20"/>
          <w:szCs w:val="20"/>
        </w:rPr>
      </w:pPr>
      <w:r w:rsidRPr="003937B5">
        <w:rPr>
          <w:rFonts w:ascii="Palatino Linotype" w:hAnsi="Palatino Linotype"/>
          <w:b/>
          <w:sz w:val="20"/>
          <w:szCs w:val="20"/>
        </w:rPr>
        <w:lastRenderedPageBreak/>
        <w:t>VMWare Initial Configuration:</w:t>
      </w:r>
    </w:p>
    <w:p w:rsidR="000C16A5" w:rsidRDefault="000C16A5" w:rsidP="000C16A5">
      <w:pPr>
        <w:pStyle w:val="ListParagraph"/>
        <w:numPr>
          <w:ilvl w:val="0"/>
          <w:numId w:val="20"/>
        </w:numPr>
        <w:spacing w:after="0"/>
        <w:rPr>
          <w:rFonts w:ascii="Palatino Linotype" w:hAnsi="Palatino Linotype"/>
          <w:sz w:val="20"/>
          <w:szCs w:val="20"/>
        </w:rPr>
      </w:pPr>
      <w:r>
        <w:rPr>
          <w:rFonts w:ascii="Palatino Linotype" w:hAnsi="Palatino Linotype"/>
          <w:sz w:val="20"/>
          <w:szCs w:val="20"/>
        </w:rPr>
        <w:t xml:space="preserve">Install </w:t>
      </w:r>
      <w:proofErr w:type="spellStart"/>
      <w:r>
        <w:rPr>
          <w:rFonts w:ascii="Palatino Linotype" w:hAnsi="Palatino Linotype"/>
          <w:sz w:val="20"/>
          <w:szCs w:val="20"/>
        </w:rPr>
        <w:t>ESXi</w:t>
      </w:r>
      <w:proofErr w:type="spellEnd"/>
      <w:r>
        <w:rPr>
          <w:rFonts w:ascii="Palatino Linotype" w:hAnsi="Palatino Linotype"/>
          <w:sz w:val="20"/>
          <w:szCs w:val="20"/>
        </w:rPr>
        <w:t xml:space="preserve"> software on bare-metal hardware.  </w:t>
      </w:r>
    </w:p>
    <w:p w:rsidR="000C16A5" w:rsidRDefault="000C16A5" w:rsidP="000C16A5">
      <w:pPr>
        <w:pStyle w:val="ListParagraph"/>
        <w:numPr>
          <w:ilvl w:val="1"/>
          <w:numId w:val="20"/>
        </w:numPr>
        <w:spacing w:after="0"/>
        <w:rPr>
          <w:rFonts w:ascii="Palatino Linotype" w:hAnsi="Palatino Linotype"/>
          <w:sz w:val="20"/>
          <w:szCs w:val="20"/>
        </w:rPr>
      </w:pPr>
      <w:r>
        <w:rPr>
          <w:rFonts w:ascii="Palatino Linotype" w:hAnsi="Palatino Linotype"/>
          <w:sz w:val="20"/>
          <w:szCs w:val="20"/>
        </w:rPr>
        <w:t>Insert the CD/DVD into the hardware</w:t>
      </w:r>
    </w:p>
    <w:p w:rsidR="000C16A5" w:rsidRDefault="000C16A5" w:rsidP="000C16A5">
      <w:pPr>
        <w:pStyle w:val="ListParagraph"/>
        <w:numPr>
          <w:ilvl w:val="1"/>
          <w:numId w:val="20"/>
        </w:numPr>
        <w:spacing w:after="0"/>
        <w:rPr>
          <w:rFonts w:ascii="Palatino Linotype" w:hAnsi="Palatino Linotype"/>
          <w:sz w:val="20"/>
          <w:szCs w:val="20"/>
        </w:rPr>
      </w:pPr>
      <w:r>
        <w:rPr>
          <w:rFonts w:ascii="Palatino Linotype" w:hAnsi="Palatino Linotype"/>
          <w:sz w:val="20"/>
          <w:szCs w:val="20"/>
        </w:rPr>
        <w:t xml:space="preserve">Go to BIOS or hit F8 on your server to boot from the </w:t>
      </w:r>
      <w:proofErr w:type="spellStart"/>
      <w:r>
        <w:rPr>
          <w:rFonts w:ascii="Palatino Linotype" w:hAnsi="Palatino Linotype"/>
          <w:sz w:val="20"/>
          <w:szCs w:val="20"/>
        </w:rPr>
        <w:t>ESXi</w:t>
      </w:r>
      <w:proofErr w:type="spellEnd"/>
      <w:r>
        <w:rPr>
          <w:rFonts w:ascii="Palatino Linotype" w:hAnsi="Palatino Linotype"/>
          <w:sz w:val="20"/>
          <w:szCs w:val="20"/>
        </w:rPr>
        <w:t xml:space="preserve"> CD</w:t>
      </w:r>
    </w:p>
    <w:p w:rsidR="000C16A5" w:rsidRDefault="000C16A5" w:rsidP="000C16A5">
      <w:pPr>
        <w:pStyle w:val="ListParagraph"/>
        <w:numPr>
          <w:ilvl w:val="1"/>
          <w:numId w:val="20"/>
        </w:numPr>
        <w:spacing w:after="0"/>
        <w:rPr>
          <w:rFonts w:ascii="Palatino Linotype" w:hAnsi="Palatino Linotype"/>
          <w:sz w:val="20"/>
          <w:szCs w:val="20"/>
        </w:rPr>
      </w:pPr>
      <w:r>
        <w:rPr>
          <w:rFonts w:ascii="Palatino Linotype" w:hAnsi="Palatino Linotype"/>
          <w:sz w:val="20"/>
          <w:szCs w:val="20"/>
        </w:rPr>
        <w:t xml:space="preserve">Once the </w:t>
      </w:r>
      <w:proofErr w:type="spellStart"/>
      <w:r>
        <w:rPr>
          <w:rFonts w:ascii="Palatino Linotype" w:hAnsi="Palatino Linotype"/>
          <w:sz w:val="20"/>
          <w:szCs w:val="20"/>
        </w:rPr>
        <w:t>ESXi</w:t>
      </w:r>
      <w:proofErr w:type="spellEnd"/>
      <w:r>
        <w:rPr>
          <w:rFonts w:ascii="Palatino Linotype" w:hAnsi="Palatino Linotype"/>
          <w:sz w:val="20"/>
          <w:szCs w:val="20"/>
        </w:rPr>
        <w:t xml:space="preserve"> installation screen appears then simply follow the wizard which is self-explanatory</w:t>
      </w:r>
      <w:r w:rsidR="00B13662">
        <w:rPr>
          <w:rFonts w:ascii="Palatino Linotype" w:hAnsi="Palatino Linotype"/>
          <w:sz w:val="20"/>
          <w:szCs w:val="20"/>
        </w:rPr>
        <w:t xml:space="preserve"> or watch the video on </w:t>
      </w:r>
      <w:proofErr w:type="spellStart"/>
      <w:r w:rsidR="00B13662">
        <w:rPr>
          <w:rFonts w:ascii="Palatino Linotype" w:hAnsi="Palatino Linotype"/>
          <w:sz w:val="20"/>
          <w:szCs w:val="20"/>
        </w:rPr>
        <w:t>youtube</w:t>
      </w:r>
      <w:proofErr w:type="spellEnd"/>
      <w:r w:rsidR="00B13662">
        <w:rPr>
          <w:rFonts w:ascii="Palatino Linotype" w:hAnsi="Palatino Linotype"/>
          <w:sz w:val="20"/>
          <w:szCs w:val="20"/>
        </w:rPr>
        <w:t xml:space="preserve"> on “</w:t>
      </w:r>
      <w:proofErr w:type="spellStart"/>
      <w:r w:rsidR="00B13662">
        <w:rPr>
          <w:rFonts w:ascii="Palatino Linotype" w:hAnsi="Palatino Linotype"/>
          <w:sz w:val="20"/>
          <w:szCs w:val="20"/>
        </w:rPr>
        <w:t>ESXi</w:t>
      </w:r>
      <w:proofErr w:type="spellEnd"/>
      <w:r w:rsidR="00B13662">
        <w:rPr>
          <w:rFonts w:ascii="Palatino Linotype" w:hAnsi="Palatino Linotype"/>
          <w:sz w:val="20"/>
          <w:szCs w:val="20"/>
        </w:rPr>
        <w:t xml:space="preserve"> 5.5 installation”</w:t>
      </w:r>
    </w:p>
    <w:p w:rsidR="00B13662" w:rsidRPr="00B13662" w:rsidRDefault="00B13662" w:rsidP="00B13662">
      <w:pPr>
        <w:pStyle w:val="ListParagraph"/>
        <w:spacing w:after="0"/>
        <w:ind w:left="1440"/>
        <w:rPr>
          <w:rStyle w:val="Hyperlink"/>
          <w:rFonts w:ascii="Palatino Linotype" w:hAnsi="Palatino Linotype"/>
          <w:color w:val="auto"/>
          <w:sz w:val="20"/>
          <w:szCs w:val="20"/>
          <w:u w:val="none"/>
        </w:rPr>
      </w:pPr>
      <w:hyperlink r:id="rId13" w:history="1">
        <w:r w:rsidRPr="00B13662">
          <w:rPr>
            <w:rStyle w:val="Hyperlink"/>
            <w:rFonts w:ascii="Palatino Linotype" w:hAnsi="Palatino Linotype"/>
            <w:sz w:val="20"/>
            <w:szCs w:val="20"/>
          </w:rPr>
          <w:t>https://www.youtube.com/watch?v=UVv5K8RItYc</w:t>
        </w:r>
      </w:hyperlink>
    </w:p>
    <w:p w:rsidR="00B13662" w:rsidRDefault="00B13662" w:rsidP="000C16A5">
      <w:pPr>
        <w:pStyle w:val="ListParagraph"/>
        <w:numPr>
          <w:ilvl w:val="1"/>
          <w:numId w:val="20"/>
        </w:numPr>
        <w:spacing w:after="0"/>
        <w:rPr>
          <w:rFonts w:ascii="Palatino Linotype" w:hAnsi="Palatino Linotype"/>
          <w:sz w:val="20"/>
          <w:szCs w:val="20"/>
        </w:rPr>
      </w:pPr>
      <w:r>
        <w:rPr>
          <w:rFonts w:ascii="Palatino Linotype" w:hAnsi="Palatino Linotype"/>
          <w:sz w:val="20"/>
          <w:szCs w:val="20"/>
        </w:rPr>
        <w:t>During the installation process, make sure to configure the network, username and password</w:t>
      </w:r>
    </w:p>
    <w:p w:rsidR="000C16A5" w:rsidRDefault="00B13662" w:rsidP="000C16A5">
      <w:pPr>
        <w:pStyle w:val="ListParagraph"/>
        <w:numPr>
          <w:ilvl w:val="0"/>
          <w:numId w:val="20"/>
        </w:numPr>
        <w:spacing w:after="0"/>
        <w:rPr>
          <w:rFonts w:ascii="Palatino Linotype" w:hAnsi="Palatino Linotype"/>
          <w:sz w:val="20"/>
          <w:szCs w:val="20"/>
        </w:rPr>
      </w:pPr>
      <w:r>
        <w:rPr>
          <w:rFonts w:ascii="Palatino Linotype" w:hAnsi="Palatino Linotype"/>
          <w:sz w:val="20"/>
          <w:szCs w:val="20"/>
        </w:rPr>
        <w:t xml:space="preserve">Install </w:t>
      </w:r>
      <w:proofErr w:type="spellStart"/>
      <w:r>
        <w:rPr>
          <w:rFonts w:ascii="Palatino Linotype" w:hAnsi="Palatino Linotype"/>
          <w:sz w:val="20"/>
          <w:szCs w:val="20"/>
        </w:rPr>
        <w:t>vSphere</w:t>
      </w:r>
      <w:proofErr w:type="spellEnd"/>
      <w:r>
        <w:rPr>
          <w:rFonts w:ascii="Palatino Linotype" w:hAnsi="Palatino Linotype"/>
          <w:sz w:val="20"/>
          <w:szCs w:val="20"/>
        </w:rPr>
        <w:t xml:space="preserve"> client on your Windows laptop or use </w:t>
      </w:r>
      <w:proofErr w:type="spellStart"/>
      <w:r>
        <w:rPr>
          <w:rFonts w:ascii="Palatino Linotype" w:hAnsi="Palatino Linotype"/>
          <w:sz w:val="20"/>
          <w:szCs w:val="20"/>
        </w:rPr>
        <w:t>vSphere</w:t>
      </w:r>
      <w:proofErr w:type="spellEnd"/>
      <w:r>
        <w:rPr>
          <w:rFonts w:ascii="Palatino Linotype" w:hAnsi="Palatino Linotype"/>
          <w:sz w:val="20"/>
          <w:szCs w:val="20"/>
        </w:rPr>
        <w:t xml:space="preserve"> web client </w:t>
      </w:r>
      <w:r w:rsidR="003937B5" w:rsidRPr="003937B5">
        <w:rPr>
          <w:rFonts w:ascii="Palatino Linotype" w:hAnsi="Palatino Linotype"/>
          <w:i/>
          <w:sz w:val="20"/>
          <w:szCs w:val="20"/>
        </w:rPr>
        <w:t xml:space="preserve">(for </w:t>
      </w:r>
      <w:proofErr w:type="spellStart"/>
      <w:r w:rsidR="003937B5" w:rsidRPr="003937B5">
        <w:rPr>
          <w:rFonts w:ascii="Palatino Linotype" w:hAnsi="Palatino Linotype"/>
          <w:i/>
          <w:sz w:val="20"/>
          <w:szCs w:val="20"/>
        </w:rPr>
        <w:t>vCenter</w:t>
      </w:r>
      <w:proofErr w:type="spellEnd"/>
      <w:r w:rsidR="003937B5" w:rsidRPr="003937B5">
        <w:rPr>
          <w:rFonts w:ascii="Palatino Linotype" w:hAnsi="Palatino Linotype"/>
          <w:i/>
          <w:sz w:val="20"/>
          <w:szCs w:val="20"/>
        </w:rPr>
        <w:t>)</w:t>
      </w:r>
    </w:p>
    <w:p w:rsidR="00B13662" w:rsidRDefault="00B13662" w:rsidP="00B13662">
      <w:pPr>
        <w:pStyle w:val="ListParagraph"/>
        <w:numPr>
          <w:ilvl w:val="1"/>
          <w:numId w:val="20"/>
        </w:numPr>
        <w:spacing w:after="0"/>
        <w:rPr>
          <w:rFonts w:ascii="Palatino Linotype" w:hAnsi="Palatino Linotype"/>
          <w:sz w:val="20"/>
          <w:szCs w:val="20"/>
        </w:rPr>
      </w:pPr>
      <w:r>
        <w:rPr>
          <w:rFonts w:ascii="Palatino Linotype" w:hAnsi="Palatino Linotype"/>
          <w:sz w:val="20"/>
          <w:szCs w:val="20"/>
        </w:rPr>
        <w:t xml:space="preserve">On your Windows laptop/workstation, install the </w:t>
      </w:r>
      <w:proofErr w:type="spellStart"/>
      <w:r>
        <w:rPr>
          <w:rFonts w:ascii="Palatino Linotype" w:hAnsi="Palatino Linotype"/>
          <w:sz w:val="20"/>
          <w:szCs w:val="20"/>
        </w:rPr>
        <w:t>vSphere</w:t>
      </w:r>
      <w:proofErr w:type="spellEnd"/>
      <w:r>
        <w:rPr>
          <w:rFonts w:ascii="Palatino Linotype" w:hAnsi="Palatino Linotype"/>
          <w:sz w:val="20"/>
          <w:szCs w:val="20"/>
        </w:rPr>
        <w:t xml:space="preserve"> thick client and just simply follow the wizard prompt.  Make sure the </w:t>
      </w:r>
      <w:proofErr w:type="spellStart"/>
      <w:r>
        <w:rPr>
          <w:rFonts w:ascii="Palatino Linotype" w:hAnsi="Palatino Linotype"/>
          <w:sz w:val="20"/>
          <w:szCs w:val="20"/>
        </w:rPr>
        <w:t>vSphere</w:t>
      </w:r>
      <w:proofErr w:type="spellEnd"/>
      <w:r>
        <w:rPr>
          <w:rFonts w:ascii="Palatino Linotype" w:hAnsi="Palatino Linotype"/>
          <w:sz w:val="20"/>
          <w:szCs w:val="20"/>
        </w:rPr>
        <w:t xml:space="preserve"> client has to be the same version as </w:t>
      </w:r>
      <w:proofErr w:type="spellStart"/>
      <w:r>
        <w:rPr>
          <w:rFonts w:ascii="Palatino Linotype" w:hAnsi="Palatino Linotype"/>
          <w:sz w:val="20"/>
          <w:szCs w:val="20"/>
        </w:rPr>
        <w:t>ESXi</w:t>
      </w:r>
      <w:proofErr w:type="spellEnd"/>
    </w:p>
    <w:p w:rsidR="00B13662" w:rsidRDefault="00B13662" w:rsidP="00B13662">
      <w:pPr>
        <w:pStyle w:val="ListParagraph"/>
        <w:numPr>
          <w:ilvl w:val="1"/>
          <w:numId w:val="20"/>
        </w:numPr>
        <w:spacing w:after="0"/>
        <w:rPr>
          <w:rFonts w:ascii="Palatino Linotype" w:hAnsi="Palatino Linotype"/>
          <w:sz w:val="20"/>
          <w:szCs w:val="20"/>
        </w:rPr>
      </w:pPr>
      <w:r>
        <w:rPr>
          <w:rFonts w:ascii="Palatino Linotype" w:hAnsi="Palatino Linotype"/>
          <w:sz w:val="20"/>
          <w:szCs w:val="20"/>
        </w:rPr>
        <w:t xml:space="preserve">You can also open up a web-browser and type in the IP address of </w:t>
      </w:r>
      <w:proofErr w:type="spellStart"/>
      <w:r>
        <w:rPr>
          <w:rFonts w:ascii="Palatino Linotype" w:hAnsi="Palatino Linotype"/>
          <w:sz w:val="20"/>
          <w:szCs w:val="20"/>
        </w:rPr>
        <w:t>ESXi</w:t>
      </w:r>
      <w:proofErr w:type="spellEnd"/>
      <w:r>
        <w:rPr>
          <w:rFonts w:ascii="Palatino Linotype" w:hAnsi="Palatino Linotype"/>
          <w:sz w:val="20"/>
          <w:szCs w:val="20"/>
        </w:rPr>
        <w:t xml:space="preserve"> server which was configured during the </w:t>
      </w:r>
      <w:proofErr w:type="spellStart"/>
      <w:r>
        <w:rPr>
          <w:rFonts w:ascii="Palatino Linotype" w:hAnsi="Palatino Linotype"/>
          <w:sz w:val="20"/>
          <w:szCs w:val="20"/>
        </w:rPr>
        <w:t>ESXi</w:t>
      </w:r>
      <w:proofErr w:type="spellEnd"/>
      <w:r>
        <w:rPr>
          <w:rFonts w:ascii="Palatino Linotype" w:hAnsi="Palatino Linotype"/>
          <w:sz w:val="20"/>
          <w:szCs w:val="20"/>
        </w:rPr>
        <w:t xml:space="preserve"> server installation</w:t>
      </w:r>
    </w:p>
    <w:p w:rsidR="003937B5" w:rsidRDefault="003937B5" w:rsidP="00B13662">
      <w:pPr>
        <w:pStyle w:val="ListParagraph"/>
        <w:numPr>
          <w:ilvl w:val="1"/>
          <w:numId w:val="20"/>
        </w:numPr>
        <w:spacing w:after="0"/>
        <w:rPr>
          <w:rFonts w:ascii="Palatino Linotype" w:hAnsi="Palatino Linotype"/>
          <w:sz w:val="20"/>
          <w:szCs w:val="20"/>
        </w:rPr>
      </w:pPr>
      <w:r>
        <w:rPr>
          <w:rFonts w:ascii="Palatino Linotype" w:hAnsi="Palatino Linotype"/>
          <w:sz w:val="20"/>
          <w:szCs w:val="20"/>
        </w:rPr>
        <w:t>It will prompt your to HTTPS secure session, click confirm certificate and continue</w:t>
      </w:r>
    </w:p>
    <w:p w:rsidR="003937B5" w:rsidRDefault="003937B5" w:rsidP="00B13662">
      <w:pPr>
        <w:pStyle w:val="ListParagraph"/>
        <w:numPr>
          <w:ilvl w:val="1"/>
          <w:numId w:val="20"/>
        </w:numPr>
        <w:spacing w:after="0"/>
        <w:rPr>
          <w:rFonts w:ascii="Palatino Linotype" w:hAnsi="Palatino Linotype"/>
          <w:sz w:val="20"/>
          <w:szCs w:val="20"/>
        </w:rPr>
      </w:pPr>
      <w:r>
        <w:rPr>
          <w:rFonts w:ascii="Palatino Linotype" w:hAnsi="Palatino Linotype"/>
          <w:sz w:val="20"/>
          <w:szCs w:val="20"/>
        </w:rPr>
        <w:t xml:space="preserve">On the “VMware </w:t>
      </w:r>
      <w:proofErr w:type="spellStart"/>
      <w:r>
        <w:rPr>
          <w:rFonts w:ascii="Palatino Linotype" w:hAnsi="Palatino Linotype"/>
          <w:sz w:val="20"/>
          <w:szCs w:val="20"/>
        </w:rPr>
        <w:t>ESXi</w:t>
      </w:r>
      <w:proofErr w:type="spellEnd"/>
      <w:r>
        <w:rPr>
          <w:rFonts w:ascii="Palatino Linotype" w:hAnsi="Palatino Linotype"/>
          <w:sz w:val="20"/>
          <w:szCs w:val="20"/>
        </w:rPr>
        <w:t xml:space="preserve"> 5 Welcome” screen you will see one of the following options</w:t>
      </w:r>
    </w:p>
    <w:p w:rsidR="003937B5" w:rsidRDefault="003937B5" w:rsidP="003937B5">
      <w:pPr>
        <w:pStyle w:val="ListParagraph"/>
        <w:numPr>
          <w:ilvl w:val="2"/>
          <w:numId w:val="20"/>
        </w:numPr>
        <w:spacing w:after="0"/>
        <w:rPr>
          <w:rFonts w:ascii="Palatino Linotype" w:hAnsi="Palatino Linotype"/>
          <w:sz w:val="20"/>
          <w:szCs w:val="20"/>
        </w:rPr>
      </w:pPr>
      <w:r>
        <w:rPr>
          <w:rFonts w:ascii="Palatino Linotype" w:hAnsi="Palatino Linotype"/>
          <w:sz w:val="20"/>
          <w:szCs w:val="20"/>
        </w:rPr>
        <w:t xml:space="preserve">Download </w:t>
      </w:r>
      <w:proofErr w:type="spellStart"/>
      <w:r>
        <w:rPr>
          <w:rFonts w:ascii="Palatino Linotype" w:hAnsi="Palatino Linotype"/>
          <w:sz w:val="20"/>
          <w:szCs w:val="20"/>
        </w:rPr>
        <w:t>vSphere</w:t>
      </w:r>
      <w:proofErr w:type="spellEnd"/>
      <w:r>
        <w:rPr>
          <w:rFonts w:ascii="Palatino Linotype" w:hAnsi="Palatino Linotype"/>
          <w:sz w:val="20"/>
          <w:szCs w:val="20"/>
        </w:rPr>
        <w:t xml:space="preserve"> Client (Follow this link and download the </w:t>
      </w:r>
      <w:proofErr w:type="spellStart"/>
      <w:r>
        <w:rPr>
          <w:rFonts w:ascii="Palatino Linotype" w:hAnsi="Palatino Linotype"/>
          <w:sz w:val="20"/>
          <w:szCs w:val="20"/>
        </w:rPr>
        <w:t>vSphere</w:t>
      </w:r>
      <w:proofErr w:type="spellEnd"/>
      <w:r>
        <w:rPr>
          <w:rFonts w:ascii="Palatino Linotype" w:hAnsi="Palatino Linotype"/>
          <w:sz w:val="20"/>
          <w:szCs w:val="20"/>
        </w:rPr>
        <w:t xml:space="preserve"> client)</w:t>
      </w:r>
    </w:p>
    <w:p w:rsidR="003937B5" w:rsidRDefault="003937B5" w:rsidP="00B13662">
      <w:pPr>
        <w:pStyle w:val="ListParagraph"/>
        <w:numPr>
          <w:ilvl w:val="1"/>
          <w:numId w:val="20"/>
        </w:numPr>
        <w:spacing w:after="0"/>
        <w:rPr>
          <w:rFonts w:ascii="Palatino Linotype" w:hAnsi="Palatino Linotype"/>
          <w:sz w:val="20"/>
          <w:szCs w:val="20"/>
        </w:rPr>
      </w:pPr>
      <w:r>
        <w:rPr>
          <w:rFonts w:ascii="Palatino Linotype" w:hAnsi="Palatino Linotype"/>
          <w:sz w:val="20"/>
          <w:szCs w:val="20"/>
        </w:rPr>
        <w:t xml:space="preserve">Please note that the web client of </w:t>
      </w:r>
      <w:proofErr w:type="spellStart"/>
      <w:r>
        <w:rPr>
          <w:rFonts w:ascii="Palatino Linotype" w:hAnsi="Palatino Linotype"/>
          <w:sz w:val="20"/>
          <w:szCs w:val="20"/>
        </w:rPr>
        <w:t>vSphere</w:t>
      </w:r>
      <w:proofErr w:type="spellEnd"/>
      <w:r>
        <w:rPr>
          <w:rFonts w:ascii="Palatino Linotype" w:hAnsi="Palatino Linotype"/>
          <w:sz w:val="20"/>
          <w:szCs w:val="20"/>
        </w:rPr>
        <w:t xml:space="preserve"> only runs on </w:t>
      </w:r>
      <w:proofErr w:type="spellStart"/>
      <w:r>
        <w:rPr>
          <w:rFonts w:ascii="Palatino Linotype" w:hAnsi="Palatino Linotype"/>
          <w:sz w:val="20"/>
          <w:szCs w:val="20"/>
        </w:rPr>
        <w:t>vCenter</w:t>
      </w:r>
      <w:proofErr w:type="spellEnd"/>
      <w:r>
        <w:rPr>
          <w:rFonts w:ascii="Palatino Linotype" w:hAnsi="Palatino Linotype"/>
          <w:sz w:val="20"/>
          <w:szCs w:val="20"/>
        </w:rPr>
        <w:t xml:space="preserve"> server</w:t>
      </w:r>
    </w:p>
    <w:p w:rsidR="000C16A5" w:rsidRDefault="003937B5" w:rsidP="000C16A5">
      <w:pPr>
        <w:pStyle w:val="ListParagraph"/>
        <w:numPr>
          <w:ilvl w:val="0"/>
          <w:numId w:val="20"/>
        </w:numPr>
        <w:spacing w:after="0"/>
        <w:rPr>
          <w:rFonts w:ascii="Palatino Linotype" w:hAnsi="Palatino Linotype"/>
          <w:sz w:val="20"/>
          <w:szCs w:val="20"/>
        </w:rPr>
      </w:pPr>
      <w:r w:rsidRPr="003937B5">
        <w:rPr>
          <w:rFonts w:ascii="Palatino Linotype" w:hAnsi="Palatino Linotype"/>
          <w:sz w:val="20"/>
          <w:szCs w:val="20"/>
        </w:rPr>
        <w:t xml:space="preserve">Once the </w:t>
      </w:r>
      <w:proofErr w:type="spellStart"/>
      <w:r w:rsidRPr="003937B5">
        <w:rPr>
          <w:rFonts w:ascii="Palatino Linotype" w:hAnsi="Palatino Linotype"/>
          <w:sz w:val="20"/>
          <w:szCs w:val="20"/>
        </w:rPr>
        <w:t>vSphere</w:t>
      </w:r>
      <w:proofErr w:type="spellEnd"/>
      <w:r w:rsidRPr="003937B5">
        <w:rPr>
          <w:rFonts w:ascii="Palatino Linotype" w:hAnsi="Palatino Linotype"/>
          <w:sz w:val="20"/>
          <w:szCs w:val="20"/>
        </w:rPr>
        <w:t xml:space="preserve"> client is installed </w:t>
      </w:r>
      <w:r>
        <w:rPr>
          <w:rFonts w:ascii="Palatino Linotype" w:hAnsi="Palatino Linotype"/>
          <w:sz w:val="20"/>
          <w:szCs w:val="20"/>
        </w:rPr>
        <w:t xml:space="preserve">then double click on the </w:t>
      </w:r>
      <w:proofErr w:type="spellStart"/>
      <w:r>
        <w:rPr>
          <w:rFonts w:ascii="Palatino Linotype" w:hAnsi="Palatino Linotype"/>
          <w:sz w:val="20"/>
          <w:szCs w:val="20"/>
        </w:rPr>
        <w:t>vSphere</w:t>
      </w:r>
      <w:proofErr w:type="spellEnd"/>
      <w:r>
        <w:rPr>
          <w:rFonts w:ascii="Palatino Linotype" w:hAnsi="Palatino Linotype"/>
          <w:sz w:val="20"/>
          <w:szCs w:val="20"/>
        </w:rPr>
        <w:t xml:space="preserve"> icon </w:t>
      </w:r>
      <w:r w:rsidRPr="003937B5">
        <w:rPr>
          <w:rFonts w:ascii="Palatino Linotype" w:hAnsi="Palatino Linotype"/>
          <w:sz w:val="20"/>
          <w:szCs w:val="20"/>
        </w:rPr>
        <w:t>and input IP, username and password</w:t>
      </w:r>
      <w:r>
        <w:rPr>
          <w:rFonts w:ascii="Palatino Linotype" w:hAnsi="Palatino Linotype"/>
          <w:sz w:val="20"/>
          <w:szCs w:val="20"/>
        </w:rPr>
        <w:t xml:space="preserve"> of </w:t>
      </w:r>
      <w:proofErr w:type="spellStart"/>
      <w:r>
        <w:rPr>
          <w:rFonts w:ascii="Palatino Linotype" w:hAnsi="Palatino Linotype"/>
          <w:sz w:val="20"/>
          <w:szCs w:val="20"/>
        </w:rPr>
        <w:t>ESXi</w:t>
      </w:r>
      <w:proofErr w:type="spellEnd"/>
      <w:r>
        <w:rPr>
          <w:rFonts w:ascii="Palatino Linotype" w:hAnsi="Palatino Linotype"/>
          <w:sz w:val="20"/>
          <w:szCs w:val="20"/>
        </w:rPr>
        <w:t xml:space="preserve"> server which will then bring up the GUI of </w:t>
      </w:r>
      <w:proofErr w:type="spellStart"/>
      <w:r>
        <w:rPr>
          <w:rFonts w:ascii="Palatino Linotype" w:hAnsi="Palatino Linotype"/>
          <w:sz w:val="20"/>
          <w:szCs w:val="20"/>
        </w:rPr>
        <w:t>ESXi</w:t>
      </w:r>
      <w:proofErr w:type="spellEnd"/>
      <w:r>
        <w:rPr>
          <w:rFonts w:ascii="Palatino Linotype" w:hAnsi="Palatino Linotype"/>
          <w:sz w:val="20"/>
          <w:szCs w:val="20"/>
        </w:rPr>
        <w:t>/</w:t>
      </w:r>
      <w:proofErr w:type="spellStart"/>
      <w:r>
        <w:rPr>
          <w:rFonts w:ascii="Palatino Linotype" w:hAnsi="Palatino Linotype"/>
          <w:sz w:val="20"/>
          <w:szCs w:val="20"/>
        </w:rPr>
        <w:t>vSphere</w:t>
      </w:r>
      <w:proofErr w:type="spellEnd"/>
      <w:r>
        <w:rPr>
          <w:rFonts w:ascii="Palatino Linotype" w:hAnsi="Palatino Linotype"/>
          <w:sz w:val="20"/>
          <w:szCs w:val="20"/>
        </w:rPr>
        <w:t xml:space="preserve"> page</w:t>
      </w:r>
    </w:p>
    <w:p w:rsidR="003937B5" w:rsidRDefault="003937B5" w:rsidP="003937B5">
      <w:pPr>
        <w:spacing w:after="0"/>
        <w:rPr>
          <w:rFonts w:ascii="Palatino Linotype" w:hAnsi="Palatino Linotype"/>
          <w:sz w:val="20"/>
          <w:szCs w:val="20"/>
        </w:rPr>
      </w:pPr>
    </w:p>
    <w:p w:rsidR="003937B5" w:rsidRDefault="003937B5" w:rsidP="003937B5">
      <w:pPr>
        <w:spacing w:after="0"/>
        <w:rPr>
          <w:rFonts w:ascii="Palatino Linotype" w:hAnsi="Palatino Linotype"/>
          <w:sz w:val="20"/>
          <w:szCs w:val="20"/>
        </w:rPr>
      </w:pPr>
    </w:p>
    <w:p w:rsidR="003937B5" w:rsidRPr="003937B5" w:rsidRDefault="003937B5" w:rsidP="003937B5">
      <w:pPr>
        <w:spacing w:after="0"/>
        <w:rPr>
          <w:rFonts w:ascii="Palatino Linotype" w:hAnsi="Palatino Linotype"/>
          <w:sz w:val="20"/>
          <w:szCs w:val="20"/>
        </w:rPr>
      </w:pPr>
      <w:r>
        <w:rPr>
          <w:rFonts w:ascii="Palatino Linotype" w:hAnsi="Palatino Linotype"/>
          <w:sz w:val="20"/>
          <w:szCs w:val="20"/>
        </w:rPr>
        <w:t>Following the links below to view the installation process:</w:t>
      </w:r>
    </w:p>
    <w:p w:rsidR="003937B5" w:rsidRPr="003937B5" w:rsidRDefault="003937B5" w:rsidP="003937B5">
      <w:pPr>
        <w:spacing w:after="0"/>
        <w:rPr>
          <w:rFonts w:ascii="Palatino Linotype" w:hAnsi="Palatino Linotype"/>
          <w:sz w:val="20"/>
          <w:szCs w:val="20"/>
        </w:rPr>
      </w:pPr>
    </w:p>
    <w:p w:rsidR="003937B5" w:rsidRPr="003937B5" w:rsidRDefault="003937B5" w:rsidP="003937B5">
      <w:pPr>
        <w:pStyle w:val="ListParagraph"/>
        <w:numPr>
          <w:ilvl w:val="0"/>
          <w:numId w:val="21"/>
        </w:numPr>
        <w:spacing w:after="0"/>
        <w:rPr>
          <w:rFonts w:ascii="Palatino Linotype" w:hAnsi="Palatino Linotype"/>
          <w:sz w:val="20"/>
          <w:szCs w:val="20"/>
        </w:rPr>
      </w:pPr>
      <w:r w:rsidRPr="003937B5">
        <w:rPr>
          <w:rFonts w:ascii="Palatino Linotype" w:hAnsi="Palatino Linotype"/>
          <w:sz w:val="20"/>
          <w:szCs w:val="20"/>
        </w:rPr>
        <w:t xml:space="preserve">VMWare </w:t>
      </w:r>
      <w:proofErr w:type="spellStart"/>
      <w:r w:rsidRPr="003937B5">
        <w:rPr>
          <w:rFonts w:ascii="Palatino Linotype" w:hAnsi="Palatino Linotype"/>
          <w:sz w:val="20"/>
          <w:szCs w:val="20"/>
        </w:rPr>
        <w:t>ESXi</w:t>
      </w:r>
      <w:proofErr w:type="spellEnd"/>
      <w:r w:rsidRPr="003937B5">
        <w:rPr>
          <w:rFonts w:ascii="Palatino Linotype" w:hAnsi="Palatino Linotype"/>
          <w:sz w:val="20"/>
          <w:szCs w:val="20"/>
        </w:rPr>
        <w:t xml:space="preserve"> Installation:</w:t>
      </w:r>
    </w:p>
    <w:p w:rsidR="003937B5" w:rsidRPr="003937B5" w:rsidRDefault="003937B5" w:rsidP="003937B5">
      <w:pPr>
        <w:spacing w:after="0"/>
        <w:ind w:firstLine="720"/>
        <w:rPr>
          <w:rFonts w:ascii="Palatino Linotype" w:hAnsi="Palatino Linotype"/>
          <w:sz w:val="20"/>
          <w:szCs w:val="20"/>
        </w:rPr>
      </w:pPr>
      <w:hyperlink r:id="rId14" w:history="1">
        <w:r w:rsidRPr="003937B5">
          <w:rPr>
            <w:rStyle w:val="Hyperlink"/>
            <w:rFonts w:ascii="Palatino Linotype" w:hAnsi="Palatino Linotype"/>
            <w:sz w:val="20"/>
            <w:szCs w:val="20"/>
          </w:rPr>
          <w:t>https://www.youtube.com/watch?v=UVv5K8RItYc</w:t>
        </w:r>
      </w:hyperlink>
    </w:p>
    <w:p w:rsidR="003937B5" w:rsidRPr="003937B5" w:rsidRDefault="003937B5" w:rsidP="003937B5">
      <w:pPr>
        <w:spacing w:after="0"/>
        <w:rPr>
          <w:rFonts w:ascii="Palatino Linotype" w:hAnsi="Palatino Linotype"/>
          <w:sz w:val="20"/>
          <w:szCs w:val="20"/>
        </w:rPr>
      </w:pPr>
    </w:p>
    <w:p w:rsidR="003937B5" w:rsidRPr="003937B5" w:rsidRDefault="003937B5" w:rsidP="003937B5">
      <w:pPr>
        <w:pStyle w:val="ListParagraph"/>
        <w:numPr>
          <w:ilvl w:val="0"/>
          <w:numId w:val="21"/>
        </w:numPr>
        <w:spacing w:after="0"/>
        <w:rPr>
          <w:rFonts w:ascii="Palatino Linotype" w:hAnsi="Palatino Linotype"/>
          <w:sz w:val="20"/>
          <w:szCs w:val="20"/>
        </w:rPr>
      </w:pPr>
      <w:r w:rsidRPr="003937B5">
        <w:rPr>
          <w:rFonts w:ascii="Palatino Linotype" w:hAnsi="Palatino Linotype"/>
          <w:sz w:val="20"/>
          <w:szCs w:val="20"/>
        </w:rPr>
        <w:t xml:space="preserve">VMWare </w:t>
      </w:r>
      <w:proofErr w:type="spellStart"/>
      <w:r w:rsidRPr="003937B5">
        <w:rPr>
          <w:rFonts w:ascii="Palatino Linotype" w:hAnsi="Palatino Linotype"/>
          <w:sz w:val="20"/>
          <w:szCs w:val="20"/>
        </w:rPr>
        <w:t>vSphere</w:t>
      </w:r>
      <w:proofErr w:type="spellEnd"/>
      <w:r w:rsidRPr="003937B5">
        <w:rPr>
          <w:rFonts w:ascii="Palatino Linotype" w:hAnsi="Palatino Linotype"/>
          <w:sz w:val="20"/>
          <w:szCs w:val="20"/>
        </w:rPr>
        <w:t xml:space="preserve"> Client Installation:</w:t>
      </w:r>
    </w:p>
    <w:p w:rsidR="003937B5" w:rsidRPr="003937B5" w:rsidRDefault="003937B5" w:rsidP="003937B5">
      <w:pPr>
        <w:spacing w:after="0"/>
        <w:ind w:firstLine="720"/>
        <w:rPr>
          <w:rFonts w:ascii="Palatino Linotype" w:hAnsi="Palatino Linotype"/>
          <w:sz w:val="20"/>
          <w:szCs w:val="20"/>
        </w:rPr>
      </w:pPr>
      <w:hyperlink r:id="rId15" w:history="1">
        <w:r w:rsidRPr="003937B5">
          <w:rPr>
            <w:rStyle w:val="Hyperlink"/>
            <w:rFonts w:ascii="Palatino Linotype" w:hAnsi="Palatino Linotype"/>
            <w:sz w:val="20"/>
            <w:szCs w:val="20"/>
          </w:rPr>
          <w:t>https://www.youtube.com/watch?v=IzYUXwGXk14</w:t>
        </w:r>
      </w:hyperlink>
    </w:p>
    <w:p w:rsidR="003937B5" w:rsidRPr="003937B5" w:rsidRDefault="003937B5" w:rsidP="003937B5">
      <w:pPr>
        <w:spacing w:after="0"/>
        <w:rPr>
          <w:rFonts w:ascii="Palatino Linotype" w:hAnsi="Palatino Linotype"/>
          <w:sz w:val="20"/>
          <w:szCs w:val="20"/>
        </w:rPr>
      </w:pPr>
    </w:p>
    <w:p w:rsidR="003937B5" w:rsidRPr="003937B5" w:rsidRDefault="003937B5" w:rsidP="003937B5">
      <w:pPr>
        <w:pStyle w:val="ListParagraph"/>
        <w:numPr>
          <w:ilvl w:val="0"/>
          <w:numId w:val="21"/>
        </w:numPr>
        <w:spacing w:after="0"/>
        <w:rPr>
          <w:rFonts w:ascii="Palatino Linotype" w:hAnsi="Palatino Linotype"/>
          <w:sz w:val="20"/>
          <w:szCs w:val="20"/>
        </w:rPr>
      </w:pPr>
      <w:r w:rsidRPr="003937B5">
        <w:rPr>
          <w:rFonts w:ascii="Palatino Linotype" w:hAnsi="Palatino Linotype"/>
          <w:sz w:val="20"/>
          <w:szCs w:val="20"/>
        </w:rPr>
        <w:t xml:space="preserve">Setting up new </w:t>
      </w:r>
      <w:proofErr w:type="spellStart"/>
      <w:r w:rsidRPr="003937B5">
        <w:rPr>
          <w:rFonts w:ascii="Palatino Linotype" w:hAnsi="Palatino Linotype"/>
          <w:sz w:val="20"/>
          <w:szCs w:val="20"/>
        </w:rPr>
        <w:t>VM</w:t>
      </w:r>
      <w:proofErr w:type="spellEnd"/>
      <w:r w:rsidRPr="003937B5">
        <w:rPr>
          <w:rFonts w:ascii="Palatino Linotype" w:hAnsi="Palatino Linotype"/>
          <w:sz w:val="20"/>
          <w:szCs w:val="20"/>
        </w:rPr>
        <w:t xml:space="preserve"> on </w:t>
      </w:r>
      <w:proofErr w:type="spellStart"/>
      <w:r w:rsidRPr="003937B5">
        <w:rPr>
          <w:rFonts w:ascii="Palatino Linotype" w:hAnsi="Palatino Linotype"/>
          <w:sz w:val="20"/>
          <w:szCs w:val="20"/>
        </w:rPr>
        <w:t>ESXi</w:t>
      </w:r>
      <w:proofErr w:type="spellEnd"/>
      <w:r w:rsidRPr="003937B5">
        <w:rPr>
          <w:rFonts w:ascii="Palatino Linotype" w:hAnsi="Palatino Linotype"/>
          <w:sz w:val="20"/>
          <w:szCs w:val="20"/>
        </w:rPr>
        <w:t xml:space="preserve"> server</w:t>
      </w:r>
    </w:p>
    <w:p w:rsidR="003937B5" w:rsidRPr="003937B5" w:rsidRDefault="003937B5" w:rsidP="003937B5">
      <w:pPr>
        <w:spacing w:after="0"/>
        <w:ind w:firstLine="720"/>
        <w:rPr>
          <w:rFonts w:ascii="Palatino Linotype" w:hAnsi="Palatino Linotype"/>
          <w:sz w:val="20"/>
          <w:szCs w:val="20"/>
        </w:rPr>
      </w:pPr>
      <w:hyperlink r:id="rId16" w:history="1">
        <w:r w:rsidRPr="003937B5">
          <w:rPr>
            <w:rStyle w:val="Hyperlink"/>
            <w:rFonts w:ascii="Palatino Linotype" w:hAnsi="Palatino Linotype"/>
            <w:sz w:val="20"/>
            <w:szCs w:val="20"/>
          </w:rPr>
          <w:t>https://www.youtube.com/watch?v=7ZZAS-7bUs8</w:t>
        </w:r>
      </w:hyperlink>
    </w:p>
    <w:p w:rsidR="003937B5" w:rsidRPr="003937B5" w:rsidRDefault="003937B5" w:rsidP="003937B5">
      <w:pPr>
        <w:spacing w:after="0"/>
        <w:rPr>
          <w:rFonts w:ascii="Palatino Linotype" w:hAnsi="Palatino Linotype"/>
          <w:sz w:val="20"/>
          <w:szCs w:val="20"/>
        </w:rPr>
      </w:pPr>
      <w:bookmarkStart w:id="0" w:name="_GoBack"/>
      <w:bookmarkEnd w:id="0"/>
    </w:p>
    <w:sectPr w:rsidR="003937B5" w:rsidRPr="00393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D93"/>
    <w:multiLevelType w:val="multilevel"/>
    <w:tmpl w:val="070EFF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7D7F05"/>
    <w:multiLevelType w:val="hybridMultilevel"/>
    <w:tmpl w:val="67E8B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663264"/>
    <w:multiLevelType w:val="multilevel"/>
    <w:tmpl w:val="ADC6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8D0CA2"/>
    <w:multiLevelType w:val="multilevel"/>
    <w:tmpl w:val="BF98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8F63C7"/>
    <w:multiLevelType w:val="multilevel"/>
    <w:tmpl w:val="3CC0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D36DFD"/>
    <w:multiLevelType w:val="hybridMultilevel"/>
    <w:tmpl w:val="A97EB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D15BA7"/>
    <w:multiLevelType w:val="multilevel"/>
    <w:tmpl w:val="ACC210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B33DE9"/>
    <w:multiLevelType w:val="hybridMultilevel"/>
    <w:tmpl w:val="860AD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C2277D"/>
    <w:multiLevelType w:val="multilevel"/>
    <w:tmpl w:val="2F6C8D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5B3B18"/>
    <w:multiLevelType w:val="multilevel"/>
    <w:tmpl w:val="B2BC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E33F6A"/>
    <w:multiLevelType w:val="multilevel"/>
    <w:tmpl w:val="F276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A5509C"/>
    <w:multiLevelType w:val="multilevel"/>
    <w:tmpl w:val="899A5F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84439F"/>
    <w:multiLevelType w:val="hybridMultilevel"/>
    <w:tmpl w:val="8416E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C8667D"/>
    <w:multiLevelType w:val="multilevel"/>
    <w:tmpl w:val="2CBA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482324"/>
    <w:multiLevelType w:val="multilevel"/>
    <w:tmpl w:val="A02C60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F96071"/>
    <w:multiLevelType w:val="multilevel"/>
    <w:tmpl w:val="2DAEC7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7B77E1"/>
    <w:multiLevelType w:val="multilevel"/>
    <w:tmpl w:val="A924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D30679"/>
    <w:multiLevelType w:val="multilevel"/>
    <w:tmpl w:val="E5CC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170559"/>
    <w:multiLevelType w:val="multilevel"/>
    <w:tmpl w:val="885A71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9A7267"/>
    <w:multiLevelType w:val="multilevel"/>
    <w:tmpl w:val="9D2A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3855A1"/>
    <w:multiLevelType w:val="multilevel"/>
    <w:tmpl w:val="B5B4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7"/>
  </w:num>
  <w:num w:numId="3">
    <w:abstractNumId w:val="14"/>
  </w:num>
  <w:num w:numId="4">
    <w:abstractNumId w:val="16"/>
  </w:num>
  <w:num w:numId="5">
    <w:abstractNumId w:val="15"/>
  </w:num>
  <w:num w:numId="6">
    <w:abstractNumId w:val="4"/>
  </w:num>
  <w:num w:numId="7">
    <w:abstractNumId w:val="20"/>
  </w:num>
  <w:num w:numId="8">
    <w:abstractNumId w:val="10"/>
  </w:num>
  <w:num w:numId="9">
    <w:abstractNumId w:val="7"/>
  </w:num>
  <w:num w:numId="10">
    <w:abstractNumId w:val="8"/>
  </w:num>
  <w:num w:numId="11">
    <w:abstractNumId w:val="9"/>
  </w:num>
  <w:num w:numId="12">
    <w:abstractNumId w:val="12"/>
  </w:num>
  <w:num w:numId="13">
    <w:abstractNumId w:val="11"/>
  </w:num>
  <w:num w:numId="14">
    <w:abstractNumId w:val="18"/>
  </w:num>
  <w:num w:numId="15">
    <w:abstractNumId w:val="3"/>
  </w:num>
  <w:num w:numId="16">
    <w:abstractNumId w:val="0"/>
  </w:num>
  <w:num w:numId="17">
    <w:abstractNumId w:val="2"/>
  </w:num>
  <w:num w:numId="18">
    <w:abstractNumId w:val="19"/>
  </w:num>
  <w:num w:numId="19">
    <w:abstractNumId w:val="6"/>
  </w:num>
  <w:num w:numId="20">
    <w:abstractNumId w:val="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430"/>
    <w:rsid w:val="000C16A5"/>
    <w:rsid w:val="001924DF"/>
    <w:rsid w:val="0021040A"/>
    <w:rsid w:val="003937B5"/>
    <w:rsid w:val="00594126"/>
    <w:rsid w:val="005B1C7C"/>
    <w:rsid w:val="006F2430"/>
    <w:rsid w:val="00B13662"/>
    <w:rsid w:val="00B40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F24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F243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2430"/>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F2430"/>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F24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
    <w:name w:val="d"/>
    <w:basedOn w:val="DefaultParagraphFont"/>
    <w:rsid w:val="006F2430"/>
  </w:style>
  <w:style w:type="character" w:styleId="Hyperlink">
    <w:name w:val="Hyperlink"/>
    <w:basedOn w:val="DefaultParagraphFont"/>
    <w:uiPriority w:val="99"/>
    <w:semiHidden/>
    <w:unhideWhenUsed/>
    <w:rsid w:val="006F2430"/>
    <w:rPr>
      <w:color w:val="0000FF"/>
      <w:u w:val="single"/>
    </w:rPr>
  </w:style>
  <w:style w:type="character" w:styleId="HTMLCite">
    <w:name w:val="HTML Cite"/>
    <w:basedOn w:val="DefaultParagraphFont"/>
    <w:uiPriority w:val="99"/>
    <w:semiHidden/>
    <w:unhideWhenUsed/>
    <w:rsid w:val="006F2430"/>
    <w:rPr>
      <w:i/>
      <w:iCs/>
    </w:rPr>
  </w:style>
  <w:style w:type="paragraph" w:styleId="BalloonText">
    <w:name w:val="Balloon Text"/>
    <w:basedOn w:val="Normal"/>
    <w:link w:val="BalloonTextChar"/>
    <w:uiPriority w:val="99"/>
    <w:semiHidden/>
    <w:unhideWhenUsed/>
    <w:rsid w:val="006F2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430"/>
    <w:rPr>
      <w:rFonts w:ascii="Tahoma" w:hAnsi="Tahoma" w:cs="Tahoma"/>
      <w:sz w:val="16"/>
      <w:szCs w:val="16"/>
    </w:rPr>
  </w:style>
  <w:style w:type="paragraph" w:styleId="ListParagraph">
    <w:name w:val="List Paragraph"/>
    <w:basedOn w:val="Normal"/>
    <w:uiPriority w:val="34"/>
    <w:qFormat/>
    <w:rsid w:val="006F2430"/>
    <w:pPr>
      <w:ind w:left="720"/>
      <w:contextualSpacing/>
    </w:pPr>
  </w:style>
  <w:style w:type="character" w:customStyle="1" w:styleId="itemheading">
    <w:name w:val="itemheading"/>
    <w:basedOn w:val="DefaultParagraphFont"/>
    <w:rsid w:val="005B1C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F24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F243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2430"/>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F2430"/>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F24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
    <w:name w:val="d"/>
    <w:basedOn w:val="DefaultParagraphFont"/>
    <w:rsid w:val="006F2430"/>
  </w:style>
  <w:style w:type="character" w:styleId="Hyperlink">
    <w:name w:val="Hyperlink"/>
    <w:basedOn w:val="DefaultParagraphFont"/>
    <w:uiPriority w:val="99"/>
    <w:semiHidden/>
    <w:unhideWhenUsed/>
    <w:rsid w:val="006F2430"/>
    <w:rPr>
      <w:color w:val="0000FF"/>
      <w:u w:val="single"/>
    </w:rPr>
  </w:style>
  <w:style w:type="character" w:styleId="HTMLCite">
    <w:name w:val="HTML Cite"/>
    <w:basedOn w:val="DefaultParagraphFont"/>
    <w:uiPriority w:val="99"/>
    <w:semiHidden/>
    <w:unhideWhenUsed/>
    <w:rsid w:val="006F2430"/>
    <w:rPr>
      <w:i/>
      <w:iCs/>
    </w:rPr>
  </w:style>
  <w:style w:type="paragraph" w:styleId="BalloonText">
    <w:name w:val="Balloon Text"/>
    <w:basedOn w:val="Normal"/>
    <w:link w:val="BalloonTextChar"/>
    <w:uiPriority w:val="99"/>
    <w:semiHidden/>
    <w:unhideWhenUsed/>
    <w:rsid w:val="006F2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430"/>
    <w:rPr>
      <w:rFonts w:ascii="Tahoma" w:hAnsi="Tahoma" w:cs="Tahoma"/>
      <w:sz w:val="16"/>
      <w:szCs w:val="16"/>
    </w:rPr>
  </w:style>
  <w:style w:type="paragraph" w:styleId="ListParagraph">
    <w:name w:val="List Paragraph"/>
    <w:basedOn w:val="Normal"/>
    <w:uiPriority w:val="34"/>
    <w:qFormat/>
    <w:rsid w:val="006F2430"/>
    <w:pPr>
      <w:ind w:left="720"/>
      <w:contextualSpacing/>
    </w:pPr>
  </w:style>
  <w:style w:type="character" w:customStyle="1" w:styleId="itemheading">
    <w:name w:val="itemheading"/>
    <w:basedOn w:val="DefaultParagraphFont"/>
    <w:rsid w:val="005B1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460852">
      <w:bodyDiv w:val="1"/>
      <w:marLeft w:val="0"/>
      <w:marRight w:val="0"/>
      <w:marTop w:val="0"/>
      <w:marBottom w:val="0"/>
      <w:divBdr>
        <w:top w:val="none" w:sz="0" w:space="0" w:color="auto"/>
        <w:left w:val="none" w:sz="0" w:space="0" w:color="auto"/>
        <w:bottom w:val="none" w:sz="0" w:space="0" w:color="auto"/>
        <w:right w:val="none" w:sz="0" w:space="0" w:color="auto"/>
      </w:divBdr>
      <w:divsChild>
        <w:div w:id="481656721">
          <w:marLeft w:val="0"/>
          <w:marRight w:val="0"/>
          <w:marTop w:val="150"/>
          <w:marBottom w:val="0"/>
          <w:divBdr>
            <w:top w:val="none" w:sz="0" w:space="0" w:color="auto"/>
            <w:left w:val="none" w:sz="0" w:space="0" w:color="auto"/>
            <w:bottom w:val="none" w:sz="0" w:space="0" w:color="auto"/>
            <w:right w:val="none" w:sz="0" w:space="0" w:color="auto"/>
          </w:divBdr>
        </w:div>
        <w:div w:id="450248736">
          <w:marLeft w:val="0"/>
          <w:marRight w:val="0"/>
          <w:marTop w:val="0"/>
          <w:marBottom w:val="0"/>
          <w:divBdr>
            <w:top w:val="none" w:sz="0" w:space="0" w:color="auto"/>
            <w:left w:val="none" w:sz="0" w:space="0" w:color="auto"/>
            <w:bottom w:val="none" w:sz="0" w:space="0" w:color="auto"/>
            <w:right w:val="none" w:sz="0" w:space="0" w:color="auto"/>
          </w:divBdr>
        </w:div>
        <w:div w:id="470248817">
          <w:marLeft w:val="0"/>
          <w:marRight w:val="0"/>
          <w:marTop w:val="150"/>
          <w:marBottom w:val="0"/>
          <w:divBdr>
            <w:top w:val="none" w:sz="0" w:space="0" w:color="auto"/>
            <w:left w:val="none" w:sz="0" w:space="0" w:color="auto"/>
            <w:bottom w:val="none" w:sz="0" w:space="0" w:color="auto"/>
            <w:right w:val="none" w:sz="0" w:space="0" w:color="auto"/>
          </w:divBdr>
        </w:div>
        <w:div w:id="999577714">
          <w:marLeft w:val="0"/>
          <w:marRight w:val="0"/>
          <w:marTop w:val="0"/>
          <w:marBottom w:val="0"/>
          <w:divBdr>
            <w:top w:val="none" w:sz="0" w:space="0" w:color="auto"/>
            <w:left w:val="none" w:sz="0" w:space="0" w:color="auto"/>
            <w:bottom w:val="none" w:sz="0" w:space="0" w:color="auto"/>
            <w:right w:val="none" w:sz="0" w:space="0" w:color="auto"/>
          </w:divBdr>
        </w:div>
        <w:div w:id="635911357">
          <w:marLeft w:val="0"/>
          <w:marRight w:val="0"/>
          <w:marTop w:val="150"/>
          <w:marBottom w:val="0"/>
          <w:divBdr>
            <w:top w:val="none" w:sz="0" w:space="0" w:color="auto"/>
            <w:left w:val="none" w:sz="0" w:space="0" w:color="auto"/>
            <w:bottom w:val="none" w:sz="0" w:space="0" w:color="auto"/>
            <w:right w:val="none" w:sz="0" w:space="0" w:color="auto"/>
          </w:divBdr>
        </w:div>
        <w:div w:id="740636721">
          <w:marLeft w:val="0"/>
          <w:marRight w:val="0"/>
          <w:marTop w:val="0"/>
          <w:marBottom w:val="0"/>
          <w:divBdr>
            <w:top w:val="none" w:sz="0" w:space="0" w:color="auto"/>
            <w:left w:val="none" w:sz="0" w:space="0" w:color="auto"/>
            <w:bottom w:val="none" w:sz="0" w:space="0" w:color="auto"/>
            <w:right w:val="none" w:sz="0" w:space="0" w:color="auto"/>
          </w:divBdr>
        </w:div>
        <w:div w:id="1508866963">
          <w:marLeft w:val="0"/>
          <w:marRight w:val="0"/>
          <w:marTop w:val="150"/>
          <w:marBottom w:val="0"/>
          <w:divBdr>
            <w:top w:val="none" w:sz="0" w:space="0" w:color="auto"/>
            <w:left w:val="none" w:sz="0" w:space="0" w:color="auto"/>
            <w:bottom w:val="none" w:sz="0" w:space="0" w:color="auto"/>
            <w:right w:val="none" w:sz="0" w:space="0" w:color="auto"/>
          </w:divBdr>
        </w:div>
        <w:div w:id="1385179779">
          <w:marLeft w:val="0"/>
          <w:marRight w:val="0"/>
          <w:marTop w:val="0"/>
          <w:marBottom w:val="0"/>
          <w:divBdr>
            <w:top w:val="none" w:sz="0" w:space="0" w:color="auto"/>
            <w:left w:val="none" w:sz="0" w:space="0" w:color="auto"/>
            <w:bottom w:val="none" w:sz="0" w:space="0" w:color="auto"/>
            <w:right w:val="none" w:sz="0" w:space="0" w:color="auto"/>
          </w:divBdr>
        </w:div>
        <w:div w:id="37635348">
          <w:marLeft w:val="0"/>
          <w:marRight w:val="0"/>
          <w:marTop w:val="150"/>
          <w:marBottom w:val="0"/>
          <w:divBdr>
            <w:top w:val="none" w:sz="0" w:space="0" w:color="auto"/>
            <w:left w:val="none" w:sz="0" w:space="0" w:color="auto"/>
            <w:bottom w:val="none" w:sz="0" w:space="0" w:color="auto"/>
            <w:right w:val="none" w:sz="0" w:space="0" w:color="auto"/>
          </w:divBdr>
        </w:div>
        <w:div w:id="844396790">
          <w:marLeft w:val="0"/>
          <w:marRight w:val="0"/>
          <w:marTop w:val="0"/>
          <w:marBottom w:val="0"/>
          <w:divBdr>
            <w:top w:val="none" w:sz="0" w:space="0" w:color="auto"/>
            <w:left w:val="none" w:sz="0" w:space="0" w:color="auto"/>
            <w:bottom w:val="none" w:sz="0" w:space="0" w:color="auto"/>
            <w:right w:val="none" w:sz="0" w:space="0" w:color="auto"/>
          </w:divBdr>
        </w:div>
      </w:divsChild>
    </w:div>
    <w:div w:id="748693650">
      <w:bodyDiv w:val="1"/>
      <w:marLeft w:val="0"/>
      <w:marRight w:val="0"/>
      <w:marTop w:val="0"/>
      <w:marBottom w:val="0"/>
      <w:divBdr>
        <w:top w:val="none" w:sz="0" w:space="0" w:color="auto"/>
        <w:left w:val="none" w:sz="0" w:space="0" w:color="auto"/>
        <w:bottom w:val="none" w:sz="0" w:space="0" w:color="auto"/>
        <w:right w:val="none" w:sz="0" w:space="0" w:color="auto"/>
      </w:divBdr>
      <w:divsChild>
        <w:div w:id="433132257">
          <w:marLeft w:val="0"/>
          <w:marRight w:val="0"/>
          <w:marTop w:val="0"/>
          <w:marBottom w:val="0"/>
          <w:divBdr>
            <w:top w:val="none" w:sz="0" w:space="0" w:color="auto"/>
            <w:left w:val="none" w:sz="0" w:space="0" w:color="auto"/>
            <w:bottom w:val="none" w:sz="0" w:space="0" w:color="auto"/>
            <w:right w:val="none" w:sz="0" w:space="0" w:color="auto"/>
          </w:divBdr>
          <w:divsChild>
            <w:div w:id="2131707697">
              <w:marLeft w:val="0"/>
              <w:marRight w:val="0"/>
              <w:marTop w:val="0"/>
              <w:marBottom w:val="0"/>
              <w:divBdr>
                <w:top w:val="none" w:sz="0" w:space="0" w:color="auto"/>
                <w:left w:val="none" w:sz="0" w:space="0" w:color="auto"/>
                <w:bottom w:val="none" w:sz="0" w:space="0" w:color="auto"/>
                <w:right w:val="none" w:sz="0" w:space="0" w:color="auto"/>
              </w:divBdr>
            </w:div>
            <w:div w:id="1333872375">
              <w:marLeft w:val="0"/>
              <w:marRight w:val="0"/>
              <w:marTop w:val="0"/>
              <w:marBottom w:val="0"/>
              <w:divBdr>
                <w:top w:val="none" w:sz="0" w:space="0" w:color="auto"/>
                <w:left w:val="none" w:sz="0" w:space="0" w:color="auto"/>
                <w:bottom w:val="none" w:sz="0" w:space="0" w:color="auto"/>
                <w:right w:val="none" w:sz="0" w:space="0" w:color="auto"/>
              </w:divBdr>
            </w:div>
          </w:divsChild>
        </w:div>
        <w:div w:id="1904681055">
          <w:marLeft w:val="0"/>
          <w:marRight w:val="0"/>
          <w:marTop w:val="0"/>
          <w:marBottom w:val="0"/>
          <w:divBdr>
            <w:top w:val="none" w:sz="0" w:space="0" w:color="auto"/>
            <w:left w:val="none" w:sz="0" w:space="0" w:color="auto"/>
            <w:bottom w:val="none" w:sz="0" w:space="0" w:color="auto"/>
            <w:right w:val="none" w:sz="0" w:space="0" w:color="auto"/>
          </w:divBdr>
          <w:divsChild>
            <w:div w:id="1528375721">
              <w:marLeft w:val="0"/>
              <w:marRight w:val="0"/>
              <w:marTop w:val="0"/>
              <w:marBottom w:val="0"/>
              <w:divBdr>
                <w:top w:val="none" w:sz="0" w:space="0" w:color="auto"/>
                <w:left w:val="none" w:sz="0" w:space="0" w:color="auto"/>
                <w:bottom w:val="none" w:sz="0" w:space="0" w:color="auto"/>
                <w:right w:val="none" w:sz="0" w:space="0" w:color="auto"/>
              </w:divBdr>
            </w:div>
            <w:div w:id="1120489891">
              <w:marLeft w:val="0"/>
              <w:marRight w:val="0"/>
              <w:marTop w:val="0"/>
              <w:marBottom w:val="0"/>
              <w:divBdr>
                <w:top w:val="none" w:sz="0" w:space="0" w:color="auto"/>
                <w:left w:val="none" w:sz="0" w:space="0" w:color="auto"/>
                <w:bottom w:val="none" w:sz="0" w:space="0" w:color="auto"/>
                <w:right w:val="none" w:sz="0" w:space="0" w:color="auto"/>
              </w:divBdr>
            </w:div>
          </w:divsChild>
        </w:div>
        <w:div w:id="2020156545">
          <w:marLeft w:val="0"/>
          <w:marRight w:val="0"/>
          <w:marTop w:val="0"/>
          <w:marBottom w:val="0"/>
          <w:divBdr>
            <w:top w:val="none" w:sz="0" w:space="0" w:color="auto"/>
            <w:left w:val="none" w:sz="0" w:space="0" w:color="auto"/>
            <w:bottom w:val="none" w:sz="0" w:space="0" w:color="auto"/>
            <w:right w:val="none" w:sz="0" w:space="0" w:color="auto"/>
          </w:divBdr>
          <w:divsChild>
            <w:div w:id="1770003434">
              <w:marLeft w:val="0"/>
              <w:marRight w:val="0"/>
              <w:marTop w:val="0"/>
              <w:marBottom w:val="0"/>
              <w:divBdr>
                <w:top w:val="none" w:sz="0" w:space="0" w:color="auto"/>
                <w:left w:val="none" w:sz="0" w:space="0" w:color="auto"/>
                <w:bottom w:val="none" w:sz="0" w:space="0" w:color="auto"/>
                <w:right w:val="none" w:sz="0" w:space="0" w:color="auto"/>
              </w:divBdr>
            </w:div>
            <w:div w:id="285549260">
              <w:marLeft w:val="0"/>
              <w:marRight w:val="0"/>
              <w:marTop w:val="0"/>
              <w:marBottom w:val="0"/>
              <w:divBdr>
                <w:top w:val="none" w:sz="0" w:space="0" w:color="auto"/>
                <w:left w:val="none" w:sz="0" w:space="0" w:color="auto"/>
                <w:bottom w:val="none" w:sz="0" w:space="0" w:color="auto"/>
                <w:right w:val="none" w:sz="0" w:space="0" w:color="auto"/>
              </w:divBdr>
            </w:div>
          </w:divsChild>
        </w:div>
        <w:div w:id="662657792">
          <w:marLeft w:val="0"/>
          <w:marRight w:val="0"/>
          <w:marTop w:val="0"/>
          <w:marBottom w:val="0"/>
          <w:divBdr>
            <w:top w:val="none" w:sz="0" w:space="0" w:color="auto"/>
            <w:left w:val="none" w:sz="0" w:space="0" w:color="auto"/>
            <w:bottom w:val="none" w:sz="0" w:space="0" w:color="auto"/>
            <w:right w:val="none" w:sz="0" w:space="0" w:color="auto"/>
          </w:divBdr>
          <w:divsChild>
            <w:div w:id="2099054631">
              <w:marLeft w:val="0"/>
              <w:marRight w:val="0"/>
              <w:marTop w:val="0"/>
              <w:marBottom w:val="0"/>
              <w:divBdr>
                <w:top w:val="none" w:sz="0" w:space="0" w:color="auto"/>
                <w:left w:val="none" w:sz="0" w:space="0" w:color="auto"/>
                <w:bottom w:val="none" w:sz="0" w:space="0" w:color="auto"/>
                <w:right w:val="none" w:sz="0" w:space="0" w:color="auto"/>
              </w:divBdr>
            </w:div>
            <w:div w:id="548147702">
              <w:marLeft w:val="0"/>
              <w:marRight w:val="0"/>
              <w:marTop w:val="0"/>
              <w:marBottom w:val="0"/>
              <w:divBdr>
                <w:top w:val="none" w:sz="0" w:space="0" w:color="auto"/>
                <w:left w:val="none" w:sz="0" w:space="0" w:color="auto"/>
                <w:bottom w:val="none" w:sz="0" w:space="0" w:color="auto"/>
                <w:right w:val="none" w:sz="0" w:space="0" w:color="auto"/>
              </w:divBdr>
            </w:div>
          </w:divsChild>
        </w:div>
        <w:div w:id="1444348583">
          <w:marLeft w:val="0"/>
          <w:marRight w:val="0"/>
          <w:marTop w:val="0"/>
          <w:marBottom w:val="0"/>
          <w:divBdr>
            <w:top w:val="none" w:sz="0" w:space="0" w:color="auto"/>
            <w:left w:val="none" w:sz="0" w:space="0" w:color="auto"/>
            <w:bottom w:val="none" w:sz="0" w:space="0" w:color="auto"/>
            <w:right w:val="none" w:sz="0" w:space="0" w:color="auto"/>
          </w:divBdr>
          <w:divsChild>
            <w:div w:id="1063868271">
              <w:marLeft w:val="0"/>
              <w:marRight w:val="0"/>
              <w:marTop w:val="0"/>
              <w:marBottom w:val="0"/>
              <w:divBdr>
                <w:top w:val="none" w:sz="0" w:space="0" w:color="auto"/>
                <w:left w:val="none" w:sz="0" w:space="0" w:color="auto"/>
                <w:bottom w:val="none" w:sz="0" w:space="0" w:color="auto"/>
                <w:right w:val="none" w:sz="0" w:space="0" w:color="auto"/>
              </w:divBdr>
            </w:div>
            <w:div w:id="1786119307">
              <w:marLeft w:val="0"/>
              <w:marRight w:val="0"/>
              <w:marTop w:val="0"/>
              <w:marBottom w:val="0"/>
              <w:divBdr>
                <w:top w:val="none" w:sz="0" w:space="0" w:color="auto"/>
                <w:left w:val="none" w:sz="0" w:space="0" w:color="auto"/>
                <w:bottom w:val="none" w:sz="0" w:space="0" w:color="auto"/>
                <w:right w:val="none" w:sz="0" w:space="0" w:color="auto"/>
              </w:divBdr>
            </w:div>
          </w:divsChild>
        </w:div>
        <w:div w:id="538670080">
          <w:marLeft w:val="0"/>
          <w:marRight w:val="0"/>
          <w:marTop w:val="0"/>
          <w:marBottom w:val="0"/>
          <w:divBdr>
            <w:top w:val="none" w:sz="0" w:space="0" w:color="auto"/>
            <w:left w:val="none" w:sz="0" w:space="0" w:color="auto"/>
            <w:bottom w:val="none" w:sz="0" w:space="0" w:color="auto"/>
            <w:right w:val="none" w:sz="0" w:space="0" w:color="auto"/>
          </w:divBdr>
          <w:divsChild>
            <w:div w:id="931426508">
              <w:marLeft w:val="0"/>
              <w:marRight w:val="0"/>
              <w:marTop w:val="0"/>
              <w:marBottom w:val="0"/>
              <w:divBdr>
                <w:top w:val="none" w:sz="0" w:space="0" w:color="auto"/>
                <w:left w:val="none" w:sz="0" w:space="0" w:color="auto"/>
                <w:bottom w:val="none" w:sz="0" w:space="0" w:color="auto"/>
                <w:right w:val="none" w:sz="0" w:space="0" w:color="auto"/>
              </w:divBdr>
            </w:div>
            <w:div w:id="2131968312">
              <w:marLeft w:val="0"/>
              <w:marRight w:val="0"/>
              <w:marTop w:val="0"/>
              <w:marBottom w:val="0"/>
              <w:divBdr>
                <w:top w:val="none" w:sz="0" w:space="0" w:color="auto"/>
                <w:left w:val="none" w:sz="0" w:space="0" w:color="auto"/>
                <w:bottom w:val="none" w:sz="0" w:space="0" w:color="auto"/>
                <w:right w:val="none" w:sz="0" w:space="0" w:color="auto"/>
              </w:divBdr>
            </w:div>
          </w:divsChild>
        </w:div>
        <w:div w:id="327441565">
          <w:marLeft w:val="0"/>
          <w:marRight w:val="0"/>
          <w:marTop w:val="0"/>
          <w:marBottom w:val="0"/>
          <w:divBdr>
            <w:top w:val="none" w:sz="0" w:space="0" w:color="auto"/>
            <w:left w:val="none" w:sz="0" w:space="0" w:color="auto"/>
            <w:bottom w:val="none" w:sz="0" w:space="0" w:color="auto"/>
            <w:right w:val="none" w:sz="0" w:space="0" w:color="auto"/>
          </w:divBdr>
          <w:divsChild>
            <w:div w:id="1306398992">
              <w:marLeft w:val="0"/>
              <w:marRight w:val="0"/>
              <w:marTop w:val="0"/>
              <w:marBottom w:val="0"/>
              <w:divBdr>
                <w:top w:val="none" w:sz="0" w:space="0" w:color="auto"/>
                <w:left w:val="none" w:sz="0" w:space="0" w:color="auto"/>
                <w:bottom w:val="none" w:sz="0" w:space="0" w:color="auto"/>
                <w:right w:val="none" w:sz="0" w:space="0" w:color="auto"/>
              </w:divBdr>
            </w:div>
            <w:div w:id="1609697137">
              <w:marLeft w:val="0"/>
              <w:marRight w:val="0"/>
              <w:marTop w:val="0"/>
              <w:marBottom w:val="0"/>
              <w:divBdr>
                <w:top w:val="none" w:sz="0" w:space="0" w:color="auto"/>
                <w:left w:val="none" w:sz="0" w:space="0" w:color="auto"/>
                <w:bottom w:val="none" w:sz="0" w:space="0" w:color="auto"/>
                <w:right w:val="none" w:sz="0" w:space="0" w:color="auto"/>
              </w:divBdr>
            </w:div>
          </w:divsChild>
        </w:div>
        <w:div w:id="335884363">
          <w:marLeft w:val="0"/>
          <w:marRight w:val="0"/>
          <w:marTop w:val="0"/>
          <w:marBottom w:val="0"/>
          <w:divBdr>
            <w:top w:val="none" w:sz="0" w:space="0" w:color="auto"/>
            <w:left w:val="none" w:sz="0" w:space="0" w:color="auto"/>
            <w:bottom w:val="none" w:sz="0" w:space="0" w:color="auto"/>
            <w:right w:val="none" w:sz="0" w:space="0" w:color="auto"/>
          </w:divBdr>
        </w:div>
        <w:div w:id="1310751344">
          <w:marLeft w:val="0"/>
          <w:marRight w:val="0"/>
          <w:marTop w:val="0"/>
          <w:marBottom w:val="0"/>
          <w:divBdr>
            <w:top w:val="none" w:sz="0" w:space="0" w:color="auto"/>
            <w:left w:val="none" w:sz="0" w:space="0" w:color="auto"/>
            <w:bottom w:val="none" w:sz="0" w:space="0" w:color="auto"/>
            <w:right w:val="none" w:sz="0" w:space="0" w:color="auto"/>
          </w:divBdr>
          <w:divsChild>
            <w:div w:id="837765705">
              <w:marLeft w:val="0"/>
              <w:marRight w:val="0"/>
              <w:marTop w:val="0"/>
              <w:marBottom w:val="0"/>
              <w:divBdr>
                <w:top w:val="none" w:sz="0" w:space="0" w:color="auto"/>
                <w:left w:val="none" w:sz="0" w:space="0" w:color="auto"/>
                <w:bottom w:val="none" w:sz="0" w:space="0" w:color="auto"/>
                <w:right w:val="none" w:sz="0" w:space="0" w:color="auto"/>
              </w:divBdr>
            </w:div>
            <w:div w:id="1751346776">
              <w:marLeft w:val="0"/>
              <w:marRight w:val="0"/>
              <w:marTop w:val="0"/>
              <w:marBottom w:val="0"/>
              <w:divBdr>
                <w:top w:val="none" w:sz="0" w:space="0" w:color="auto"/>
                <w:left w:val="none" w:sz="0" w:space="0" w:color="auto"/>
                <w:bottom w:val="none" w:sz="0" w:space="0" w:color="auto"/>
                <w:right w:val="none" w:sz="0" w:space="0" w:color="auto"/>
              </w:divBdr>
            </w:div>
          </w:divsChild>
        </w:div>
        <w:div w:id="2015523816">
          <w:marLeft w:val="0"/>
          <w:marRight w:val="0"/>
          <w:marTop w:val="0"/>
          <w:marBottom w:val="0"/>
          <w:divBdr>
            <w:top w:val="none" w:sz="0" w:space="0" w:color="auto"/>
            <w:left w:val="none" w:sz="0" w:space="0" w:color="auto"/>
            <w:bottom w:val="none" w:sz="0" w:space="0" w:color="auto"/>
            <w:right w:val="none" w:sz="0" w:space="0" w:color="auto"/>
          </w:divBdr>
          <w:divsChild>
            <w:div w:id="978848463">
              <w:marLeft w:val="0"/>
              <w:marRight w:val="0"/>
              <w:marTop w:val="0"/>
              <w:marBottom w:val="0"/>
              <w:divBdr>
                <w:top w:val="none" w:sz="0" w:space="0" w:color="auto"/>
                <w:left w:val="none" w:sz="0" w:space="0" w:color="auto"/>
                <w:bottom w:val="none" w:sz="0" w:space="0" w:color="auto"/>
                <w:right w:val="none" w:sz="0" w:space="0" w:color="auto"/>
              </w:divBdr>
            </w:div>
            <w:div w:id="21186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UVv5K8RItYc" TargetMode="External"/><Relationship Id="rId18"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customXml" Target="../customXml/item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7ZZAS-7bUs8" TargetMode="Externa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www.youtube.com/watch?v=IzYUXwGXk14" TargetMode="External"/><Relationship Id="rId10" Type="http://schemas.openxmlformats.org/officeDocument/2006/relationships/image" Target="media/image5.jpeg"/><Relationship Id="rId19"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youtube.com/watch?v=UVv5K8RItY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97D90DF3-7C3F-4CE2-B667-1BB99168D81A}"/>
</file>

<file path=customXml/itemProps2.xml><?xml version="1.0" encoding="utf-8"?>
<ds:datastoreItem xmlns:ds="http://schemas.openxmlformats.org/officeDocument/2006/customXml" ds:itemID="{226C3CE4-D37B-4337-A64C-8671039A458C}"/>
</file>

<file path=customXml/itemProps3.xml><?xml version="1.0" encoding="utf-8"?>
<ds:datastoreItem xmlns:ds="http://schemas.openxmlformats.org/officeDocument/2006/customXml" ds:itemID="{9BCD8FAE-C4D0-4686-B852-B89A9B8978C8}"/>
</file>

<file path=docProps/app.xml><?xml version="1.0" encoding="utf-8"?>
<Properties xmlns="http://schemas.openxmlformats.org/officeDocument/2006/extended-properties" xmlns:vt="http://schemas.openxmlformats.org/officeDocument/2006/docPropsVTypes">
  <Template>Normal</Template>
  <TotalTime>179</TotalTime>
  <Pages>1</Pages>
  <Words>1299</Words>
  <Characters>7406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Home Box Office</Company>
  <LinksUpToDate>false</LinksUpToDate>
  <CharactersWithSpaces>8688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6</cp:revision>
  <cp:lastPrinted>2014-05-30T13:57:00Z</cp:lastPrinted>
  <dcterms:created xsi:type="dcterms:W3CDTF">2014-05-30T13:48:00Z</dcterms:created>
  <dcterms:modified xsi:type="dcterms:W3CDTF">2014-09-04T15:41:00Z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18619000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