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6D984" w14:textId="77777777" w:rsidR="005F70F5" w:rsidRPr="005F70F5" w:rsidRDefault="005F70F5" w:rsidP="005F70F5">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F70F5">
        <w:rPr>
          <w:rFonts w:ascii="var(--font-stack-heading)" w:eastAsia="Times New Roman" w:hAnsi="var(--font-stack-heading)" w:cs="Times New Roman"/>
          <w:b/>
          <w:bCs/>
          <w:color w:val="2D2F31"/>
          <w:kern w:val="0"/>
          <w:sz w:val="24"/>
          <w:szCs w:val="24"/>
          <w:lang w:eastAsia="en-IN"/>
          <w14:ligatures w14:val="none"/>
        </w:rPr>
        <w:t>Transaction Isolation Levels</w:t>
      </w:r>
    </w:p>
    <w:p w14:paraId="31A362A4" w14:textId="77777777" w:rsidR="005F70F5" w:rsidRPr="005F70F5" w:rsidRDefault="005F70F5" w:rsidP="005F70F5">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F70F5">
        <w:rPr>
          <w:rFonts w:ascii="Roboto" w:eastAsia="Times New Roman" w:hAnsi="Roboto" w:cs="Times New Roman"/>
          <w:color w:val="2D2F31"/>
          <w:kern w:val="0"/>
          <w:sz w:val="24"/>
          <w:szCs w:val="24"/>
          <w:lang w:eastAsia="en-IN"/>
          <w14:ligatures w14:val="none"/>
        </w:rPr>
        <w:t>Among the ACID properties of transactions, SQL Server never compromises the atomicity, consistency, and durability requirements of a database transaction. However, the degree of isolation can vary for readers depending on the settings that their session applies.</w:t>
      </w:r>
    </w:p>
    <w:p w14:paraId="640BF535" w14:textId="77777777" w:rsidR="005F70F5" w:rsidRPr="005F70F5" w:rsidRDefault="005F70F5" w:rsidP="005F70F5">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F70F5">
        <w:rPr>
          <w:rFonts w:ascii="Roboto" w:eastAsia="Times New Roman" w:hAnsi="Roboto" w:cs="Times New Roman"/>
          <w:color w:val="2D2F31"/>
          <w:kern w:val="0"/>
          <w:sz w:val="24"/>
          <w:szCs w:val="24"/>
          <w:lang w:eastAsia="en-IN"/>
          <w14:ligatures w14:val="none"/>
        </w:rPr>
        <w:t>During the time a transaction is changing some data, SQL Server never allows that data to be changed by any other transaction until the first transaction finishes, nor can your transaction change any data that other transactions are changing until they finish. Therefore, some blocking and deadlocking is always possible when transactions change data. Writers always block writers, and exclusive locks in one transaction are never compatible with exclusive locks in another.</w:t>
      </w:r>
    </w:p>
    <w:p w14:paraId="39CAE4F8" w14:textId="77777777" w:rsidR="005F70F5" w:rsidRPr="005F70F5" w:rsidRDefault="005F70F5" w:rsidP="005F70F5">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F70F5">
        <w:rPr>
          <w:rFonts w:ascii="Roboto" w:eastAsia="Times New Roman" w:hAnsi="Roboto" w:cs="Times New Roman"/>
          <w:color w:val="2D2F31"/>
          <w:kern w:val="0"/>
          <w:sz w:val="24"/>
          <w:szCs w:val="24"/>
          <w:lang w:eastAsia="en-IN"/>
          <w14:ligatures w14:val="none"/>
        </w:rPr>
        <w:t>But blocking and deadlocking can be increased or reduced based on varying the degree of isolation of the transaction ACID properties. SQL Server allows your transaction to read other transactions’ data or allows data to be changed by other transactions that the current transaction only reads, based on the setting of what is called the transaction isolation level.</w:t>
      </w:r>
    </w:p>
    <w:p w14:paraId="37BEDB75" w14:textId="77777777" w:rsidR="005F70F5" w:rsidRPr="005F70F5" w:rsidRDefault="005F70F5" w:rsidP="005F70F5">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FF5D76B" w14:textId="77777777" w:rsidR="005F70F5" w:rsidRPr="005F70F5" w:rsidRDefault="005F70F5" w:rsidP="005F70F5">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F70F5">
        <w:rPr>
          <w:rFonts w:ascii="Roboto" w:eastAsia="Times New Roman" w:hAnsi="Roboto" w:cs="Times New Roman"/>
          <w:color w:val="2D2F31"/>
          <w:kern w:val="0"/>
          <w:sz w:val="24"/>
          <w:szCs w:val="24"/>
          <w:lang w:eastAsia="en-IN"/>
          <w14:ligatures w14:val="none"/>
        </w:rPr>
        <w:t xml:space="preserve">The </w:t>
      </w:r>
      <w:proofErr w:type="gramStart"/>
      <w:r w:rsidRPr="005F70F5">
        <w:rPr>
          <w:rFonts w:ascii="Roboto" w:eastAsia="Times New Roman" w:hAnsi="Roboto" w:cs="Times New Roman"/>
          <w:color w:val="2D2F31"/>
          <w:kern w:val="0"/>
          <w:sz w:val="24"/>
          <w:szCs w:val="24"/>
          <w:lang w:eastAsia="en-IN"/>
          <w14:ligatures w14:val="none"/>
        </w:rPr>
        <w:t>most commonly used</w:t>
      </w:r>
      <w:proofErr w:type="gramEnd"/>
      <w:r w:rsidRPr="005F70F5">
        <w:rPr>
          <w:rFonts w:ascii="Roboto" w:eastAsia="Times New Roman" w:hAnsi="Roboto" w:cs="Times New Roman"/>
          <w:color w:val="2D2F31"/>
          <w:kern w:val="0"/>
          <w:sz w:val="24"/>
          <w:szCs w:val="24"/>
          <w:lang w:eastAsia="en-IN"/>
          <w14:ligatures w14:val="none"/>
        </w:rPr>
        <w:t xml:space="preserve"> isolation levels are:</w:t>
      </w:r>
    </w:p>
    <w:p w14:paraId="0555FB64" w14:textId="77777777" w:rsidR="005F70F5" w:rsidRPr="005F70F5" w:rsidRDefault="005F70F5" w:rsidP="005F70F5">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F70F5">
        <w:rPr>
          <w:rFonts w:ascii="Roboto" w:eastAsia="Times New Roman" w:hAnsi="Roboto" w:cs="Times New Roman"/>
          <w:b/>
          <w:bCs/>
          <w:color w:val="2D2F31"/>
          <w:kern w:val="0"/>
          <w:sz w:val="24"/>
          <w:szCs w:val="24"/>
          <w:lang w:eastAsia="en-IN"/>
          <w14:ligatures w14:val="none"/>
        </w:rPr>
        <w:t>READ COMMITTED</w:t>
      </w:r>
      <w:r w:rsidRPr="005F70F5">
        <w:rPr>
          <w:rFonts w:ascii="Roboto" w:eastAsia="Times New Roman" w:hAnsi="Roboto" w:cs="Times New Roman"/>
          <w:color w:val="2D2F31"/>
          <w:kern w:val="0"/>
          <w:sz w:val="24"/>
          <w:szCs w:val="24"/>
          <w:lang w:eastAsia="en-IN"/>
          <w14:ligatures w14:val="none"/>
        </w:rPr>
        <w:t xml:space="preserve"> This is the default isolation level. All readers in that session will only read data changes that have been committed. </w:t>
      </w:r>
      <w:proofErr w:type="gramStart"/>
      <w:r w:rsidRPr="005F70F5">
        <w:rPr>
          <w:rFonts w:ascii="Roboto" w:eastAsia="Times New Roman" w:hAnsi="Roboto" w:cs="Times New Roman"/>
          <w:color w:val="2D2F31"/>
          <w:kern w:val="0"/>
          <w:sz w:val="24"/>
          <w:szCs w:val="24"/>
          <w:lang w:eastAsia="en-IN"/>
          <w14:ligatures w14:val="none"/>
        </w:rPr>
        <w:t>So</w:t>
      </w:r>
      <w:proofErr w:type="gramEnd"/>
      <w:r w:rsidRPr="005F70F5">
        <w:rPr>
          <w:rFonts w:ascii="Roboto" w:eastAsia="Times New Roman" w:hAnsi="Roboto" w:cs="Times New Roman"/>
          <w:color w:val="2D2F31"/>
          <w:kern w:val="0"/>
          <w:sz w:val="24"/>
          <w:szCs w:val="24"/>
          <w:lang w:eastAsia="en-IN"/>
          <w14:ligatures w14:val="none"/>
        </w:rPr>
        <w:t xml:space="preserve"> all the SELECT statements will attempt to acquire shared locks, and any underlying data resources that are being changed by a different session, and therefore have exclusive locks, will block the READ COMMITTED session.</w:t>
      </w:r>
    </w:p>
    <w:p w14:paraId="4E99E4CC" w14:textId="77777777" w:rsidR="005F70F5" w:rsidRPr="005F70F5" w:rsidRDefault="005F70F5" w:rsidP="005F70F5">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F70F5">
        <w:rPr>
          <w:rFonts w:ascii="Roboto" w:eastAsia="Times New Roman" w:hAnsi="Roboto" w:cs="Times New Roman"/>
          <w:b/>
          <w:bCs/>
          <w:color w:val="2D2F31"/>
          <w:kern w:val="0"/>
          <w:sz w:val="24"/>
          <w:szCs w:val="24"/>
          <w:lang w:eastAsia="en-IN"/>
          <w14:ligatures w14:val="none"/>
        </w:rPr>
        <w:t xml:space="preserve">READ </w:t>
      </w:r>
      <w:proofErr w:type="spellStart"/>
      <w:r w:rsidRPr="005F70F5">
        <w:rPr>
          <w:rFonts w:ascii="Roboto" w:eastAsia="Times New Roman" w:hAnsi="Roboto" w:cs="Times New Roman"/>
          <w:b/>
          <w:bCs/>
          <w:color w:val="2D2F31"/>
          <w:kern w:val="0"/>
          <w:sz w:val="24"/>
          <w:szCs w:val="24"/>
          <w:lang w:eastAsia="en-IN"/>
          <w14:ligatures w14:val="none"/>
        </w:rPr>
        <w:t>UNCOMMMITED</w:t>
      </w:r>
      <w:proofErr w:type="spellEnd"/>
      <w:r w:rsidRPr="005F70F5">
        <w:rPr>
          <w:rFonts w:ascii="Roboto" w:eastAsia="Times New Roman" w:hAnsi="Roboto" w:cs="Times New Roman"/>
          <w:color w:val="2D2F31"/>
          <w:kern w:val="0"/>
          <w:sz w:val="24"/>
          <w:szCs w:val="24"/>
          <w:lang w:eastAsia="en-IN"/>
          <w14:ligatures w14:val="none"/>
        </w:rPr>
        <w:t> This isolation level allows readers to read uncommitted data. This setting removes the shared locks taken by SELECT statements so that readers are no longer blocked by writers. However, the results of a SELECT statement could read uncommitted data that was changed during a transaction and then later rolled back to its initial state. This is called reading dirty data.</w:t>
      </w:r>
    </w:p>
    <w:p w14:paraId="00EB4C2A" w14:textId="77777777" w:rsidR="005F70F5" w:rsidRPr="005F70F5" w:rsidRDefault="005F70F5" w:rsidP="005F70F5">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F70F5">
        <w:rPr>
          <w:rFonts w:ascii="Roboto" w:eastAsia="Times New Roman" w:hAnsi="Roboto" w:cs="Times New Roman"/>
          <w:b/>
          <w:bCs/>
          <w:color w:val="2D2F31"/>
          <w:kern w:val="0"/>
          <w:sz w:val="24"/>
          <w:szCs w:val="24"/>
          <w:lang w:eastAsia="en-IN"/>
          <w14:ligatures w14:val="none"/>
        </w:rPr>
        <w:t>READ COMMITTED SNAPSHOT</w:t>
      </w:r>
      <w:r w:rsidRPr="005F70F5">
        <w:rPr>
          <w:rFonts w:ascii="Roboto" w:eastAsia="Times New Roman" w:hAnsi="Roboto" w:cs="Times New Roman"/>
          <w:color w:val="2D2F31"/>
          <w:kern w:val="0"/>
          <w:sz w:val="24"/>
          <w:szCs w:val="24"/>
          <w:lang w:eastAsia="en-IN"/>
          <w14:ligatures w14:val="none"/>
        </w:rPr>
        <w:t xml:space="preserve"> This is </w:t>
      </w:r>
      <w:proofErr w:type="gramStart"/>
      <w:r w:rsidRPr="005F70F5">
        <w:rPr>
          <w:rFonts w:ascii="Roboto" w:eastAsia="Times New Roman" w:hAnsi="Roboto" w:cs="Times New Roman"/>
          <w:color w:val="2D2F31"/>
          <w:kern w:val="0"/>
          <w:sz w:val="24"/>
          <w:szCs w:val="24"/>
          <w:lang w:eastAsia="en-IN"/>
          <w14:ligatures w14:val="none"/>
        </w:rPr>
        <w:t>actually not</w:t>
      </w:r>
      <w:proofErr w:type="gramEnd"/>
      <w:r w:rsidRPr="005F70F5">
        <w:rPr>
          <w:rFonts w:ascii="Roboto" w:eastAsia="Times New Roman" w:hAnsi="Roboto" w:cs="Times New Roman"/>
          <w:color w:val="2D2F31"/>
          <w:kern w:val="0"/>
          <w:sz w:val="24"/>
          <w:szCs w:val="24"/>
          <w:lang w:eastAsia="en-IN"/>
          <w14:ligatures w14:val="none"/>
        </w:rPr>
        <w:t xml:space="preserve"> a new isolation level; it is an optional way of using the default READ COMMITTED isolation level, the default isolation level in Windows Azure SQL Database. This isolation level has the following traits:</w:t>
      </w:r>
    </w:p>
    <w:p w14:paraId="5DD5A9DE" w14:textId="77777777" w:rsidR="005F70F5" w:rsidRPr="005F70F5" w:rsidRDefault="005F70F5" w:rsidP="005F70F5">
      <w:pPr>
        <w:numPr>
          <w:ilvl w:val="1"/>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F70F5">
        <w:rPr>
          <w:rFonts w:ascii="Roboto" w:eastAsia="Times New Roman" w:hAnsi="Roboto" w:cs="Times New Roman"/>
          <w:color w:val="2D2F31"/>
          <w:kern w:val="0"/>
          <w:sz w:val="24"/>
          <w:szCs w:val="24"/>
          <w:lang w:eastAsia="en-IN"/>
          <w14:ligatures w14:val="none"/>
        </w:rPr>
        <w:t xml:space="preserve">Often abbreviated as </w:t>
      </w:r>
      <w:proofErr w:type="spellStart"/>
      <w:r w:rsidRPr="005F70F5">
        <w:rPr>
          <w:rFonts w:ascii="Roboto" w:eastAsia="Times New Roman" w:hAnsi="Roboto" w:cs="Times New Roman"/>
          <w:color w:val="2D2F31"/>
          <w:kern w:val="0"/>
          <w:sz w:val="24"/>
          <w:szCs w:val="24"/>
          <w:lang w:eastAsia="en-IN"/>
          <w14:ligatures w14:val="none"/>
        </w:rPr>
        <w:t>RCSI</w:t>
      </w:r>
      <w:proofErr w:type="spellEnd"/>
      <w:r w:rsidRPr="005F70F5">
        <w:rPr>
          <w:rFonts w:ascii="Roboto" w:eastAsia="Times New Roman" w:hAnsi="Roboto" w:cs="Times New Roman"/>
          <w:color w:val="2D2F31"/>
          <w:kern w:val="0"/>
          <w:sz w:val="24"/>
          <w:szCs w:val="24"/>
          <w:lang w:eastAsia="en-IN"/>
          <w14:ligatures w14:val="none"/>
        </w:rPr>
        <w:t xml:space="preserve">, it uses </w:t>
      </w:r>
      <w:proofErr w:type="spellStart"/>
      <w:r w:rsidRPr="005F70F5">
        <w:rPr>
          <w:rFonts w:ascii="Roboto" w:eastAsia="Times New Roman" w:hAnsi="Roboto" w:cs="Times New Roman"/>
          <w:color w:val="2D2F31"/>
          <w:kern w:val="0"/>
          <w:sz w:val="24"/>
          <w:szCs w:val="24"/>
          <w:lang w:eastAsia="en-IN"/>
          <w14:ligatures w14:val="none"/>
        </w:rPr>
        <w:t>tempdb</w:t>
      </w:r>
      <w:proofErr w:type="spellEnd"/>
      <w:r w:rsidRPr="005F70F5">
        <w:rPr>
          <w:rFonts w:ascii="Roboto" w:eastAsia="Times New Roman" w:hAnsi="Roboto" w:cs="Times New Roman"/>
          <w:color w:val="2D2F31"/>
          <w:kern w:val="0"/>
          <w:sz w:val="24"/>
          <w:szCs w:val="24"/>
          <w:lang w:eastAsia="en-IN"/>
          <w14:ligatures w14:val="none"/>
        </w:rPr>
        <w:t xml:space="preserve"> to store original versions of changed data. These versions are only stored </w:t>
      </w:r>
      <w:proofErr w:type="gramStart"/>
      <w:r w:rsidRPr="005F70F5">
        <w:rPr>
          <w:rFonts w:ascii="Roboto" w:eastAsia="Times New Roman" w:hAnsi="Roboto" w:cs="Times New Roman"/>
          <w:color w:val="2D2F31"/>
          <w:kern w:val="0"/>
          <w:sz w:val="24"/>
          <w:szCs w:val="24"/>
          <w:lang w:eastAsia="en-IN"/>
          <w14:ligatures w14:val="none"/>
        </w:rPr>
        <w:t>as long as</w:t>
      </w:r>
      <w:proofErr w:type="gramEnd"/>
      <w:r w:rsidRPr="005F70F5">
        <w:rPr>
          <w:rFonts w:ascii="Roboto" w:eastAsia="Times New Roman" w:hAnsi="Roboto" w:cs="Times New Roman"/>
          <w:color w:val="2D2F31"/>
          <w:kern w:val="0"/>
          <w:sz w:val="24"/>
          <w:szCs w:val="24"/>
          <w:lang w:eastAsia="en-IN"/>
          <w14:ligatures w14:val="none"/>
        </w:rPr>
        <w:t xml:space="preserve"> they are needed to allow readers (that is, SELECT statements) to read underlying data in its original state. As a result, SELECT statements no longer need shared locks on the underlying resource while only reading (originally) committed data.</w:t>
      </w:r>
    </w:p>
    <w:p w14:paraId="68E295D8" w14:textId="77777777" w:rsidR="005F70F5" w:rsidRPr="005F70F5" w:rsidRDefault="005F70F5" w:rsidP="005F70F5">
      <w:pPr>
        <w:numPr>
          <w:ilvl w:val="1"/>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F70F5">
        <w:rPr>
          <w:rFonts w:ascii="Roboto" w:eastAsia="Times New Roman" w:hAnsi="Roboto" w:cs="Times New Roman"/>
          <w:color w:val="2D2F31"/>
          <w:kern w:val="0"/>
          <w:sz w:val="24"/>
          <w:szCs w:val="24"/>
          <w:lang w:eastAsia="en-IN"/>
          <w14:ligatures w14:val="none"/>
        </w:rPr>
        <w:t>The READ COMMITTED SNAPSHOT option is set at the database level and is a persistent database property.</w:t>
      </w:r>
    </w:p>
    <w:p w14:paraId="579B6FDC" w14:textId="77777777" w:rsidR="005F70F5" w:rsidRPr="005F70F5" w:rsidRDefault="005F70F5" w:rsidP="005F70F5">
      <w:pPr>
        <w:numPr>
          <w:ilvl w:val="1"/>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proofErr w:type="spellStart"/>
      <w:r w:rsidRPr="005F70F5">
        <w:rPr>
          <w:rFonts w:ascii="Roboto" w:eastAsia="Times New Roman" w:hAnsi="Roboto" w:cs="Times New Roman"/>
          <w:color w:val="2D2F31"/>
          <w:kern w:val="0"/>
          <w:sz w:val="24"/>
          <w:szCs w:val="24"/>
          <w:lang w:eastAsia="en-IN"/>
          <w14:ligatures w14:val="none"/>
        </w:rPr>
        <w:lastRenderedPageBreak/>
        <w:t>RCSI</w:t>
      </w:r>
      <w:proofErr w:type="spellEnd"/>
      <w:r w:rsidRPr="005F70F5">
        <w:rPr>
          <w:rFonts w:ascii="Roboto" w:eastAsia="Times New Roman" w:hAnsi="Roboto" w:cs="Times New Roman"/>
          <w:color w:val="2D2F31"/>
          <w:kern w:val="0"/>
          <w:sz w:val="24"/>
          <w:szCs w:val="24"/>
          <w:lang w:eastAsia="en-IN"/>
          <w14:ligatures w14:val="none"/>
        </w:rPr>
        <w:t xml:space="preserve"> is not a separate isolation level; it is only a different way of implementing READ COMMITTED, preventing writers from blocking readers.</w:t>
      </w:r>
    </w:p>
    <w:p w14:paraId="011F3673" w14:textId="77777777" w:rsidR="005F70F5" w:rsidRPr="005F70F5" w:rsidRDefault="005F70F5" w:rsidP="005F70F5">
      <w:pPr>
        <w:numPr>
          <w:ilvl w:val="1"/>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proofErr w:type="spellStart"/>
      <w:r w:rsidRPr="005F70F5">
        <w:rPr>
          <w:rFonts w:ascii="Roboto" w:eastAsia="Times New Roman" w:hAnsi="Roboto" w:cs="Times New Roman"/>
          <w:color w:val="2D2F31"/>
          <w:kern w:val="0"/>
          <w:sz w:val="24"/>
          <w:szCs w:val="24"/>
          <w:lang w:eastAsia="en-IN"/>
          <w14:ligatures w14:val="none"/>
        </w:rPr>
        <w:t>RCSI</w:t>
      </w:r>
      <w:proofErr w:type="spellEnd"/>
      <w:r w:rsidRPr="005F70F5">
        <w:rPr>
          <w:rFonts w:ascii="Roboto" w:eastAsia="Times New Roman" w:hAnsi="Roboto" w:cs="Times New Roman"/>
          <w:color w:val="2D2F31"/>
          <w:kern w:val="0"/>
          <w:sz w:val="24"/>
          <w:szCs w:val="24"/>
          <w:lang w:eastAsia="en-IN"/>
          <w14:ligatures w14:val="none"/>
        </w:rPr>
        <w:t xml:space="preserve"> is the default isolation level for Windows Azure SQL Database</w:t>
      </w:r>
    </w:p>
    <w:p w14:paraId="25787FFE" w14:textId="77777777" w:rsidR="005F70F5" w:rsidRPr="005F70F5" w:rsidRDefault="005F70F5" w:rsidP="005F70F5">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F70F5">
        <w:rPr>
          <w:rFonts w:ascii="Roboto" w:eastAsia="Times New Roman" w:hAnsi="Roboto" w:cs="Times New Roman"/>
          <w:b/>
          <w:bCs/>
          <w:color w:val="2D2F31"/>
          <w:kern w:val="0"/>
          <w:sz w:val="24"/>
          <w:szCs w:val="24"/>
          <w:lang w:eastAsia="en-IN"/>
          <w14:ligatures w14:val="none"/>
        </w:rPr>
        <w:t>REPEATABLE READ</w:t>
      </w:r>
      <w:r w:rsidRPr="005F70F5">
        <w:rPr>
          <w:rFonts w:ascii="Roboto" w:eastAsia="Times New Roman" w:hAnsi="Roboto" w:cs="Times New Roman"/>
          <w:color w:val="2D2F31"/>
          <w:kern w:val="0"/>
          <w:sz w:val="24"/>
          <w:szCs w:val="24"/>
          <w:lang w:eastAsia="en-IN"/>
          <w14:ligatures w14:val="none"/>
        </w:rPr>
        <w:t> This isolation level, also set per session, guarantees that whatever data is read in a transaction can be re-read later in the transaction. Updates and deletes of rows already selected are prevented. As a result, shared locks are kept until the end of a transaction. However, the transaction may see new rows added after its first read; this is called a phantom read.</w:t>
      </w:r>
    </w:p>
    <w:p w14:paraId="1AD2FF2E" w14:textId="77777777" w:rsidR="005F70F5" w:rsidRPr="005F70F5" w:rsidRDefault="005F70F5" w:rsidP="005F70F5">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F70F5">
        <w:rPr>
          <w:rFonts w:ascii="Roboto" w:eastAsia="Times New Roman" w:hAnsi="Roboto" w:cs="Times New Roman"/>
          <w:b/>
          <w:bCs/>
          <w:color w:val="2D2F31"/>
          <w:kern w:val="0"/>
          <w:sz w:val="24"/>
          <w:szCs w:val="24"/>
          <w:lang w:eastAsia="en-IN"/>
          <w14:ligatures w14:val="none"/>
        </w:rPr>
        <w:t>SNAPSHOT </w:t>
      </w:r>
      <w:r w:rsidRPr="005F70F5">
        <w:rPr>
          <w:rFonts w:ascii="Roboto" w:eastAsia="Times New Roman" w:hAnsi="Roboto" w:cs="Times New Roman"/>
          <w:color w:val="2D2F31"/>
          <w:kern w:val="0"/>
          <w:sz w:val="24"/>
          <w:szCs w:val="24"/>
          <w:lang w:eastAsia="en-IN"/>
          <w14:ligatures w14:val="none"/>
        </w:rPr>
        <w:t xml:space="preserve">This isolation level also uses row versioning in </w:t>
      </w:r>
      <w:proofErr w:type="spellStart"/>
      <w:r w:rsidRPr="005F70F5">
        <w:rPr>
          <w:rFonts w:ascii="Roboto" w:eastAsia="Times New Roman" w:hAnsi="Roboto" w:cs="Times New Roman"/>
          <w:color w:val="2D2F31"/>
          <w:kern w:val="0"/>
          <w:sz w:val="24"/>
          <w:szCs w:val="24"/>
          <w:lang w:eastAsia="en-IN"/>
          <w14:ligatures w14:val="none"/>
        </w:rPr>
        <w:t>tempdb</w:t>
      </w:r>
      <w:proofErr w:type="spellEnd"/>
      <w:r w:rsidRPr="005F70F5">
        <w:rPr>
          <w:rFonts w:ascii="Roboto" w:eastAsia="Times New Roman" w:hAnsi="Roboto" w:cs="Times New Roman"/>
          <w:color w:val="2D2F31"/>
          <w:kern w:val="0"/>
          <w:sz w:val="24"/>
          <w:szCs w:val="24"/>
          <w:lang w:eastAsia="en-IN"/>
          <w14:ligatures w14:val="none"/>
        </w:rPr>
        <w:t xml:space="preserve"> (as does </w:t>
      </w:r>
      <w:proofErr w:type="spellStart"/>
      <w:r w:rsidRPr="005F70F5">
        <w:rPr>
          <w:rFonts w:ascii="Roboto" w:eastAsia="Times New Roman" w:hAnsi="Roboto" w:cs="Times New Roman"/>
          <w:color w:val="2D2F31"/>
          <w:kern w:val="0"/>
          <w:sz w:val="24"/>
          <w:szCs w:val="24"/>
          <w:lang w:eastAsia="en-IN"/>
          <w14:ligatures w14:val="none"/>
        </w:rPr>
        <w:t>RCSI</w:t>
      </w:r>
      <w:proofErr w:type="spellEnd"/>
      <w:r w:rsidRPr="005F70F5">
        <w:rPr>
          <w:rFonts w:ascii="Roboto" w:eastAsia="Times New Roman" w:hAnsi="Roboto" w:cs="Times New Roman"/>
          <w:color w:val="2D2F31"/>
          <w:kern w:val="0"/>
          <w:sz w:val="24"/>
          <w:szCs w:val="24"/>
          <w:lang w:eastAsia="en-IN"/>
          <w14:ligatures w14:val="none"/>
        </w:rPr>
        <w:t xml:space="preserve">). It is enabled as a persistent database property and then set per transaction. A transaction using the SNAPSHOT isolation level will be able to repeat any reads, and it will not see any phantom reads. New rows may be added to a table, but the transaction will not see them. Because it uses row versioning, the SNAPSHOT isolation level does </w:t>
      </w:r>
      <w:proofErr w:type="gramStart"/>
      <w:r w:rsidRPr="005F70F5">
        <w:rPr>
          <w:rFonts w:ascii="Roboto" w:eastAsia="Times New Roman" w:hAnsi="Roboto" w:cs="Times New Roman"/>
          <w:color w:val="2D2F31"/>
          <w:kern w:val="0"/>
          <w:sz w:val="24"/>
          <w:szCs w:val="24"/>
          <w:lang w:eastAsia="en-IN"/>
          <w14:ligatures w14:val="none"/>
        </w:rPr>
        <w:t>not</w:t>
      </w:r>
      <w:proofErr w:type="gramEnd"/>
    </w:p>
    <w:p w14:paraId="2B9446C4" w14:textId="77777777" w:rsidR="005F70F5" w:rsidRPr="005F70F5" w:rsidRDefault="005F70F5" w:rsidP="005F70F5">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lang w:eastAsia="en-IN"/>
          <w14:ligatures w14:val="none"/>
        </w:rPr>
      </w:pPr>
      <w:r w:rsidRPr="005F70F5">
        <w:rPr>
          <w:rFonts w:ascii="Roboto" w:eastAsia="Times New Roman" w:hAnsi="Roboto" w:cs="Times New Roman"/>
          <w:color w:val="2D2F31"/>
          <w:kern w:val="0"/>
          <w:sz w:val="24"/>
          <w:szCs w:val="24"/>
          <w:lang w:eastAsia="en-IN"/>
          <w14:ligatures w14:val="none"/>
        </w:rPr>
        <w:t>require shared locks on the underlying data.</w:t>
      </w:r>
    </w:p>
    <w:p w14:paraId="726B8E20" w14:textId="77777777" w:rsidR="005F70F5" w:rsidRPr="005F70F5" w:rsidRDefault="005F70F5" w:rsidP="005F70F5">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F70F5">
        <w:rPr>
          <w:rFonts w:ascii="Roboto" w:eastAsia="Times New Roman" w:hAnsi="Roboto" w:cs="Times New Roman"/>
          <w:b/>
          <w:bCs/>
          <w:color w:val="2D2F31"/>
          <w:kern w:val="0"/>
          <w:sz w:val="24"/>
          <w:szCs w:val="24"/>
          <w:lang w:eastAsia="en-IN"/>
          <w14:ligatures w14:val="none"/>
        </w:rPr>
        <w:t>SERIALIZABLE </w:t>
      </w:r>
      <w:r w:rsidRPr="005F70F5">
        <w:rPr>
          <w:rFonts w:ascii="Roboto" w:eastAsia="Times New Roman" w:hAnsi="Roboto" w:cs="Times New Roman"/>
          <w:color w:val="2D2F31"/>
          <w:kern w:val="0"/>
          <w:sz w:val="24"/>
          <w:szCs w:val="24"/>
          <w:lang w:eastAsia="en-IN"/>
          <w14:ligatures w14:val="none"/>
        </w:rPr>
        <w:t>This isolation level is the strongest level and is set per session. At this</w:t>
      </w:r>
    </w:p>
    <w:p w14:paraId="23385DAC" w14:textId="77777777" w:rsidR="005F70F5" w:rsidRPr="005F70F5" w:rsidRDefault="005F70F5" w:rsidP="005F70F5">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lang w:eastAsia="en-IN"/>
          <w14:ligatures w14:val="none"/>
        </w:rPr>
      </w:pPr>
      <w:r w:rsidRPr="005F70F5">
        <w:rPr>
          <w:rFonts w:ascii="Roboto" w:eastAsia="Times New Roman" w:hAnsi="Roboto" w:cs="Times New Roman"/>
          <w:color w:val="2D2F31"/>
          <w:kern w:val="0"/>
          <w:sz w:val="24"/>
          <w:szCs w:val="24"/>
          <w:lang w:eastAsia="en-IN"/>
          <w14:ligatures w14:val="none"/>
        </w:rPr>
        <w:t xml:space="preserve">level, all reads are repeatable and new rows are not allowed in the underlying </w:t>
      </w:r>
      <w:proofErr w:type="gramStart"/>
      <w:r w:rsidRPr="005F70F5">
        <w:rPr>
          <w:rFonts w:ascii="Roboto" w:eastAsia="Times New Roman" w:hAnsi="Roboto" w:cs="Times New Roman"/>
          <w:color w:val="2D2F31"/>
          <w:kern w:val="0"/>
          <w:sz w:val="24"/>
          <w:szCs w:val="24"/>
          <w:lang w:eastAsia="en-IN"/>
          <w14:ligatures w14:val="none"/>
        </w:rPr>
        <w:t>tables</w:t>
      </w:r>
      <w:proofErr w:type="gramEnd"/>
    </w:p>
    <w:p w14:paraId="446E4AE7" w14:textId="77777777" w:rsidR="005F70F5" w:rsidRPr="005F70F5" w:rsidRDefault="005F70F5" w:rsidP="005F70F5">
      <w:pPr>
        <w:shd w:val="clear" w:color="auto" w:fill="FFFFFF"/>
        <w:spacing w:before="100" w:beforeAutospacing="1" w:after="100" w:afterAutospacing="1" w:line="240" w:lineRule="auto"/>
        <w:ind w:left="720"/>
        <w:rPr>
          <w:rFonts w:ascii="Roboto" w:eastAsia="Times New Roman" w:hAnsi="Roboto" w:cs="Times New Roman"/>
          <w:color w:val="2D2F31"/>
          <w:kern w:val="0"/>
          <w:sz w:val="24"/>
          <w:szCs w:val="24"/>
          <w:lang w:eastAsia="en-IN"/>
          <w14:ligatures w14:val="none"/>
        </w:rPr>
      </w:pPr>
      <w:r w:rsidRPr="005F70F5">
        <w:rPr>
          <w:rFonts w:ascii="Roboto" w:eastAsia="Times New Roman" w:hAnsi="Roboto" w:cs="Times New Roman"/>
          <w:color w:val="2D2F31"/>
          <w:kern w:val="0"/>
          <w:sz w:val="24"/>
          <w:szCs w:val="24"/>
          <w:lang w:eastAsia="en-IN"/>
          <w14:ligatures w14:val="none"/>
        </w:rPr>
        <w:t xml:space="preserve">that would satisfy the conditions of the SELECT statements in the </w:t>
      </w:r>
      <w:proofErr w:type="gramStart"/>
      <w:r w:rsidRPr="005F70F5">
        <w:rPr>
          <w:rFonts w:ascii="Roboto" w:eastAsia="Times New Roman" w:hAnsi="Roboto" w:cs="Times New Roman"/>
          <w:color w:val="2D2F31"/>
          <w:kern w:val="0"/>
          <w:sz w:val="24"/>
          <w:szCs w:val="24"/>
          <w:lang w:eastAsia="en-IN"/>
          <w14:ligatures w14:val="none"/>
        </w:rPr>
        <w:t>transaction</w:t>
      </w:r>
      <w:proofErr w:type="gramEnd"/>
    </w:p>
    <w:p w14:paraId="399774C7" w14:textId="77777777" w:rsidR="00AF361D" w:rsidRDefault="00AF361D"/>
    <w:sectPr w:rsidR="00AF3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834CF"/>
    <w:multiLevelType w:val="multilevel"/>
    <w:tmpl w:val="608E8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5248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F5"/>
    <w:rsid w:val="005F70F5"/>
    <w:rsid w:val="009F4B6F"/>
    <w:rsid w:val="00AF3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93E3"/>
  <w15:chartTrackingRefBased/>
  <w15:docId w15:val="{0B55E757-9685-4AFF-A500-5043AB40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0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70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70046">
      <w:bodyDiv w:val="1"/>
      <w:marLeft w:val="0"/>
      <w:marRight w:val="0"/>
      <w:marTop w:val="0"/>
      <w:marBottom w:val="0"/>
      <w:divBdr>
        <w:top w:val="none" w:sz="0" w:space="0" w:color="auto"/>
        <w:left w:val="none" w:sz="0" w:space="0" w:color="auto"/>
        <w:bottom w:val="none" w:sz="0" w:space="0" w:color="auto"/>
        <w:right w:val="none" w:sz="0" w:space="0" w:color="auto"/>
      </w:divBdr>
      <w:divsChild>
        <w:div w:id="1976644642">
          <w:marLeft w:val="0"/>
          <w:marRight w:val="0"/>
          <w:marTop w:val="0"/>
          <w:marBottom w:val="0"/>
          <w:divBdr>
            <w:top w:val="none" w:sz="0" w:space="0" w:color="auto"/>
            <w:left w:val="none" w:sz="0" w:space="0" w:color="auto"/>
            <w:bottom w:val="none" w:sz="0" w:space="0" w:color="auto"/>
            <w:right w:val="none" w:sz="0" w:space="0" w:color="auto"/>
          </w:divBdr>
          <w:divsChild>
            <w:div w:id="1824590208">
              <w:marLeft w:val="0"/>
              <w:marRight w:val="0"/>
              <w:marTop w:val="0"/>
              <w:marBottom w:val="0"/>
              <w:divBdr>
                <w:top w:val="none" w:sz="0" w:space="0" w:color="auto"/>
                <w:left w:val="none" w:sz="0" w:space="0" w:color="auto"/>
                <w:bottom w:val="none" w:sz="0" w:space="0" w:color="auto"/>
                <w:right w:val="none" w:sz="0" w:space="0" w:color="auto"/>
              </w:divBdr>
              <w:divsChild>
                <w:div w:id="1339501043">
                  <w:marLeft w:val="0"/>
                  <w:marRight w:val="0"/>
                  <w:marTop w:val="0"/>
                  <w:marBottom w:val="0"/>
                  <w:divBdr>
                    <w:top w:val="none" w:sz="0" w:space="0" w:color="auto"/>
                    <w:left w:val="none" w:sz="0" w:space="0" w:color="auto"/>
                    <w:bottom w:val="none" w:sz="0" w:space="0" w:color="auto"/>
                    <w:right w:val="none" w:sz="0" w:space="0" w:color="auto"/>
                  </w:divBdr>
                  <w:divsChild>
                    <w:div w:id="1302536283">
                      <w:marLeft w:val="0"/>
                      <w:marRight w:val="0"/>
                      <w:marTop w:val="0"/>
                      <w:marBottom w:val="0"/>
                      <w:divBdr>
                        <w:top w:val="none" w:sz="0" w:space="0" w:color="auto"/>
                        <w:left w:val="none" w:sz="0" w:space="0" w:color="auto"/>
                        <w:bottom w:val="none" w:sz="0" w:space="0" w:color="auto"/>
                        <w:right w:val="none" w:sz="0" w:space="0" w:color="auto"/>
                      </w:divBdr>
                      <w:divsChild>
                        <w:div w:id="2098549581">
                          <w:marLeft w:val="0"/>
                          <w:marRight w:val="0"/>
                          <w:marTop w:val="0"/>
                          <w:marBottom w:val="0"/>
                          <w:divBdr>
                            <w:top w:val="none" w:sz="0" w:space="0" w:color="auto"/>
                            <w:left w:val="none" w:sz="0" w:space="0" w:color="auto"/>
                            <w:bottom w:val="none" w:sz="0" w:space="0" w:color="auto"/>
                            <w:right w:val="none" w:sz="0" w:space="0" w:color="auto"/>
                          </w:divBdr>
                          <w:divsChild>
                            <w:div w:id="1542936465">
                              <w:marLeft w:val="0"/>
                              <w:marRight w:val="0"/>
                              <w:marTop w:val="0"/>
                              <w:marBottom w:val="0"/>
                              <w:divBdr>
                                <w:top w:val="none" w:sz="0" w:space="0" w:color="auto"/>
                                <w:left w:val="none" w:sz="0" w:space="0" w:color="auto"/>
                                <w:bottom w:val="none" w:sz="0" w:space="0" w:color="auto"/>
                                <w:right w:val="none" w:sz="0" w:space="0" w:color="auto"/>
                              </w:divBdr>
                              <w:divsChild>
                                <w:div w:id="1524858317">
                                  <w:marLeft w:val="0"/>
                                  <w:marRight w:val="0"/>
                                  <w:marTop w:val="0"/>
                                  <w:marBottom w:val="0"/>
                                  <w:divBdr>
                                    <w:top w:val="none" w:sz="0" w:space="0" w:color="auto"/>
                                    <w:left w:val="none" w:sz="0" w:space="0" w:color="auto"/>
                                    <w:bottom w:val="none" w:sz="0" w:space="0" w:color="auto"/>
                                    <w:right w:val="none" w:sz="0" w:space="0" w:color="auto"/>
                                  </w:divBdr>
                                  <w:divsChild>
                                    <w:div w:id="649485007">
                                      <w:marLeft w:val="0"/>
                                      <w:marRight w:val="0"/>
                                      <w:marTop w:val="0"/>
                                      <w:marBottom w:val="0"/>
                                      <w:divBdr>
                                        <w:top w:val="none" w:sz="0" w:space="0" w:color="auto"/>
                                        <w:left w:val="none" w:sz="0" w:space="0" w:color="auto"/>
                                        <w:bottom w:val="none" w:sz="0" w:space="0" w:color="auto"/>
                                        <w:right w:val="none" w:sz="0" w:space="0" w:color="auto"/>
                                      </w:divBdr>
                                      <w:divsChild>
                                        <w:div w:id="576135468">
                                          <w:marLeft w:val="0"/>
                                          <w:marRight w:val="0"/>
                                          <w:marTop w:val="0"/>
                                          <w:marBottom w:val="0"/>
                                          <w:divBdr>
                                            <w:top w:val="none" w:sz="0" w:space="0" w:color="auto"/>
                                            <w:left w:val="none" w:sz="0" w:space="0" w:color="auto"/>
                                            <w:bottom w:val="none" w:sz="0" w:space="0" w:color="auto"/>
                                            <w:right w:val="none" w:sz="0" w:space="0" w:color="auto"/>
                                          </w:divBdr>
                                          <w:divsChild>
                                            <w:div w:id="463305631">
                                              <w:marLeft w:val="0"/>
                                              <w:marRight w:val="0"/>
                                              <w:marTop w:val="0"/>
                                              <w:marBottom w:val="0"/>
                                              <w:divBdr>
                                                <w:top w:val="none" w:sz="0" w:space="0" w:color="auto"/>
                                                <w:left w:val="none" w:sz="0" w:space="0" w:color="auto"/>
                                                <w:bottom w:val="none" w:sz="0" w:space="0" w:color="auto"/>
                                                <w:right w:val="none" w:sz="0" w:space="0" w:color="auto"/>
                                              </w:divBdr>
                                              <w:divsChild>
                                                <w:div w:id="131096967">
                                                  <w:marLeft w:val="0"/>
                                                  <w:marRight w:val="0"/>
                                                  <w:marTop w:val="0"/>
                                                  <w:marBottom w:val="0"/>
                                                  <w:divBdr>
                                                    <w:top w:val="none" w:sz="0" w:space="0" w:color="auto"/>
                                                    <w:left w:val="none" w:sz="0" w:space="0" w:color="auto"/>
                                                    <w:bottom w:val="none" w:sz="0" w:space="0" w:color="auto"/>
                                                    <w:right w:val="none" w:sz="0" w:space="0" w:color="auto"/>
                                                  </w:divBdr>
                                                  <w:divsChild>
                                                    <w:div w:id="1761487368">
                                                      <w:marLeft w:val="0"/>
                                                      <w:marRight w:val="0"/>
                                                      <w:marTop w:val="0"/>
                                                      <w:marBottom w:val="0"/>
                                                      <w:divBdr>
                                                        <w:top w:val="none" w:sz="0" w:space="0" w:color="auto"/>
                                                        <w:left w:val="none" w:sz="0" w:space="0" w:color="auto"/>
                                                        <w:bottom w:val="none" w:sz="0" w:space="0" w:color="auto"/>
                                                        <w:right w:val="none" w:sz="0" w:space="0" w:color="auto"/>
                                                      </w:divBdr>
                                                      <w:divsChild>
                                                        <w:div w:id="1632592495">
                                                          <w:marLeft w:val="0"/>
                                                          <w:marRight w:val="0"/>
                                                          <w:marTop w:val="0"/>
                                                          <w:marBottom w:val="0"/>
                                                          <w:divBdr>
                                                            <w:top w:val="none" w:sz="0" w:space="0" w:color="auto"/>
                                                            <w:left w:val="none" w:sz="0" w:space="0" w:color="auto"/>
                                                            <w:bottom w:val="none" w:sz="0" w:space="0" w:color="auto"/>
                                                            <w:right w:val="none" w:sz="0" w:space="0" w:color="auto"/>
                                                          </w:divBdr>
                                                          <w:divsChild>
                                                            <w:div w:id="1191798612">
                                                              <w:marLeft w:val="0"/>
                                                              <w:marRight w:val="0"/>
                                                              <w:marTop w:val="0"/>
                                                              <w:marBottom w:val="0"/>
                                                              <w:divBdr>
                                                                <w:top w:val="none" w:sz="0" w:space="0" w:color="auto"/>
                                                                <w:left w:val="none" w:sz="0" w:space="0" w:color="auto"/>
                                                                <w:bottom w:val="none" w:sz="0" w:space="0" w:color="auto"/>
                                                                <w:right w:val="none" w:sz="0" w:space="0" w:color="auto"/>
                                                              </w:divBdr>
                                                            </w:div>
                                                            <w:div w:id="1367829714">
                                                              <w:marLeft w:val="0"/>
                                                              <w:marRight w:val="0"/>
                                                              <w:marTop w:val="0"/>
                                                              <w:marBottom w:val="0"/>
                                                              <w:divBdr>
                                                                <w:top w:val="none" w:sz="0" w:space="0" w:color="auto"/>
                                                                <w:left w:val="none" w:sz="0" w:space="0" w:color="auto"/>
                                                                <w:bottom w:val="none" w:sz="0" w:space="0" w:color="auto"/>
                                                                <w:right w:val="none" w:sz="0" w:space="0" w:color="auto"/>
                                                              </w:divBdr>
                                                              <w:divsChild>
                                                                <w:div w:id="22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D390F092-CCEE-4730-B24B-BF08188E4839}"/>
</file>

<file path=customXml/itemProps2.xml><?xml version="1.0" encoding="utf-8"?>
<ds:datastoreItem xmlns:ds="http://schemas.openxmlformats.org/officeDocument/2006/customXml" ds:itemID="{FC9D831E-D144-4E05-A411-04A74CCB20CA}"/>
</file>

<file path=customXml/itemProps3.xml><?xml version="1.0" encoding="utf-8"?>
<ds:datastoreItem xmlns:ds="http://schemas.openxmlformats.org/officeDocument/2006/customXml" ds:itemID="{220D7EB7-E42E-4BB9-ACBE-390ADA8CC2A9}"/>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Krishna</dc:creator>
  <cp:keywords/>
  <dc:description/>
  <cp:lastModifiedBy>Param Krishna</cp:lastModifiedBy>
  <cp:revision>1</cp:revision>
  <dcterms:created xsi:type="dcterms:W3CDTF">2023-10-06T11:44:00Z</dcterms:created>
  <dcterms:modified xsi:type="dcterms:W3CDTF">2023-10-06T11:44:00Z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