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403C7">
      <w:pPr>
        <w:pStyle w:val="Heading1"/>
        <w:widowControl/>
        <w:jc w:val="center"/>
      </w:pPr>
      <w:bookmarkStart w:id="0" w:name="_GoBack"/>
      <w:bookmarkEnd w:id="0"/>
      <w:r>
        <w:t>Books &amp; Beyond</w:t>
      </w:r>
    </w:p>
    <w:p w:rsidR="00000000" w:rsidRDefault="006403C7">
      <w:pPr>
        <w:widowControl/>
      </w:pPr>
    </w:p>
    <w:p w:rsidR="00000000" w:rsidRDefault="006403C7">
      <w:pPr>
        <w:widowControl/>
      </w:pPr>
    </w:p>
    <w:p w:rsidR="00000000" w:rsidRDefault="006403C7">
      <w:pPr>
        <w:pStyle w:val="Heading1"/>
        <w:widowControl/>
      </w:pPr>
      <w:r>
        <w:t>Food for Your Mind</w:t>
      </w:r>
    </w:p>
    <w:p w:rsidR="00000000" w:rsidRDefault="006403C7">
      <w:pPr>
        <w:widowControl/>
      </w:pPr>
    </w:p>
    <w:p w:rsidR="00000000" w:rsidRDefault="006403C7">
      <w:pPr>
        <w:widowControl/>
      </w:pPr>
      <w:r>
        <w:t>Have you ever wanted to spend some quiet time away from home? Many of us find that solitude buried in the pages of a good book or lost in the sounds of musical instruments. Maybe you want to visit with a friend over a c</w:t>
      </w:r>
      <w:r>
        <w:t>up of cappuccino or a fresh-squeezed juice blend, or just take a break from the shopping mall and treat yourself to a scrumptious dessert. You can do all those things at Books &amp; Beyond.</w:t>
      </w:r>
    </w:p>
    <w:p w:rsidR="00000000" w:rsidRDefault="006403C7">
      <w:pPr>
        <w:widowControl/>
      </w:pPr>
    </w:p>
    <w:p w:rsidR="00000000" w:rsidRDefault="006403C7">
      <w:pPr>
        <w:widowControl/>
      </w:pPr>
    </w:p>
    <w:p w:rsidR="00000000" w:rsidRDefault="006403C7">
      <w:pPr>
        <w:pStyle w:val="Heading1"/>
        <w:widowControl/>
      </w:pPr>
      <w:r>
        <w:t>What is Books &amp; Beyond?</w:t>
      </w:r>
    </w:p>
    <w:p w:rsidR="00000000" w:rsidRDefault="006403C7">
      <w:pPr>
        <w:widowControl/>
      </w:pPr>
    </w:p>
    <w:p w:rsidR="00000000" w:rsidRDefault="006403C7">
      <w:pPr>
        <w:widowControl/>
      </w:pPr>
      <w:r>
        <w:t>Some people say it is a bookstore. Some cal</w:t>
      </w:r>
      <w:r>
        <w:t>l it a music shop, while others think of it as a great place to meet and have refreshments. Books &amp; Beyond has become a unique phenomenon that not only offers this area’s largest selection of sale books but has also branched into the world of music, with a</w:t>
      </w:r>
      <w:r>
        <w:t>n inventory of CDs and tapes ranging from New Age to Alternative Rock and everything in between. What makes us different is our atmosphere. We encourage our visitors to relax with a book in one of our quiet rooms, or take some reading material into our Cof</w:t>
      </w:r>
      <w:r>
        <w:t>fee and Juice Bar to read while snacking.</w:t>
      </w:r>
    </w:p>
    <w:p w:rsidR="00000000" w:rsidRDefault="006403C7">
      <w:pPr>
        <w:widowControl/>
      </w:pPr>
    </w:p>
    <w:p w:rsidR="00000000" w:rsidRDefault="006403C7">
      <w:pPr>
        <w:widowControl/>
      </w:pPr>
    </w:p>
    <w:p w:rsidR="00000000" w:rsidRDefault="006403C7">
      <w:pPr>
        <w:pStyle w:val="Heading1"/>
        <w:widowControl/>
      </w:pPr>
      <w:r>
        <w:t>Best Sellers and the Classics</w:t>
      </w:r>
    </w:p>
    <w:p w:rsidR="00000000" w:rsidRDefault="006403C7">
      <w:pPr>
        <w:widowControl/>
      </w:pPr>
    </w:p>
    <w:p w:rsidR="00000000" w:rsidRDefault="006403C7">
      <w:pPr>
        <w:widowControl/>
      </w:pPr>
      <w:r>
        <w:t>At Books &amp; Beyond, we have an extensive selection of books to choose from. You will always find a special display of the current New York Times nonfiction best sellers, as well as a</w:t>
      </w:r>
      <w:r>
        <w:t xml:space="preserve"> collection of the Classics, both in hard cover and paperback. Each book category is found in its own section complete with easy chairs and benches, so you can browse through your selections in comfort and quiet.</w:t>
      </w:r>
    </w:p>
    <w:p w:rsidR="00000000" w:rsidRDefault="006403C7">
      <w:pPr>
        <w:widowControl/>
      </w:pPr>
    </w:p>
    <w:p w:rsidR="00000000" w:rsidRDefault="006403C7">
      <w:pPr>
        <w:pStyle w:val="Heading2"/>
        <w:widowControl/>
      </w:pPr>
      <w:r>
        <w:t>Top Ten Favorites</w:t>
      </w:r>
    </w:p>
    <w:p w:rsidR="00000000" w:rsidRDefault="006403C7">
      <w:pPr>
        <w:widowControl/>
      </w:pPr>
    </w:p>
    <w:p w:rsidR="00000000" w:rsidRDefault="006403C7">
      <w:pPr>
        <w:widowControl/>
      </w:pPr>
      <w:r>
        <w:t>The following table lis</w:t>
      </w:r>
      <w:r>
        <w:t>ts this month’s top ten best-selling books and the sections in which they can be found.</w:t>
      </w:r>
    </w:p>
    <w:p w:rsidR="00000000" w:rsidRDefault="006403C7">
      <w:pPr>
        <w:widowControl/>
      </w:pPr>
    </w:p>
    <w:p w:rsidR="00000000" w:rsidRDefault="006403C7">
      <w:pPr>
        <w:widowControl/>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1710"/>
        <w:gridCol w:w="2340"/>
        <w:gridCol w:w="1260"/>
      </w:tblGrid>
      <w:tr w:rsidR="00000000">
        <w:tblPrEx>
          <w:tblCellMar>
            <w:top w:w="0" w:type="dxa"/>
            <w:bottom w:w="0" w:type="dxa"/>
          </w:tblCellMar>
        </w:tblPrEx>
        <w:trPr>
          <w:jc w:val="center"/>
        </w:trPr>
        <w:tc>
          <w:tcPr>
            <w:tcW w:w="8028" w:type="dxa"/>
            <w:gridSpan w:val="4"/>
            <w:shd w:val="pct20" w:color="auto" w:fill="auto"/>
          </w:tcPr>
          <w:p w:rsidR="00000000" w:rsidRDefault="006403C7">
            <w:pPr>
              <w:widowControl/>
              <w:jc w:val="center"/>
              <w:rPr>
                <w:smallCaps/>
              </w:rPr>
            </w:pPr>
            <w:r>
              <w:rPr>
                <w:b/>
                <w:smallCaps/>
                <w:sz w:val="22"/>
              </w:rPr>
              <w:t>This Month’s Top Ten Favorites</w:t>
            </w:r>
          </w:p>
        </w:tc>
      </w:tr>
      <w:tr w:rsidR="00000000">
        <w:tblPrEx>
          <w:tblCellMar>
            <w:top w:w="0" w:type="dxa"/>
            <w:bottom w:w="0" w:type="dxa"/>
          </w:tblCellMar>
        </w:tblPrEx>
        <w:trPr>
          <w:jc w:val="center"/>
        </w:trPr>
        <w:tc>
          <w:tcPr>
            <w:tcW w:w="2718" w:type="dxa"/>
          </w:tcPr>
          <w:p w:rsidR="00000000" w:rsidRDefault="006403C7">
            <w:pPr>
              <w:widowControl/>
              <w:rPr>
                <w:b/>
              </w:rPr>
            </w:pPr>
            <w:r>
              <w:rPr>
                <w:b/>
              </w:rPr>
              <w:t>Book Title</w:t>
            </w:r>
          </w:p>
        </w:tc>
        <w:tc>
          <w:tcPr>
            <w:tcW w:w="1710" w:type="dxa"/>
          </w:tcPr>
          <w:p w:rsidR="00000000" w:rsidRDefault="006403C7">
            <w:pPr>
              <w:widowControl/>
              <w:rPr>
                <w:b/>
              </w:rPr>
            </w:pPr>
            <w:r>
              <w:rPr>
                <w:b/>
              </w:rPr>
              <w:t>Authors</w:t>
            </w:r>
          </w:p>
        </w:tc>
        <w:tc>
          <w:tcPr>
            <w:tcW w:w="2340" w:type="dxa"/>
          </w:tcPr>
          <w:p w:rsidR="00000000" w:rsidRDefault="006403C7">
            <w:pPr>
              <w:widowControl/>
              <w:rPr>
                <w:b/>
              </w:rPr>
            </w:pPr>
            <w:r>
              <w:rPr>
                <w:b/>
              </w:rPr>
              <w:t>Book Section</w:t>
            </w:r>
          </w:p>
        </w:tc>
        <w:tc>
          <w:tcPr>
            <w:tcW w:w="1260" w:type="dxa"/>
          </w:tcPr>
          <w:p w:rsidR="00000000" w:rsidRDefault="006403C7">
            <w:pPr>
              <w:widowControl/>
              <w:rPr>
                <w:b/>
              </w:rPr>
            </w:pPr>
            <w:r>
              <w:rPr>
                <w:b/>
              </w:rPr>
              <w:t>Price</w:t>
            </w:r>
          </w:p>
        </w:tc>
      </w:tr>
      <w:tr w:rsidR="00000000">
        <w:tblPrEx>
          <w:tblCellMar>
            <w:top w:w="0" w:type="dxa"/>
            <w:bottom w:w="0" w:type="dxa"/>
          </w:tblCellMar>
        </w:tblPrEx>
        <w:trPr>
          <w:jc w:val="center"/>
        </w:trPr>
        <w:tc>
          <w:tcPr>
            <w:tcW w:w="2718" w:type="dxa"/>
          </w:tcPr>
          <w:p w:rsidR="00000000" w:rsidRDefault="006403C7">
            <w:pPr>
              <w:widowControl/>
              <w:rPr>
                <w:i/>
              </w:rPr>
            </w:pPr>
            <w:r>
              <w:rPr>
                <w:i/>
              </w:rPr>
              <w:lastRenderedPageBreak/>
              <w:t>I’m OK If You Are</w:t>
            </w:r>
          </w:p>
        </w:tc>
        <w:tc>
          <w:tcPr>
            <w:tcW w:w="1710" w:type="dxa"/>
          </w:tcPr>
          <w:p w:rsidR="00000000" w:rsidRDefault="006403C7">
            <w:pPr>
              <w:widowControl/>
            </w:pPr>
            <w:r>
              <w:t>Dr. Joseph Liam</w:t>
            </w:r>
          </w:p>
        </w:tc>
        <w:tc>
          <w:tcPr>
            <w:tcW w:w="2340" w:type="dxa"/>
          </w:tcPr>
          <w:p w:rsidR="00000000" w:rsidRDefault="006403C7">
            <w:pPr>
              <w:widowControl/>
            </w:pPr>
            <w:r>
              <w:t>Self-Help</w:t>
            </w:r>
          </w:p>
        </w:tc>
        <w:tc>
          <w:tcPr>
            <w:tcW w:w="1260" w:type="dxa"/>
          </w:tcPr>
          <w:p w:rsidR="00000000" w:rsidRDefault="006403C7">
            <w:pPr>
              <w:widowControl/>
            </w:pPr>
            <w:r>
              <w:t>$20.00</w:t>
            </w:r>
          </w:p>
        </w:tc>
      </w:tr>
      <w:tr w:rsidR="00000000">
        <w:tblPrEx>
          <w:tblCellMar>
            <w:top w:w="0" w:type="dxa"/>
            <w:bottom w:w="0" w:type="dxa"/>
          </w:tblCellMar>
        </w:tblPrEx>
        <w:trPr>
          <w:jc w:val="center"/>
        </w:trPr>
        <w:tc>
          <w:tcPr>
            <w:tcW w:w="2718" w:type="dxa"/>
          </w:tcPr>
          <w:p w:rsidR="00000000" w:rsidRDefault="006403C7">
            <w:pPr>
              <w:widowControl/>
              <w:rPr>
                <w:i/>
              </w:rPr>
            </w:pPr>
            <w:r>
              <w:rPr>
                <w:i/>
              </w:rPr>
              <w:t>Time and Space</w:t>
            </w:r>
          </w:p>
        </w:tc>
        <w:tc>
          <w:tcPr>
            <w:tcW w:w="1710" w:type="dxa"/>
          </w:tcPr>
          <w:p w:rsidR="00000000" w:rsidRDefault="006403C7">
            <w:pPr>
              <w:widowControl/>
            </w:pPr>
            <w:r>
              <w:t>Charles Sega</w:t>
            </w:r>
          </w:p>
        </w:tc>
        <w:tc>
          <w:tcPr>
            <w:tcW w:w="2340" w:type="dxa"/>
          </w:tcPr>
          <w:p w:rsidR="00000000" w:rsidRDefault="006403C7">
            <w:pPr>
              <w:widowControl/>
            </w:pPr>
            <w:r>
              <w:t>Science</w:t>
            </w:r>
          </w:p>
        </w:tc>
        <w:tc>
          <w:tcPr>
            <w:tcW w:w="1260" w:type="dxa"/>
          </w:tcPr>
          <w:p w:rsidR="00000000" w:rsidRDefault="006403C7">
            <w:pPr>
              <w:widowControl/>
            </w:pPr>
            <w:r>
              <w:t>$30.00</w:t>
            </w:r>
          </w:p>
        </w:tc>
      </w:tr>
      <w:tr w:rsidR="00000000">
        <w:tblPrEx>
          <w:tblCellMar>
            <w:top w:w="0" w:type="dxa"/>
            <w:bottom w:w="0" w:type="dxa"/>
          </w:tblCellMar>
        </w:tblPrEx>
        <w:trPr>
          <w:jc w:val="center"/>
        </w:trPr>
        <w:tc>
          <w:tcPr>
            <w:tcW w:w="2718" w:type="dxa"/>
          </w:tcPr>
          <w:p w:rsidR="00000000" w:rsidRDefault="006403C7">
            <w:pPr>
              <w:widowControl/>
              <w:rPr>
                <w:i/>
              </w:rPr>
            </w:pPr>
            <w:r>
              <w:rPr>
                <w:i/>
              </w:rPr>
              <w:t>Who’s Minding the Internet?</w:t>
            </w:r>
          </w:p>
        </w:tc>
        <w:tc>
          <w:tcPr>
            <w:tcW w:w="1710" w:type="dxa"/>
          </w:tcPr>
          <w:p w:rsidR="00000000" w:rsidRDefault="006403C7">
            <w:pPr>
              <w:widowControl/>
            </w:pPr>
            <w:r>
              <w:t>Will Bates</w:t>
            </w:r>
          </w:p>
        </w:tc>
        <w:tc>
          <w:tcPr>
            <w:tcW w:w="2340" w:type="dxa"/>
          </w:tcPr>
          <w:p w:rsidR="00000000" w:rsidRDefault="006403C7">
            <w:pPr>
              <w:widowControl/>
            </w:pPr>
            <w:r>
              <w:t>Computers and Business</w:t>
            </w:r>
          </w:p>
        </w:tc>
        <w:tc>
          <w:tcPr>
            <w:tcW w:w="1260" w:type="dxa"/>
          </w:tcPr>
          <w:p w:rsidR="00000000" w:rsidRDefault="006403C7">
            <w:pPr>
              <w:widowControl/>
            </w:pPr>
            <w:r>
              <w:t>$29.95</w:t>
            </w:r>
          </w:p>
        </w:tc>
      </w:tr>
      <w:tr w:rsidR="00000000">
        <w:tblPrEx>
          <w:tblCellMar>
            <w:top w:w="0" w:type="dxa"/>
            <w:bottom w:w="0" w:type="dxa"/>
          </w:tblCellMar>
        </w:tblPrEx>
        <w:trPr>
          <w:jc w:val="center"/>
        </w:trPr>
        <w:tc>
          <w:tcPr>
            <w:tcW w:w="2718" w:type="dxa"/>
          </w:tcPr>
          <w:p w:rsidR="00000000" w:rsidRDefault="006403C7">
            <w:pPr>
              <w:widowControl/>
              <w:rPr>
                <w:i/>
              </w:rPr>
            </w:pPr>
            <w:r>
              <w:rPr>
                <w:i/>
              </w:rPr>
              <w:t>The President’s Mistress</w:t>
            </w:r>
          </w:p>
        </w:tc>
        <w:tc>
          <w:tcPr>
            <w:tcW w:w="1710" w:type="dxa"/>
          </w:tcPr>
          <w:p w:rsidR="00000000" w:rsidRDefault="006403C7">
            <w:pPr>
              <w:widowControl/>
            </w:pPr>
            <w:r>
              <w:t>Lisa Blossom</w:t>
            </w:r>
          </w:p>
        </w:tc>
        <w:tc>
          <w:tcPr>
            <w:tcW w:w="2340" w:type="dxa"/>
          </w:tcPr>
          <w:p w:rsidR="00000000" w:rsidRDefault="006403C7">
            <w:pPr>
              <w:widowControl/>
            </w:pPr>
            <w:r>
              <w:t>Fiction</w:t>
            </w:r>
          </w:p>
        </w:tc>
        <w:tc>
          <w:tcPr>
            <w:tcW w:w="1260" w:type="dxa"/>
          </w:tcPr>
          <w:p w:rsidR="00000000" w:rsidRDefault="006403C7">
            <w:pPr>
              <w:widowControl/>
            </w:pPr>
            <w:r>
              <w:t>$24.95</w:t>
            </w:r>
          </w:p>
        </w:tc>
      </w:tr>
      <w:tr w:rsidR="00000000">
        <w:tblPrEx>
          <w:tblCellMar>
            <w:top w:w="0" w:type="dxa"/>
            <w:bottom w:w="0" w:type="dxa"/>
          </w:tblCellMar>
        </w:tblPrEx>
        <w:trPr>
          <w:jc w:val="center"/>
        </w:trPr>
        <w:tc>
          <w:tcPr>
            <w:tcW w:w="2718" w:type="dxa"/>
          </w:tcPr>
          <w:p w:rsidR="00000000" w:rsidRDefault="006403C7">
            <w:pPr>
              <w:widowControl/>
              <w:rPr>
                <w:i/>
              </w:rPr>
            </w:pPr>
            <w:r>
              <w:rPr>
                <w:i/>
              </w:rPr>
              <w:t>Herbs for Immunity</w:t>
            </w:r>
          </w:p>
        </w:tc>
        <w:tc>
          <w:tcPr>
            <w:tcW w:w="1710" w:type="dxa"/>
          </w:tcPr>
          <w:p w:rsidR="00000000" w:rsidRDefault="006403C7">
            <w:pPr>
              <w:widowControl/>
            </w:pPr>
            <w:r>
              <w:t xml:space="preserve">A.L. </w:t>
            </w:r>
            <w:proofErr w:type="spellStart"/>
            <w:r>
              <w:t>Pathic</w:t>
            </w:r>
            <w:proofErr w:type="spellEnd"/>
          </w:p>
        </w:tc>
        <w:tc>
          <w:tcPr>
            <w:tcW w:w="2340" w:type="dxa"/>
          </w:tcPr>
          <w:p w:rsidR="00000000" w:rsidRDefault="006403C7">
            <w:pPr>
              <w:widowControl/>
            </w:pPr>
            <w:r>
              <w:t>Cooking and Health</w:t>
            </w:r>
          </w:p>
        </w:tc>
        <w:tc>
          <w:tcPr>
            <w:tcW w:w="1260" w:type="dxa"/>
          </w:tcPr>
          <w:p w:rsidR="00000000" w:rsidRDefault="006403C7">
            <w:pPr>
              <w:widowControl/>
            </w:pPr>
            <w:r>
              <w:t>$19.95</w:t>
            </w:r>
          </w:p>
        </w:tc>
      </w:tr>
      <w:tr w:rsidR="00000000">
        <w:tblPrEx>
          <w:tblCellMar>
            <w:top w:w="0" w:type="dxa"/>
            <w:bottom w:w="0" w:type="dxa"/>
          </w:tblCellMar>
        </w:tblPrEx>
        <w:trPr>
          <w:jc w:val="center"/>
        </w:trPr>
        <w:tc>
          <w:tcPr>
            <w:tcW w:w="2718" w:type="dxa"/>
          </w:tcPr>
          <w:p w:rsidR="00000000" w:rsidRDefault="006403C7">
            <w:pPr>
              <w:widowControl/>
              <w:rPr>
                <w:i/>
              </w:rPr>
            </w:pPr>
            <w:r>
              <w:rPr>
                <w:i/>
              </w:rPr>
              <w:t>Angel Stories</w:t>
            </w:r>
          </w:p>
        </w:tc>
        <w:tc>
          <w:tcPr>
            <w:tcW w:w="1710" w:type="dxa"/>
          </w:tcPr>
          <w:p w:rsidR="00000000" w:rsidRDefault="006403C7">
            <w:pPr>
              <w:widowControl/>
            </w:pPr>
            <w:proofErr w:type="spellStart"/>
            <w:r>
              <w:t>Gagriella</w:t>
            </w:r>
            <w:proofErr w:type="spellEnd"/>
            <w:r>
              <w:t xml:space="preserve"> Archer</w:t>
            </w:r>
          </w:p>
        </w:tc>
        <w:tc>
          <w:tcPr>
            <w:tcW w:w="2340" w:type="dxa"/>
          </w:tcPr>
          <w:p w:rsidR="00000000" w:rsidRDefault="006403C7">
            <w:pPr>
              <w:widowControl/>
            </w:pPr>
            <w:r>
              <w:t>Spiritual</w:t>
            </w:r>
          </w:p>
        </w:tc>
        <w:tc>
          <w:tcPr>
            <w:tcW w:w="1260" w:type="dxa"/>
          </w:tcPr>
          <w:p w:rsidR="00000000" w:rsidRDefault="006403C7">
            <w:pPr>
              <w:widowControl/>
            </w:pPr>
            <w:r>
              <w:t>$15.00</w:t>
            </w:r>
          </w:p>
        </w:tc>
      </w:tr>
      <w:tr w:rsidR="00000000">
        <w:tblPrEx>
          <w:tblCellMar>
            <w:top w:w="0" w:type="dxa"/>
            <w:bottom w:w="0" w:type="dxa"/>
          </w:tblCellMar>
        </w:tblPrEx>
        <w:trPr>
          <w:jc w:val="center"/>
        </w:trPr>
        <w:tc>
          <w:tcPr>
            <w:tcW w:w="2718" w:type="dxa"/>
          </w:tcPr>
          <w:p w:rsidR="00000000" w:rsidRDefault="006403C7">
            <w:pPr>
              <w:widowControl/>
              <w:rPr>
                <w:i/>
              </w:rPr>
            </w:pPr>
            <w:r>
              <w:rPr>
                <w:i/>
              </w:rPr>
              <w:t>Who Came Knocking?</w:t>
            </w:r>
          </w:p>
        </w:tc>
        <w:tc>
          <w:tcPr>
            <w:tcW w:w="1710" w:type="dxa"/>
          </w:tcPr>
          <w:p w:rsidR="00000000" w:rsidRDefault="006403C7">
            <w:pPr>
              <w:widowControl/>
            </w:pPr>
            <w:r>
              <w:t>Steph</w:t>
            </w:r>
            <w:r>
              <w:t>en Watson</w:t>
            </w:r>
          </w:p>
        </w:tc>
        <w:tc>
          <w:tcPr>
            <w:tcW w:w="2340" w:type="dxa"/>
          </w:tcPr>
          <w:p w:rsidR="00000000" w:rsidRDefault="006403C7">
            <w:pPr>
              <w:widowControl/>
            </w:pPr>
            <w:r>
              <w:t>Mystery</w:t>
            </w:r>
          </w:p>
        </w:tc>
        <w:tc>
          <w:tcPr>
            <w:tcW w:w="1260" w:type="dxa"/>
          </w:tcPr>
          <w:p w:rsidR="00000000" w:rsidRDefault="006403C7">
            <w:pPr>
              <w:widowControl/>
            </w:pPr>
            <w:r>
              <w:t>$18.95</w:t>
            </w:r>
          </w:p>
        </w:tc>
      </w:tr>
      <w:tr w:rsidR="00000000">
        <w:tblPrEx>
          <w:tblCellMar>
            <w:top w:w="0" w:type="dxa"/>
            <w:bottom w:w="0" w:type="dxa"/>
          </w:tblCellMar>
        </w:tblPrEx>
        <w:trPr>
          <w:jc w:val="center"/>
        </w:trPr>
        <w:tc>
          <w:tcPr>
            <w:tcW w:w="2718" w:type="dxa"/>
          </w:tcPr>
          <w:p w:rsidR="00000000" w:rsidRDefault="006403C7">
            <w:pPr>
              <w:widowControl/>
              <w:rPr>
                <w:i/>
              </w:rPr>
            </w:pPr>
            <w:r>
              <w:rPr>
                <w:i/>
              </w:rPr>
              <w:t>Dillon</w:t>
            </w:r>
          </w:p>
        </w:tc>
        <w:tc>
          <w:tcPr>
            <w:tcW w:w="1710" w:type="dxa"/>
          </w:tcPr>
          <w:p w:rsidR="00000000" w:rsidRDefault="006403C7">
            <w:pPr>
              <w:widowControl/>
            </w:pPr>
            <w:r>
              <w:t>Jennifer Singles</w:t>
            </w:r>
          </w:p>
        </w:tc>
        <w:tc>
          <w:tcPr>
            <w:tcW w:w="2340" w:type="dxa"/>
          </w:tcPr>
          <w:p w:rsidR="00000000" w:rsidRDefault="006403C7">
            <w:pPr>
              <w:widowControl/>
            </w:pPr>
            <w:r>
              <w:t>Biography</w:t>
            </w:r>
          </w:p>
        </w:tc>
        <w:tc>
          <w:tcPr>
            <w:tcW w:w="1260" w:type="dxa"/>
          </w:tcPr>
          <w:p w:rsidR="00000000" w:rsidRDefault="006403C7">
            <w:pPr>
              <w:widowControl/>
            </w:pPr>
            <w:r>
              <w:t>$22.50</w:t>
            </w:r>
          </w:p>
        </w:tc>
      </w:tr>
      <w:tr w:rsidR="00000000">
        <w:tblPrEx>
          <w:tblCellMar>
            <w:top w:w="0" w:type="dxa"/>
            <w:bottom w:w="0" w:type="dxa"/>
          </w:tblCellMar>
        </w:tblPrEx>
        <w:trPr>
          <w:jc w:val="center"/>
        </w:trPr>
        <w:tc>
          <w:tcPr>
            <w:tcW w:w="2718" w:type="dxa"/>
          </w:tcPr>
          <w:p w:rsidR="00000000" w:rsidRDefault="006403C7">
            <w:pPr>
              <w:widowControl/>
              <w:rPr>
                <w:i/>
              </w:rPr>
            </w:pPr>
            <w:r>
              <w:rPr>
                <w:i/>
              </w:rPr>
              <w:t>Suburban Mischief</w:t>
            </w:r>
          </w:p>
        </w:tc>
        <w:tc>
          <w:tcPr>
            <w:tcW w:w="1710" w:type="dxa"/>
          </w:tcPr>
          <w:p w:rsidR="00000000" w:rsidRDefault="006403C7">
            <w:pPr>
              <w:widowControl/>
            </w:pPr>
            <w:r>
              <w:t>Charity Holmes</w:t>
            </w:r>
          </w:p>
        </w:tc>
        <w:tc>
          <w:tcPr>
            <w:tcW w:w="2340" w:type="dxa"/>
          </w:tcPr>
          <w:p w:rsidR="00000000" w:rsidRDefault="006403C7">
            <w:pPr>
              <w:widowControl/>
            </w:pPr>
            <w:r>
              <w:t>Romance</w:t>
            </w:r>
          </w:p>
        </w:tc>
        <w:tc>
          <w:tcPr>
            <w:tcW w:w="1260" w:type="dxa"/>
          </w:tcPr>
          <w:p w:rsidR="00000000" w:rsidRDefault="006403C7">
            <w:pPr>
              <w:widowControl/>
            </w:pPr>
            <w:r>
              <w:t>$17.95</w:t>
            </w:r>
          </w:p>
        </w:tc>
      </w:tr>
      <w:tr w:rsidR="00000000">
        <w:tblPrEx>
          <w:tblCellMar>
            <w:top w:w="0" w:type="dxa"/>
            <w:bottom w:w="0" w:type="dxa"/>
          </w:tblCellMar>
        </w:tblPrEx>
        <w:trPr>
          <w:jc w:val="center"/>
        </w:trPr>
        <w:tc>
          <w:tcPr>
            <w:tcW w:w="2718" w:type="dxa"/>
          </w:tcPr>
          <w:p w:rsidR="00000000" w:rsidRDefault="006403C7">
            <w:pPr>
              <w:widowControl/>
              <w:rPr>
                <w:i/>
              </w:rPr>
            </w:pPr>
            <w:r>
              <w:rPr>
                <w:i/>
              </w:rPr>
              <w:t>The Quest for Zen</w:t>
            </w:r>
          </w:p>
        </w:tc>
        <w:tc>
          <w:tcPr>
            <w:tcW w:w="1710" w:type="dxa"/>
          </w:tcPr>
          <w:p w:rsidR="00000000" w:rsidRDefault="006403C7">
            <w:pPr>
              <w:widowControl/>
            </w:pPr>
            <w:r>
              <w:t>George Harris</w:t>
            </w:r>
          </w:p>
        </w:tc>
        <w:tc>
          <w:tcPr>
            <w:tcW w:w="2340" w:type="dxa"/>
          </w:tcPr>
          <w:p w:rsidR="00000000" w:rsidRDefault="006403C7">
            <w:pPr>
              <w:widowControl/>
            </w:pPr>
            <w:r>
              <w:t>Philosophy</w:t>
            </w:r>
          </w:p>
        </w:tc>
        <w:tc>
          <w:tcPr>
            <w:tcW w:w="1260" w:type="dxa"/>
          </w:tcPr>
          <w:p w:rsidR="00000000" w:rsidRDefault="006403C7">
            <w:pPr>
              <w:widowControl/>
            </w:pPr>
            <w:r>
              <w:t>$23.00</w:t>
            </w:r>
          </w:p>
        </w:tc>
      </w:tr>
    </w:tbl>
    <w:p w:rsidR="00000000" w:rsidRDefault="006403C7">
      <w:pPr>
        <w:widowControl/>
      </w:pPr>
    </w:p>
    <w:p w:rsidR="00000000" w:rsidRDefault="006403C7">
      <w:pPr>
        <w:pStyle w:val="Heading1"/>
        <w:widowControl/>
      </w:pPr>
      <w:r>
        <w:br w:type="page"/>
      </w:r>
      <w:r>
        <w:lastRenderedPageBreak/>
        <w:t>Easy Listening</w:t>
      </w:r>
    </w:p>
    <w:p w:rsidR="00000000" w:rsidRDefault="006403C7">
      <w:pPr>
        <w:widowControl/>
      </w:pPr>
    </w:p>
    <w:p w:rsidR="00000000" w:rsidRDefault="006403C7">
      <w:pPr>
        <w:widowControl/>
      </w:pPr>
      <w:r>
        <w:t xml:space="preserve">In addition to a wide variety of books, Books &amp; Beyond houses a large </w:t>
      </w:r>
      <w:r>
        <w:t>collection of CDs and tapes in the new annex behind the original bookstore. You can find musical selections ranging from Classical to Pop/Rock. Our staff is happy to assist you in locating the CD or tape of your choice.</w:t>
      </w:r>
    </w:p>
    <w:p w:rsidR="00000000" w:rsidRDefault="006403C7">
      <w:pPr>
        <w:widowControl/>
      </w:pPr>
    </w:p>
    <w:p w:rsidR="00000000" w:rsidRDefault="006403C7">
      <w:pPr>
        <w:pStyle w:val="Heading2"/>
        <w:widowControl/>
      </w:pPr>
      <w:r>
        <w:t>Music Inventory Database</w:t>
      </w:r>
    </w:p>
    <w:p w:rsidR="00000000" w:rsidRDefault="006403C7">
      <w:pPr>
        <w:widowControl/>
      </w:pPr>
    </w:p>
    <w:p w:rsidR="00000000" w:rsidRDefault="006403C7">
      <w:pPr>
        <w:widowControl/>
      </w:pPr>
      <w:r>
        <w:t>You may u</w:t>
      </w:r>
      <w:r>
        <w:t xml:space="preserve">se the new computerized inventory database to search for items; this database makes it easier for you to see what’s in stock, where to find it, and how much you’ll spend on your purchases You will find that our inventory is complete in all areas of music. </w:t>
      </w:r>
      <w:r>
        <w:t>Our customers have a wide range of musical tastes, and we strive to keep a complete inventory for all types of music.</w:t>
      </w:r>
    </w:p>
    <w:p w:rsidR="00000000" w:rsidRDefault="006403C7">
      <w:pPr>
        <w:widowControl/>
      </w:pPr>
    </w:p>
    <w:p w:rsidR="00000000" w:rsidRDefault="006403C7">
      <w:pPr>
        <w:widowControl/>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350"/>
        <w:gridCol w:w="1350"/>
      </w:tblGrid>
      <w:tr w:rsidR="00000000">
        <w:tblPrEx>
          <w:tblCellMar>
            <w:top w:w="0" w:type="dxa"/>
            <w:bottom w:w="0" w:type="dxa"/>
          </w:tblCellMar>
        </w:tblPrEx>
        <w:trPr>
          <w:jc w:val="center"/>
        </w:trPr>
        <w:tc>
          <w:tcPr>
            <w:tcW w:w="4248" w:type="dxa"/>
            <w:gridSpan w:val="3"/>
            <w:shd w:val="pct20" w:color="auto" w:fill="auto"/>
          </w:tcPr>
          <w:p w:rsidR="00000000" w:rsidRDefault="006403C7">
            <w:pPr>
              <w:widowControl/>
              <w:jc w:val="center"/>
              <w:rPr>
                <w:b/>
                <w:sz w:val="22"/>
              </w:rPr>
            </w:pPr>
            <w:r>
              <w:rPr>
                <w:b/>
                <w:sz w:val="22"/>
              </w:rPr>
              <w:t>TOP MUSIC CATEGORIES</w:t>
            </w:r>
          </w:p>
        </w:tc>
      </w:tr>
      <w:tr w:rsidR="00000000">
        <w:tblPrEx>
          <w:tblCellMar>
            <w:top w:w="0" w:type="dxa"/>
            <w:bottom w:w="0" w:type="dxa"/>
          </w:tblCellMar>
        </w:tblPrEx>
        <w:trPr>
          <w:jc w:val="center"/>
        </w:trPr>
        <w:tc>
          <w:tcPr>
            <w:tcW w:w="1548" w:type="dxa"/>
          </w:tcPr>
          <w:p w:rsidR="00000000" w:rsidRDefault="006403C7">
            <w:pPr>
              <w:widowControl/>
              <w:rPr>
                <w:b/>
              </w:rPr>
            </w:pPr>
            <w:r>
              <w:rPr>
                <w:b/>
              </w:rPr>
              <w:t>Category</w:t>
            </w:r>
          </w:p>
        </w:tc>
        <w:tc>
          <w:tcPr>
            <w:tcW w:w="1350" w:type="dxa"/>
          </w:tcPr>
          <w:p w:rsidR="00000000" w:rsidRDefault="006403C7">
            <w:pPr>
              <w:widowControl/>
              <w:rPr>
                <w:b/>
              </w:rPr>
            </w:pPr>
            <w:r>
              <w:rPr>
                <w:b/>
              </w:rPr>
              <w:t>CD Sales</w:t>
            </w:r>
          </w:p>
        </w:tc>
        <w:tc>
          <w:tcPr>
            <w:tcW w:w="1350" w:type="dxa"/>
          </w:tcPr>
          <w:p w:rsidR="00000000" w:rsidRDefault="006403C7">
            <w:pPr>
              <w:widowControl/>
              <w:rPr>
                <w:b/>
              </w:rPr>
            </w:pPr>
            <w:r>
              <w:rPr>
                <w:b/>
              </w:rPr>
              <w:t>Tape Sales</w:t>
            </w:r>
          </w:p>
        </w:tc>
      </w:tr>
      <w:tr w:rsidR="00000000">
        <w:tblPrEx>
          <w:tblCellMar>
            <w:top w:w="0" w:type="dxa"/>
            <w:bottom w:w="0" w:type="dxa"/>
          </w:tblCellMar>
        </w:tblPrEx>
        <w:trPr>
          <w:jc w:val="center"/>
        </w:trPr>
        <w:tc>
          <w:tcPr>
            <w:tcW w:w="1548" w:type="dxa"/>
          </w:tcPr>
          <w:p w:rsidR="00000000" w:rsidRDefault="006403C7">
            <w:pPr>
              <w:widowControl/>
              <w:rPr>
                <w:i/>
              </w:rPr>
            </w:pPr>
            <w:r>
              <w:rPr>
                <w:i/>
              </w:rPr>
              <w:t>Pop/Rock</w:t>
            </w:r>
          </w:p>
        </w:tc>
        <w:tc>
          <w:tcPr>
            <w:tcW w:w="1350" w:type="dxa"/>
          </w:tcPr>
          <w:p w:rsidR="00000000" w:rsidRDefault="006403C7">
            <w:pPr>
              <w:widowControl/>
            </w:pPr>
            <w:r>
              <w:t>3,560</w:t>
            </w:r>
          </w:p>
        </w:tc>
        <w:tc>
          <w:tcPr>
            <w:tcW w:w="1350" w:type="dxa"/>
          </w:tcPr>
          <w:p w:rsidR="00000000" w:rsidRDefault="006403C7">
            <w:pPr>
              <w:widowControl/>
            </w:pPr>
            <w:r>
              <w:t>2,080</w:t>
            </w:r>
          </w:p>
        </w:tc>
      </w:tr>
      <w:tr w:rsidR="00000000">
        <w:tblPrEx>
          <w:tblCellMar>
            <w:top w:w="0" w:type="dxa"/>
            <w:bottom w:w="0" w:type="dxa"/>
          </w:tblCellMar>
        </w:tblPrEx>
        <w:trPr>
          <w:jc w:val="center"/>
        </w:trPr>
        <w:tc>
          <w:tcPr>
            <w:tcW w:w="1548" w:type="dxa"/>
          </w:tcPr>
          <w:p w:rsidR="00000000" w:rsidRDefault="006403C7">
            <w:pPr>
              <w:widowControl/>
              <w:rPr>
                <w:i/>
              </w:rPr>
            </w:pPr>
            <w:r>
              <w:rPr>
                <w:i/>
              </w:rPr>
              <w:t>Country</w:t>
            </w:r>
          </w:p>
        </w:tc>
        <w:tc>
          <w:tcPr>
            <w:tcW w:w="1350" w:type="dxa"/>
          </w:tcPr>
          <w:p w:rsidR="00000000" w:rsidRDefault="006403C7">
            <w:pPr>
              <w:widowControl/>
            </w:pPr>
            <w:r>
              <w:t>3,207</w:t>
            </w:r>
          </w:p>
        </w:tc>
        <w:tc>
          <w:tcPr>
            <w:tcW w:w="1350" w:type="dxa"/>
          </w:tcPr>
          <w:p w:rsidR="00000000" w:rsidRDefault="006403C7">
            <w:pPr>
              <w:widowControl/>
            </w:pPr>
            <w:r>
              <w:t>1,255</w:t>
            </w:r>
          </w:p>
        </w:tc>
      </w:tr>
      <w:tr w:rsidR="00000000">
        <w:tblPrEx>
          <w:tblCellMar>
            <w:top w:w="0" w:type="dxa"/>
            <w:bottom w:w="0" w:type="dxa"/>
          </w:tblCellMar>
        </w:tblPrEx>
        <w:trPr>
          <w:jc w:val="center"/>
        </w:trPr>
        <w:tc>
          <w:tcPr>
            <w:tcW w:w="1548" w:type="dxa"/>
          </w:tcPr>
          <w:p w:rsidR="00000000" w:rsidRDefault="006403C7">
            <w:pPr>
              <w:widowControl/>
              <w:rPr>
                <w:i/>
              </w:rPr>
            </w:pPr>
            <w:r>
              <w:rPr>
                <w:i/>
              </w:rPr>
              <w:t>Soul/R&amp;B</w:t>
            </w:r>
          </w:p>
        </w:tc>
        <w:tc>
          <w:tcPr>
            <w:tcW w:w="1350" w:type="dxa"/>
          </w:tcPr>
          <w:p w:rsidR="00000000" w:rsidRDefault="006403C7">
            <w:pPr>
              <w:widowControl/>
            </w:pPr>
            <w:r>
              <w:t>2,690</w:t>
            </w:r>
          </w:p>
        </w:tc>
        <w:tc>
          <w:tcPr>
            <w:tcW w:w="1350" w:type="dxa"/>
          </w:tcPr>
          <w:p w:rsidR="00000000" w:rsidRDefault="006403C7">
            <w:pPr>
              <w:widowControl/>
            </w:pPr>
            <w:r>
              <w:t>548</w:t>
            </w:r>
          </w:p>
        </w:tc>
      </w:tr>
      <w:tr w:rsidR="00000000">
        <w:tblPrEx>
          <w:tblCellMar>
            <w:top w:w="0" w:type="dxa"/>
            <w:bottom w:w="0" w:type="dxa"/>
          </w:tblCellMar>
        </w:tblPrEx>
        <w:trPr>
          <w:jc w:val="center"/>
        </w:trPr>
        <w:tc>
          <w:tcPr>
            <w:tcW w:w="1548" w:type="dxa"/>
          </w:tcPr>
          <w:p w:rsidR="00000000" w:rsidRDefault="006403C7">
            <w:pPr>
              <w:widowControl/>
              <w:rPr>
                <w:i/>
              </w:rPr>
            </w:pPr>
            <w:r>
              <w:rPr>
                <w:i/>
              </w:rPr>
              <w:t>Classical</w:t>
            </w:r>
          </w:p>
        </w:tc>
        <w:tc>
          <w:tcPr>
            <w:tcW w:w="1350" w:type="dxa"/>
          </w:tcPr>
          <w:p w:rsidR="00000000" w:rsidRDefault="006403C7">
            <w:pPr>
              <w:widowControl/>
            </w:pPr>
            <w:r>
              <w:t>1,952</w:t>
            </w:r>
          </w:p>
        </w:tc>
        <w:tc>
          <w:tcPr>
            <w:tcW w:w="1350" w:type="dxa"/>
          </w:tcPr>
          <w:p w:rsidR="00000000" w:rsidRDefault="006403C7">
            <w:pPr>
              <w:widowControl/>
            </w:pPr>
            <w:r>
              <w:t>641</w:t>
            </w:r>
          </w:p>
        </w:tc>
      </w:tr>
    </w:tbl>
    <w:p w:rsidR="00000000" w:rsidRDefault="006403C7">
      <w:pPr>
        <w:widowControl/>
      </w:pPr>
    </w:p>
    <w:p w:rsidR="00000000" w:rsidRDefault="006403C7">
      <w:pPr>
        <w:widowControl/>
      </w:pPr>
    </w:p>
    <w:p w:rsidR="00000000" w:rsidRDefault="006403C7">
      <w:pPr>
        <w:pStyle w:val="Heading1"/>
        <w:widowControl/>
      </w:pPr>
      <w:r>
        <w:t>How are we doing so far?</w:t>
      </w:r>
    </w:p>
    <w:p w:rsidR="00000000" w:rsidRDefault="006403C7">
      <w:pPr>
        <w:widowControl/>
      </w:pPr>
    </w:p>
    <w:p w:rsidR="00000000" w:rsidRDefault="006403C7">
      <w:pPr>
        <w:widowControl/>
      </w:pPr>
      <w:r>
        <w:t>Books &amp; Beyond has always been the place to go for your reading pleasure. In recent years, we have expanded our horizons to include a music division. You can listen to your favorite tapes and CDs before buying. A Sound Lounge, l</w:t>
      </w:r>
      <w:r>
        <w:t xml:space="preserve">ocated in the middle of our music library, is furnished with easy chairs where you can relax and listen to music with one of our headsets. This way, you can sample before you buy. Has this offering been a successful venture for Books &amp; Beyond? Definitely. </w:t>
      </w:r>
    </w:p>
    <w:p w:rsidR="00000000" w:rsidRDefault="006403C7">
      <w:pPr>
        <w:widowControl/>
      </w:pPr>
    </w:p>
    <w:p w:rsidR="00000000" w:rsidRDefault="006403C7">
      <w:pPr>
        <w:widowControl/>
      </w:pPr>
    </w:p>
    <w:p w:rsidR="00000000" w:rsidRDefault="006403C7">
      <w:pPr>
        <w:pStyle w:val="Heading1"/>
        <w:widowControl/>
      </w:pPr>
      <w:r>
        <w:t>Keep Us Informed</w:t>
      </w:r>
    </w:p>
    <w:p w:rsidR="00000000" w:rsidRDefault="006403C7">
      <w:pPr>
        <w:widowControl/>
      </w:pPr>
    </w:p>
    <w:p w:rsidR="00000000" w:rsidRDefault="006403C7">
      <w:pPr>
        <w:widowControl/>
      </w:pPr>
      <w:r>
        <w:t>You can tell us what you’d like to see at Books &amp; Beyond by placing your comments inside our Suggestion Box. You will find it next to our Customer Service Center. Your comments let us know how we are doing.</w:t>
      </w:r>
    </w:p>
    <w:p w:rsidR="00000000" w:rsidRDefault="006403C7">
      <w:pPr>
        <w:widowControl/>
      </w:pPr>
    </w:p>
    <w:p w:rsidR="006403C7" w:rsidRDefault="006403C7">
      <w:pPr>
        <w:widowControl/>
      </w:pPr>
    </w:p>
    <w:sectPr w:rsidR="006403C7">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endnotePr>
    <w:numFmt w:val="decimal"/>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BEB"/>
    <w:rsid w:val="006403C7"/>
    <w:rsid w:val="00BC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0328DD-C6AE-4704-9417-86441D71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4B56F2F2-5C02-494B-95E5-F4DB0F8B716F}"/>
</file>

<file path=customXml/itemProps2.xml><?xml version="1.0" encoding="utf-8"?>
<ds:datastoreItem xmlns:ds="http://schemas.openxmlformats.org/officeDocument/2006/customXml" ds:itemID="{1A219799-F63B-45FB-A1CC-53CF5129C9F4}"/>
</file>

<file path=customXml/itemProps3.xml><?xml version="1.0" encoding="utf-8"?>
<ds:datastoreItem xmlns:ds="http://schemas.openxmlformats.org/officeDocument/2006/customXml" ds:itemID="{6FD7A6B4-4B38-40B2-A1C0-B096E5540D30}"/>
</file>

<file path=docProps/app.xml><?xml version="1.0" encoding="utf-8"?>
<Properties xmlns="http://schemas.openxmlformats.org/officeDocument/2006/extended-properties" xmlns:vt="http://schemas.openxmlformats.org/officeDocument/2006/docPropsVTypes">
  <Template>Normal.dotm</Template>
  <TotalTime>1</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Books &amp; Beyond</vt:lpstr>
    </vt:vector>
  </TitlesOfParts>
  <Company>ZDE</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&amp; Beyond</dc:title>
  <dc:subject/>
  <dc:creator>Jeanine Dorfman</dc:creator>
  <cp:keywords/>
  <dc:description/>
  <cp:lastModifiedBy>Cindy</cp:lastModifiedBy>
  <cp:revision>2</cp:revision>
  <dcterms:created xsi:type="dcterms:W3CDTF">2016-07-13T00:04:00Z</dcterms:created>
  <dcterms:modified xsi:type="dcterms:W3CDTF">2016-07-13T00:04:00Z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