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B566E" w14:textId="77777777" w:rsidR="00D5099A" w:rsidRDefault="00ED0F83" w:rsidP="00CA3F4F">
      <w:r>
        <w:t xml:space="preserve">In the previous lecture, </w:t>
      </w:r>
      <w:r w:rsidR="00E9358C">
        <w:t xml:space="preserve">we saw how we can use quantile plots to </w:t>
      </w:r>
      <w:r w:rsidR="00F24B11">
        <w:t xml:space="preserve">study the distribution of a variable. </w:t>
      </w:r>
      <w:r w:rsidR="00AE454D">
        <w:t>Quantile plots calculated all the quantiles of a va</w:t>
      </w:r>
      <w:r w:rsidR="00370DE7">
        <w:t>riable and plotted these values. However, sometimes we are not interested in all quantiles. Sometimes all a researcher wants to kn</w:t>
      </w:r>
      <w:r w:rsidR="00FD4848">
        <w:t>o</w:t>
      </w:r>
      <w:r w:rsidR="00370DE7">
        <w:t>w about a variable are the values of some of the quantiles.</w:t>
      </w:r>
      <w:r w:rsidR="00FD4848">
        <w:t xml:space="preserve"> </w:t>
      </w:r>
      <w:r w:rsidR="009E46FC">
        <w:t xml:space="preserve">This information </w:t>
      </w:r>
      <w:proofErr w:type="gramStart"/>
      <w:r w:rsidR="009E46FC">
        <w:t>is summarized</w:t>
      </w:r>
      <w:proofErr w:type="gramEnd"/>
      <w:r w:rsidR="009E46FC">
        <w:t xml:space="preserve"> in what is referred to as Box plots. </w:t>
      </w:r>
      <w:r w:rsidR="00CA3F4F">
        <w:t xml:space="preserve">This plot uses only five statistics of the variable: the lower limit, the 0.25 quantile, the median (the 0.5 quantile), the 0.75 quantile, and the upper limit. </w:t>
      </w:r>
      <w:r w:rsidR="00293EF2">
        <w:t xml:space="preserve">This </w:t>
      </w:r>
      <w:proofErr w:type="gramStart"/>
      <w:r w:rsidR="00293EF2">
        <w:t>is best understood</w:t>
      </w:r>
      <w:proofErr w:type="gramEnd"/>
      <w:r w:rsidR="00293EF2">
        <w:t xml:space="preserve"> using an example. </w:t>
      </w:r>
      <w:r w:rsidR="00D5099A">
        <w:t xml:space="preserve">Again, we use the variable </w:t>
      </w:r>
      <w:proofErr w:type="spellStart"/>
      <w:proofErr w:type="gramStart"/>
      <w:r w:rsidR="00D5099A" w:rsidRPr="00D5099A">
        <w:rPr>
          <w:i/>
          <w:iCs/>
        </w:rPr>
        <w:t>gpa</w:t>
      </w:r>
      <w:proofErr w:type="spellEnd"/>
      <w:proofErr w:type="gramEnd"/>
      <w:r w:rsidR="00D5099A">
        <w:t>:</w:t>
      </w:r>
    </w:p>
    <w:p w14:paraId="208497C5" w14:textId="77777777" w:rsidR="00D5099A" w:rsidRDefault="00D5099A" w:rsidP="00D5099A">
      <w:pPr>
        <w:pStyle w:val="Quote"/>
      </w:pPr>
      <w:proofErr w:type="gramStart"/>
      <w:r w:rsidRPr="00D5099A">
        <w:t>graph</w:t>
      </w:r>
      <w:proofErr w:type="gramEnd"/>
      <w:r w:rsidRPr="00D5099A">
        <w:t xml:space="preserve"> box </w:t>
      </w:r>
      <w:proofErr w:type="spellStart"/>
      <w:r w:rsidRPr="00D5099A">
        <w:t>gpa</w:t>
      </w:r>
      <w:proofErr w:type="spellEnd"/>
    </w:p>
    <w:p w14:paraId="44FC0F68" w14:textId="178C4A5A" w:rsidR="001B5A27" w:rsidRDefault="00D5099A" w:rsidP="00D5099A">
      <w:pPr>
        <w:jc w:val="center"/>
      </w:pPr>
      <w:r w:rsidRPr="00D5099A">
        <w:rPr>
          <w:noProof/>
        </w:rPr>
        <w:drawing>
          <wp:inline distT="0" distB="0" distL="0" distR="0" wp14:anchorId="7171408B" wp14:editId="36B14287">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C0D14F1" w14:textId="79A4C9FA" w:rsidR="00784043" w:rsidRDefault="003315C4" w:rsidP="00C577F6">
      <w:r>
        <w:t xml:space="preserve">The blue box represents the area where 50% of the observations lie. The top of the box is the 0.75 quantile, the bottom of the box is the 0.25 quantile, and the horizontal line in the middle of the box represents the </w:t>
      </w:r>
      <w:r w:rsidR="004B5139">
        <w:t xml:space="preserve">median. </w:t>
      </w:r>
      <w:r w:rsidR="005407B3">
        <w:t xml:space="preserve">The two horizontal lines that extend beyond the box represent the upper </w:t>
      </w:r>
      <w:proofErr w:type="gramStart"/>
      <w:r w:rsidR="005407B3">
        <w:t>and</w:t>
      </w:r>
      <w:proofErr w:type="gramEnd"/>
      <w:r w:rsidR="005407B3">
        <w:t xml:space="preserve"> lower limits. </w:t>
      </w:r>
      <w:bookmarkStart w:id="0" w:name="_GoBack"/>
      <w:bookmarkEnd w:id="0"/>
      <w:r w:rsidR="0056753A">
        <w:t xml:space="preserve">These are not the minimum and maximum values. </w:t>
      </w:r>
      <w:r w:rsidR="00C577F6">
        <w:t>The upper and lower limit</w:t>
      </w:r>
      <w:r w:rsidR="008465DE">
        <w:t xml:space="preserve"> help us determine whether there are outliers. </w:t>
      </w:r>
      <w:r w:rsidR="004251DE">
        <w:t xml:space="preserve">Outliers are points that are very distant from the rest of the data. </w:t>
      </w:r>
      <w:r w:rsidR="007F2A50">
        <w:t xml:space="preserve">If there were outliers, they </w:t>
      </w:r>
      <w:proofErr w:type="gramStart"/>
      <w:r w:rsidR="007F2A50">
        <w:t>would be displayed</w:t>
      </w:r>
      <w:proofErr w:type="gramEnd"/>
      <w:r w:rsidR="007F2A50">
        <w:t xml:space="preserve"> as circles. Looking at our graph, we see that there are no outliers. </w:t>
      </w:r>
      <w:r w:rsidR="001435C4">
        <w:t xml:space="preserve">The graph tells us that the median for </w:t>
      </w:r>
      <w:proofErr w:type="spellStart"/>
      <w:proofErr w:type="gramStart"/>
      <w:r w:rsidR="001435C4" w:rsidRPr="001435C4">
        <w:rPr>
          <w:i/>
          <w:iCs/>
        </w:rPr>
        <w:t>gpa</w:t>
      </w:r>
      <w:proofErr w:type="spellEnd"/>
      <w:proofErr w:type="gramEnd"/>
      <w:r w:rsidR="001435C4">
        <w:t xml:space="preserve"> is around 80%, that the 0.25 quantile is around 75%, and that the 0.75 quantile is</w:t>
      </w:r>
      <w:r w:rsidR="000A7770">
        <w:t xml:space="preserve"> around 85%. </w:t>
      </w:r>
      <w:r w:rsidR="00660FB0">
        <w:t xml:space="preserve">The graph also tells that the distance between the 0.75 quantile and the median is equal to the distance between the median and the 0.25 quantile. These results are not surprising given that we have already seen that this variable, </w:t>
      </w:r>
      <w:proofErr w:type="gramStart"/>
      <w:r w:rsidR="00660FB0">
        <w:t>to a large extent</w:t>
      </w:r>
      <w:proofErr w:type="gramEnd"/>
      <w:r w:rsidR="00660FB0">
        <w:t>, follows a normal distribution.</w:t>
      </w:r>
    </w:p>
    <w:p w14:paraId="7FAAB649" w14:textId="22BD93F1" w:rsidR="00507C62" w:rsidRDefault="00507C62" w:rsidP="00F860E5">
      <w:r>
        <w:t xml:space="preserve">Let us now produce the </w:t>
      </w:r>
      <w:r w:rsidR="003828F8">
        <w:t xml:space="preserve">box plot for the variable </w:t>
      </w:r>
      <w:proofErr w:type="spellStart"/>
      <w:proofErr w:type="gramStart"/>
      <w:r w:rsidR="003828F8">
        <w:t>english</w:t>
      </w:r>
      <w:proofErr w:type="spellEnd"/>
      <w:proofErr w:type="gramEnd"/>
      <w:r w:rsidR="003828F8">
        <w:t>:</w:t>
      </w:r>
    </w:p>
    <w:p w14:paraId="5DE151BA" w14:textId="4DB16F9D" w:rsidR="003828F8" w:rsidRDefault="003828F8" w:rsidP="003828F8">
      <w:pPr>
        <w:pStyle w:val="Quote"/>
      </w:pPr>
      <w:proofErr w:type="gramStart"/>
      <w:r w:rsidRPr="003828F8">
        <w:t>graph</w:t>
      </w:r>
      <w:proofErr w:type="gramEnd"/>
      <w:r w:rsidRPr="003828F8">
        <w:t xml:space="preserve"> box </w:t>
      </w:r>
      <w:proofErr w:type="spellStart"/>
      <w:r w:rsidRPr="003828F8">
        <w:t>english</w:t>
      </w:r>
      <w:proofErr w:type="spellEnd"/>
    </w:p>
    <w:p w14:paraId="2B13AC28" w14:textId="6B85C29C" w:rsidR="003828F8" w:rsidRDefault="003828F8" w:rsidP="003828F8">
      <w:pPr>
        <w:jc w:val="center"/>
      </w:pPr>
      <w:r w:rsidRPr="003828F8">
        <w:rPr>
          <w:noProof/>
        </w:rPr>
        <w:lastRenderedPageBreak/>
        <w:drawing>
          <wp:inline distT="0" distB="0" distL="0" distR="0" wp14:anchorId="76C02B41" wp14:editId="44E6DDAE">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FA7A6CC" w14:textId="77777777" w:rsidR="00E81008" w:rsidRDefault="00AB50E5" w:rsidP="00660FB0">
      <w:r>
        <w:t xml:space="preserve">In this case we see that we have outliers, and that all of the outliers are a result of observations having a larger than expected value. </w:t>
      </w:r>
      <w:r w:rsidR="00945BC6">
        <w:t xml:space="preserve">We also see that the distance between the 0.75 quantile and the median is considerably larger than the distance between the median and the 0.25 quantile. </w:t>
      </w:r>
      <w:r w:rsidR="0097688E">
        <w:t xml:space="preserve">These results are not surprising since we have already seen that the variable </w:t>
      </w:r>
      <w:proofErr w:type="spellStart"/>
      <w:proofErr w:type="gramStart"/>
      <w:r w:rsidR="0097688E" w:rsidRPr="0097688E">
        <w:rPr>
          <w:i/>
          <w:iCs/>
        </w:rPr>
        <w:t>english</w:t>
      </w:r>
      <w:proofErr w:type="spellEnd"/>
      <w:proofErr w:type="gramEnd"/>
      <w:r w:rsidR="0097688E">
        <w:t xml:space="preserve"> is skewed to the right.</w:t>
      </w:r>
      <w:r w:rsidR="0045681B">
        <w:t xml:space="preserve"> This means that a large number of observations </w:t>
      </w:r>
      <w:proofErr w:type="gramStart"/>
      <w:r w:rsidR="0045681B">
        <w:t>are clustered</w:t>
      </w:r>
      <w:proofErr w:type="gramEnd"/>
      <w:r w:rsidR="0045681B">
        <w:t xml:space="preserve"> on the left and then we have some observations extending to the far right. </w:t>
      </w:r>
      <w:r w:rsidR="000570B7">
        <w:t xml:space="preserve">This results in the 0.75 quantile being further away, and </w:t>
      </w:r>
      <w:proofErr w:type="gramStart"/>
      <w:r w:rsidR="000570B7">
        <w:t>it also</w:t>
      </w:r>
      <w:proofErr w:type="gramEnd"/>
      <w:r w:rsidR="000570B7">
        <w:t xml:space="preserve"> results in outliers on the right of the </w:t>
      </w:r>
      <w:r w:rsidR="00636639">
        <w:t>distribution</w:t>
      </w:r>
      <w:r w:rsidR="000570B7">
        <w:t>.</w:t>
      </w:r>
      <w:r w:rsidR="00636639">
        <w:t xml:space="preserve"> </w:t>
      </w:r>
    </w:p>
    <w:p w14:paraId="03D78F84" w14:textId="77777777" w:rsidR="00E81008" w:rsidRDefault="00E81008" w:rsidP="00660FB0">
      <w:r>
        <w:t>We can also ask Stata to plot a horizontal box plot:</w:t>
      </w:r>
    </w:p>
    <w:p w14:paraId="128ECA22" w14:textId="77777777" w:rsidR="00E81008" w:rsidRDefault="00E81008" w:rsidP="00E81008">
      <w:pPr>
        <w:pStyle w:val="Quote"/>
      </w:pPr>
      <w:proofErr w:type="gramStart"/>
      <w:r w:rsidRPr="00E81008">
        <w:t>graph</w:t>
      </w:r>
      <w:proofErr w:type="gramEnd"/>
      <w:r w:rsidRPr="00E81008">
        <w:t xml:space="preserve"> </w:t>
      </w:r>
      <w:proofErr w:type="spellStart"/>
      <w:r w:rsidRPr="00E81008">
        <w:t>hbox</w:t>
      </w:r>
      <w:proofErr w:type="spellEnd"/>
      <w:r w:rsidRPr="00E81008">
        <w:t xml:space="preserve"> </w:t>
      </w:r>
      <w:proofErr w:type="spellStart"/>
      <w:r w:rsidRPr="00E81008">
        <w:t>english</w:t>
      </w:r>
      <w:proofErr w:type="spellEnd"/>
    </w:p>
    <w:p w14:paraId="0587C4ED" w14:textId="49870DCD" w:rsidR="003828F8" w:rsidRDefault="00E81008" w:rsidP="00E81008">
      <w:pPr>
        <w:jc w:val="center"/>
      </w:pPr>
      <w:r w:rsidRPr="00E81008">
        <w:rPr>
          <w:noProof/>
        </w:rPr>
        <w:drawing>
          <wp:inline distT="0" distB="0" distL="0" distR="0" wp14:anchorId="0B32D26E" wp14:editId="76B1D262">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5D295187" w14:textId="230A9C3F" w:rsidR="00E81008" w:rsidRDefault="00E81008" w:rsidP="00E81008">
      <w:r>
        <w:t xml:space="preserve">One useful option to use when plotting a box plot is to ask Stata to identify the outliers by labelling </w:t>
      </w:r>
      <w:r w:rsidR="00F97B04">
        <w:t xml:space="preserve">them. Perhaps we want to know in which college are these outliers? This </w:t>
      </w:r>
      <w:proofErr w:type="gramStart"/>
      <w:r w:rsidR="00F97B04">
        <w:t>is accomplished</w:t>
      </w:r>
      <w:proofErr w:type="gramEnd"/>
      <w:r w:rsidR="00F97B04">
        <w:t xml:space="preserve"> using the following command:</w:t>
      </w:r>
    </w:p>
    <w:p w14:paraId="6918E4E4" w14:textId="2E47F28D" w:rsidR="00F97B04" w:rsidRDefault="00F97B04" w:rsidP="00F97B04">
      <w:pPr>
        <w:pStyle w:val="Quote"/>
      </w:pPr>
      <w:proofErr w:type="gramStart"/>
      <w:r w:rsidRPr="00F97B04">
        <w:t>graph</w:t>
      </w:r>
      <w:proofErr w:type="gramEnd"/>
      <w:r w:rsidRPr="00F97B04">
        <w:t xml:space="preserve"> box </w:t>
      </w:r>
      <w:proofErr w:type="spellStart"/>
      <w:r w:rsidRPr="00F97B04">
        <w:t>english</w:t>
      </w:r>
      <w:proofErr w:type="spellEnd"/>
      <w:r w:rsidRPr="00F97B04">
        <w:t xml:space="preserve">, marker(1, </w:t>
      </w:r>
      <w:proofErr w:type="spellStart"/>
      <w:r w:rsidRPr="00F97B04">
        <w:t>mlabel</w:t>
      </w:r>
      <w:proofErr w:type="spellEnd"/>
      <w:r w:rsidRPr="00F97B04">
        <w:t>(college))</w:t>
      </w:r>
    </w:p>
    <w:p w14:paraId="1930E8F6" w14:textId="223F2B3D" w:rsidR="00F97B04" w:rsidRDefault="00F97B04" w:rsidP="00F97B04">
      <w:pPr>
        <w:jc w:val="center"/>
      </w:pPr>
      <w:r w:rsidRPr="00F97B04">
        <w:rPr>
          <w:noProof/>
        </w:rPr>
        <w:lastRenderedPageBreak/>
        <w:drawing>
          <wp:inline distT="0" distB="0" distL="0" distR="0" wp14:anchorId="0DF3161B" wp14:editId="38776EF8">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6A74C3" w14:textId="244D65F3" w:rsidR="003A68AE" w:rsidRDefault="003A68AE" w:rsidP="009805A1">
      <w:r>
        <w:t xml:space="preserve">We have used the </w:t>
      </w:r>
      <w:proofErr w:type="gramStart"/>
      <w:r w:rsidRPr="003A68AE">
        <w:rPr>
          <w:b/>
          <w:bCs/>
        </w:rPr>
        <w:t>marker(</w:t>
      </w:r>
      <w:proofErr w:type="gramEnd"/>
      <w:r w:rsidRPr="003A68AE">
        <w:rPr>
          <w:b/>
          <w:bCs/>
        </w:rPr>
        <w:t>)</w:t>
      </w:r>
      <w:r>
        <w:t xml:space="preserve"> option to tell Stata that we want to </w:t>
      </w:r>
      <w:r w:rsidR="00F26529">
        <w:t>do something to the markers on the graphs, i.e. the points that represent the observations</w:t>
      </w:r>
      <w:r>
        <w:t>.</w:t>
      </w:r>
      <w:r w:rsidR="0011525D">
        <w:t xml:space="preserve"> The number “1” </w:t>
      </w:r>
      <w:proofErr w:type="gramStart"/>
      <w:r w:rsidR="0011525D">
        <w:t>is used</w:t>
      </w:r>
      <w:proofErr w:type="gramEnd"/>
      <w:r w:rsidR="0011525D">
        <w:t xml:space="preserve"> to tell Stata that we </w:t>
      </w:r>
      <w:r w:rsidR="009805A1">
        <w:t>are referring to the observations of</w:t>
      </w:r>
      <w:r w:rsidR="0011525D">
        <w:t xml:space="preserve"> the first variable. In this </w:t>
      </w:r>
      <w:proofErr w:type="gramStart"/>
      <w:r w:rsidR="0011525D">
        <w:t>case</w:t>
      </w:r>
      <w:proofErr w:type="gramEnd"/>
      <w:r w:rsidR="0011525D">
        <w:t xml:space="preserve"> we only have one variable, but it is possible to include two variables in the command:</w:t>
      </w:r>
    </w:p>
    <w:p w14:paraId="1965239D" w14:textId="01BEBC20" w:rsidR="0011525D" w:rsidRDefault="00BC6BC5" w:rsidP="0011525D">
      <w:pPr>
        <w:pStyle w:val="Quote"/>
      </w:pPr>
      <w:proofErr w:type="gramStart"/>
      <w:r>
        <w:t>graph</w:t>
      </w:r>
      <w:proofErr w:type="gramEnd"/>
      <w:r>
        <w:t xml:space="preserve"> box </w:t>
      </w:r>
      <w:proofErr w:type="spellStart"/>
      <w:r>
        <w:t>gpa</w:t>
      </w:r>
      <w:proofErr w:type="spellEnd"/>
      <w:r>
        <w:t xml:space="preserve"> </w:t>
      </w:r>
      <w:proofErr w:type="spellStart"/>
      <w:r>
        <w:t>english</w:t>
      </w:r>
      <w:proofErr w:type="spellEnd"/>
      <w:r>
        <w:t>, marker(2</w:t>
      </w:r>
      <w:r w:rsidR="0011525D" w:rsidRPr="0011525D">
        <w:t xml:space="preserve">, </w:t>
      </w:r>
      <w:proofErr w:type="spellStart"/>
      <w:r w:rsidR="0011525D" w:rsidRPr="0011525D">
        <w:t>mlabel</w:t>
      </w:r>
      <w:proofErr w:type="spellEnd"/>
      <w:r w:rsidR="0011525D" w:rsidRPr="0011525D">
        <w:t>(college))</w:t>
      </w:r>
    </w:p>
    <w:p w14:paraId="7E7C8483" w14:textId="51AD4E4B" w:rsidR="0011525D" w:rsidRDefault="00BC6BC5" w:rsidP="0011525D">
      <w:pPr>
        <w:jc w:val="center"/>
      </w:pPr>
      <w:r w:rsidRPr="00BC6BC5">
        <w:rPr>
          <w:noProof/>
        </w:rPr>
        <w:drawing>
          <wp:inline distT="0" distB="0" distL="0" distR="0" wp14:anchorId="42CAB12A" wp14:editId="376213F4">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A2734CA" w14:textId="77777777" w:rsidR="00AD1200" w:rsidRDefault="00F912CF" w:rsidP="00AD1200">
      <w:r>
        <w:t xml:space="preserve">In this </w:t>
      </w:r>
      <w:proofErr w:type="gramStart"/>
      <w:r>
        <w:t>command</w:t>
      </w:r>
      <w:proofErr w:type="gramEnd"/>
      <w:r>
        <w:t xml:space="preserve"> we asked Stata to plot two box plots, one for the variable </w:t>
      </w:r>
      <w:proofErr w:type="spellStart"/>
      <w:r w:rsidRPr="0046319D">
        <w:rPr>
          <w:i/>
          <w:iCs/>
        </w:rPr>
        <w:t>gpa</w:t>
      </w:r>
      <w:proofErr w:type="spellEnd"/>
      <w:r>
        <w:t xml:space="preserve"> and the other for the variable </w:t>
      </w:r>
      <w:proofErr w:type="spellStart"/>
      <w:r w:rsidRPr="0046319D">
        <w:rPr>
          <w:i/>
          <w:iCs/>
        </w:rPr>
        <w:t>english</w:t>
      </w:r>
      <w:proofErr w:type="spellEnd"/>
      <w:r>
        <w:t xml:space="preserve">. </w:t>
      </w:r>
      <w:r w:rsidR="00754F4B">
        <w:t xml:space="preserve">Since </w:t>
      </w:r>
      <w:proofErr w:type="spellStart"/>
      <w:proofErr w:type="gramStart"/>
      <w:r w:rsidR="00754F4B">
        <w:t>english</w:t>
      </w:r>
      <w:proofErr w:type="spellEnd"/>
      <w:proofErr w:type="gramEnd"/>
      <w:r w:rsidR="00754F4B">
        <w:t xml:space="preserve"> was listed second,</w:t>
      </w:r>
      <w:r w:rsidR="00BC6BC5">
        <w:t xml:space="preserve"> we used the number “2” to tell Stata </w:t>
      </w:r>
      <w:r w:rsidR="00D401C7">
        <w:t>that we are referring to the</w:t>
      </w:r>
      <w:r w:rsidR="006F6A25">
        <w:t xml:space="preserve"> second variable. </w:t>
      </w:r>
      <w:r w:rsidR="000731B6">
        <w:t xml:space="preserve">Inside the </w:t>
      </w:r>
      <w:proofErr w:type="gramStart"/>
      <w:r w:rsidR="000731B6" w:rsidRPr="000731B6">
        <w:rPr>
          <w:b/>
          <w:bCs/>
        </w:rPr>
        <w:t>marker(</w:t>
      </w:r>
      <w:proofErr w:type="gramEnd"/>
      <w:r w:rsidR="000731B6" w:rsidRPr="000731B6">
        <w:rPr>
          <w:b/>
          <w:bCs/>
        </w:rPr>
        <w:t>)</w:t>
      </w:r>
      <w:r w:rsidR="000731B6">
        <w:t xml:space="preserve"> option, </w:t>
      </w:r>
      <w:r w:rsidR="002177FB">
        <w:t xml:space="preserve">we used the </w:t>
      </w:r>
      <w:proofErr w:type="spellStart"/>
      <w:r w:rsidR="002177FB" w:rsidRPr="00D401C7">
        <w:rPr>
          <w:b/>
          <w:bCs/>
        </w:rPr>
        <w:t>mlabel</w:t>
      </w:r>
      <w:proofErr w:type="spellEnd"/>
      <w:r w:rsidR="002177FB" w:rsidRPr="00D401C7">
        <w:rPr>
          <w:b/>
          <w:bCs/>
        </w:rPr>
        <w:t>()</w:t>
      </w:r>
      <w:r w:rsidR="002177FB">
        <w:t xml:space="preserve"> option to label the observations.</w:t>
      </w:r>
      <w:r w:rsidR="00D401C7">
        <w:t xml:space="preserve"> </w:t>
      </w:r>
      <w:r w:rsidR="00916B24">
        <w:t xml:space="preserve">We specified the </w:t>
      </w:r>
      <w:r w:rsidR="00916B24" w:rsidRPr="00916B24">
        <w:rPr>
          <w:i/>
          <w:iCs/>
        </w:rPr>
        <w:t>college</w:t>
      </w:r>
      <w:r w:rsidR="00916B24">
        <w:t xml:space="preserve"> variable to tell Stata to label the observations by the value of </w:t>
      </w:r>
      <w:r w:rsidR="00916B24" w:rsidRPr="00916B24">
        <w:rPr>
          <w:i/>
          <w:iCs/>
        </w:rPr>
        <w:t>college</w:t>
      </w:r>
      <w:r w:rsidR="00916B24">
        <w:t xml:space="preserve">. </w:t>
      </w:r>
      <w:r w:rsidR="00AD1200">
        <w:t>We see that the top three outliers are all from the college of engineering. We can easily ask Stata to label the observations by another variable:</w:t>
      </w:r>
    </w:p>
    <w:p w14:paraId="0495CD29" w14:textId="77777777" w:rsidR="00B83757" w:rsidRDefault="00B83757" w:rsidP="00B83757">
      <w:pPr>
        <w:pStyle w:val="Quote"/>
      </w:pPr>
      <w:proofErr w:type="gramStart"/>
      <w:r w:rsidRPr="00B83757">
        <w:t>graph</w:t>
      </w:r>
      <w:proofErr w:type="gramEnd"/>
      <w:r w:rsidRPr="00B83757">
        <w:t xml:space="preserve"> box </w:t>
      </w:r>
      <w:proofErr w:type="spellStart"/>
      <w:r w:rsidRPr="00B83757">
        <w:t>gpa</w:t>
      </w:r>
      <w:proofErr w:type="spellEnd"/>
      <w:r w:rsidRPr="00B83757">
        <w:t xml:space="preserve"> </w:t>
      </w:r>
      <w:proofErr w:type="spellStart"/>
      <w:r w:rsidRPr="00B83757">
        <w:t>english</w:t>
      </w:r>
      <w:proofErr w:type="spellEnd"/>
      <w:r w:rsidRPr="00B83757">
        <w:t xml:space="preserve">, marker(2, </w:t>
      </w:r>
      <w:proofErr w:type="spellStart"/>
      <w:r w:rsidRPr="00B83757">
        <w:t>mlabel</w:t>
      </w:r>
      <w:proofErr w:type="spellEnd"/>
      <w:r w:rsidRPr="00B83757">
        <w:t>(gender))</w:t>
      </w:r>
    </w:p>
    <w:p w14:paraId="457FFC21" w14:textId="7BDE2626" w:rsidR="0086534D" w:rsidRDefault="00B83757" w:rsidP="00B83757">
      <w:pPr>
        <w:jc w:val="center"/>
      </w:pPr>
      <w:r w:rsidRPr="00B83757">
        <w:rPr>
          <w:noProof/>
        </w:rPr>
        <w:lastRenderedPageBreak/>
        <w:drawing>
          <wp:inline distT="0" distB="0" distL="0" distR="0" wp14:anchorId="7C226780" wp14:editId="697C1E42">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46A670F" w14:textId="3EB8D996" w:rsidR="00B83757" w:rsidRDefault="007002AD" w:rsidP="001F2CE5">
      <w:r>
        <w:t xml:space="preserve">In this case, we told Stata to label the observations by their genders. </w:t>
      </w:r>
    </w:p>
    <w:p w14:paraId="5480188C" w14:textId="04209F32" w:rsidR="00E62DA2" w:rsidRDefault="00E62DA2" w:rsidP="001F2CE5">
      <w:r>
        <w:t xml:space="preserve">Sometimes, instead of labelling the outliers, you might want to disregard them completely. This </w:t>
      </w:r>
      <w:proofErr w:type="gramStart"/>
      <w:r>
        <w:t>is accomplis</w:t>
      </w:r>
      <w:r w:rsidR="001F2CE5">
        <w:t>hed</w:t>
      </w:r>
      <w:proofErr w:type="gramEnd"/>
      <w:r w:rsidR="001F2CE5">
        <w:t xml:space="preserve"> by specifying the </w:t>
      </w:r>
      <w:proofErr w:type="spellStart"/>
      <w:r w:rsidR="001F2CE5">
        <w:t>nooutsides</w:t>
      </w:r>
      <w:proofErr w:type="spellEnd"/>
      <w:r>
        <w:t xml:space="preserve"> option:</w:t>
      </w:r>
    </w:p>
    <w:p w14:paraId="44242457" w14:textId="13F5D55A" w:rsidR="00E62DA2" w:rsidRDefault="00E62DA2" w:rsidP="00E62DA2">
      <w:pPr>
        <w:pStyle w:val="Quote"/>
      </w:pPr>
      <w:proofErr w:type="gramStart"/>
      <w:r w:rsidRPr="00E62DA2">
        <w:t>graph</w:t>
      </w:r>
      <w:proofErr w:type="gramEnd"/>
      <w:r w:rsidRPr="00E62DA2">
        <w:t xml:space="preserve"> box </w:t>
      </w:r>
      <w:proofErr w:type="spellStart"/>
      <w:r w:rsidRPr="00E62DA2">
        <w:t>english</w:t>
      </w:r>
      <w:proofErr w:type="spellEnd"/>
      <w:r w:rsidRPr="00E62DA2">
        <w:t xml:space="preserve">, </w:t>
      </w:r>
      <w:proofErr w:type="spellStart"/>
      <w:r w:rsidRPr="00E62DA2">
        <w:t>nooutsides</w:t>
      </w:r>
      <w:proofErr w:type="spellEnd"/>
    </w:p>
    <w:p w14:paraId="5906A387" w14:textId="467444B7" w:rsidR="00E62DA2" w:rsidRDefault="00E62DA2" w:rsidP="00E62DA2">
      <w:pPr>
        <w:jc w:val="center"/>
      </w:pPr>
      <w:r w:rsidRPr="00E62DA2">
        <w:rPr>
          <w:noProof/>
        </w:rPr>
        <w:drawing>
          <wp:inline distT="0" distB="0" distL="0" distR="0" wp14:anchorId="304C425E" wp14:editId="0FF0F659">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sectPr w:rsidR="00E62DA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4CE31014" w:rsidR="00584114" w:rsidRDefault="00584114">
        <w:pPr>
          <w:pStyle w:val="Footer"/>
          <w:jc w:val="center"/>
        </w:pPr>
        <w:r>
          <w:fldChar w:fldCharType="begin"/>
        </w:r>
        <w:r>
          <w:instrText xml:space="preserve"> PAGE   \* MERGEFORMAT </w:instrText>
        </w:r>
        <w:r>
          <w:fldChar w:fldCharType="separate"/>
        </w:r>
        <w:r w:rsidR="00642291">
          <w:rPr>
            <w:noProof/>
          </w:rPr>
          <w:t>4</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5ABC7F37" w:rsidR="00584114" w:rsidRDefault="00FB511D" w:rsidP="00CC0E79">
    <w:pPr>
      <w:pStyle w:val="Header"/>
    </w:pPr>
    <w:r>
      <w:t>Visualizing data in</w:t>
    </w:r>
    <w:r w:rsidR="00584114">
      <w:t xml:space="preserve"> Stata – Sect</w:t>
    </w:r>
    <w:r w:rsidR="009014A4">
      <w:t>ion 2</w:t>
    </w:r>
    <w:r w:rsidR="00B80DC8">
      <w:t>.</w:t>
    </w:r>
    <w:r w:rsidR="00CC0E79">
      <w:t>4</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347F6"/>
    <w:rsid w:val="0003597E"/>
    <w:rsid w:val="00052D45"/>
    <w:rsid w:val="000570B7"/>
    <w:rsid w:val="00062BC9"/>
    <w:rsid w:val="000659B6"/>
    <w:rsid w:val="000724F1"/>
    <w:rsid w:val="000731B6"/>
    <w:rsid w:val="00092BEB"/>
    <w:rsid w:val="000A1B8B"/>
    <w:rsid w:val="000A3DA1"/>
    <w:rsid w:val="000A7770"/>
    <w:rsid w:val="000C07B3"/>
    <w:rsid w:val="000E0182"/>
    <w:rsid w:val="000E7E0D"/>
    <w:rsid w:val="0011525D"/>
    <w:rsid w:val="00127F69"/>
    <w:rsid w:val="001355F4"/>
    <w:rsid w:val="001435C4"/>
    <w:rsid w:val="00180133"/>
    <w:rsid w:val="00185071"/>
    <w:rsid w:val="00191026"/>
    <w:rsid w:val="00195C86"/>
    <w:rsid w:val="001A1C25"/>
    <w:rsid w:val="001A49E9"/>
    <w:rsid w:val="001B43D9"/>
    <w:rsid w:val="001B5A27"/>
    <w:rsid w:val="001C5748"/>
    <w:rsid w:val="001D0A53"/>
    <w:rsid w:val="001E7BA3"/>
    <w:rsid w:val="001F2CE5"/>
    <w:rsid w:val="001F442D"/>
    <w:rsid w:val="001F6A0C"/>
    <w:rsid w:val="00201B58"/>
    <w:rsid w:val="002156A7"/>
    <w:rsid w:val="002177FB"/>
    <w:rsid w:val="00223F08"/>
    <w:rsid w:val="00224CA8"/>
    <w:rsid w:val="0024253D"/>
    <w:rsid w:val="00247136"/>
    <w:rsid w:val="00247DBA"/>
    <w:rsid w:val="002513E5"/>
    <w:rsid w:val="002521C6"/>
    <w:rsid w:val="00263A22"/>
    <w:rsid w:val="00276670"/>
    <w:rsid w:val="00277DE8"/>
    <w:rsid w:val="002923CF"/>
    <w:rsid w:val="00293EF2"/>
    <w:rsid w:val="0029404B"/>
    <w:rsid w:val="002C7F14"/>
    <w:rsid w:val="002D0706"/>
    <w:rsid w:val="002E1E1C"/>
    <w:rsid w:val="002E54F1"/>
    <w:rsid w:val="002E6486"/>
    <w:rsid w:val="002F1568"/>
    <w:rsid w:val="002F44C8"/>
    <w:rsid w:val="00305939"/>
    <w:rsid w:val="0030752C"/>
    <w:rsid w:val="00311865"/>
    <w:rsid w:val="00315F79"/>
    <w:rsid w:val="00322964"/>
    <w:rsid w:val="00330C65"/>
    <w:rsid w:val="003315C4"/>
    <w:rsid w:val="00347F47"/>
    <w:rsid w:val="003516F6"/>
    <w:rsid w:val="0035498C"/>
    <w:rsid w:val="00354CCF"/>
    <w:rsid w:val="003574C6"/>
    <w:rsid w:val="00362D5F"/>
    <w:rsid w:val="00370DE7"/>
    <w:rsid w:val="00372EE3"/>
    <w:rsid w:val="00377562"/>
    <w:rsid w:val="003828F8"/>
    <w:rsid w:val="00382B01"/>
    <w:rsid w:val="003A68AE"/>
    <w:rsid w:val="003B2E47"/>
    <w:rsid w:val="003D1D30"/>
    <w:rsid w:val="003D1FCD"/>
    <w:rsid w:val="003D3DAD"/>
    <w:rsid w:val="003D4B18"/>
    <w:rsid w:val="003E57E0"/>
    <w:rsid w:val="003F3BE0"/>
    <w:rsid w:val="003F3C7C"/>
    <w:rsid w:val="00421661"/>
    <w:rsid w:val="0042319F"/>
    <w:rsid w:val="004251DE"/>
    <w:rsid w:val="004431A8"/>
    <w:rsid w:val="00445F93"/>
    <w:rsid w:val="004511A4"/>
    <w:rsid w:val="004531C2"/>
    <w:rsid w:val="0045382F"/>
    <w:rsid w:val="0045681B"/>
    <w:rsid w:val="00461DFA"/>
    <w:rsid w:val="00463153"/>
    <w:rsid w:val="0046319D"/>
    <w:rsid w:val="00470FF9"/>
    <w:rsid w:val="00475E90"/>
    <w:rsid w:val="0047613F"/>
    <w:rsid w:val="00487216"/>
    <w:rsid w:val="004B3C6C"/>
    <w:rsid w:val="004B3FE1"/>
    <w:rsid w:val="004B5139"/>
    <w:rsid w:val="004C59BD"/>
    <w:rsid w:val="004D0E4D"/>
    <w:rsid w:val="004F575E"/>
    <w:rsid w:val="00507C62"/>
    <w:rsid w:val="005214E2"/>
    <w:rsid w:val="00530D56"/>
    <w:rsid w:val="005311F9"/>
    <w:rsid w:val="005407B3"/>
    <w:rsid w:val="00541698"/>
    <w:rsid w:val="00543534"/>
    <w:rsid w:val="00543754"/>
    <w:rsid w:val="00544A73"/>
    <w:rsid w:val="00560C91"/>
    <w:rsid w:val="00562C95"/>
    <w:rsid w:val="0056342A"/>
    <w:rsid w:val="00565CE3"/>
    <w:rsid w:val="0056753A"/>
    <w:rsid w:val="00584114"/>
    <w:rsid w:val="00590C07"/>
    <w:rsid w:val="00590E08"/>
    <w:rsid w:val="0059161B"/>
    <w:rsid w:val="00594306"/>
    <w:rsid w:val="005A10BB"/>
    <w:rsid w:val="005C3F31"/>
    <w:rsid w:val="005C678A"/>
    <w:rsid w:val="005C7F6B"/>
    <w:rsid w:val="005D2E5B"/>
    <w:rsid w:val="0060120D"/>
    <w:rsid w:val="00601318"/>
    <w:rsid w:val="00616730"/>
    <w:rsid w:val="006344E5"/>
    <w:rsid w:val="00636639"/>
    <w:rsid w:val="00642291"/>
    <w:rsid w:val="00647D42"/>
    <w:rsid w:val="00656C81"/>
    <w:rsid w:val="00660FB0"/>
    <w:rsid w:val="0069261E"/>
    <w:rsid w:val="006C0401"/>
    <w:rsid w:val="006D641A"/>
    <w:rsid w:val="006E0535"/>
    <w:rsid w:val="006E61BB"/>
    <w:rsid w:val="006F6A25"/>
    <w:rsid w:val="007002AD"/>
    <w:rsid w:val="00702460"/>
    <w:rsid w:val="00704435"/>
    <w:rsid w:val="00753902"/>
    <w:rsid w:val="00754F4B"/>
    <w:rsid w:val="00757F2D"/>
    <w:rsid w:val="007676ED"/>
    <w:rsid w:val="00777C6A"/>
    <w:rsid w:val="00784043"/>
    <w:rsid w:val="0079697E"/>
    <w:rsid w:val="007A3D01"/>
    <w:rsid w:val="007C5188"/>
    <w:rsid w:val="007D4E5F"/>
    <w:rsid w:val="007D5A2C"/>
    <w:rsid w:val="007E494A"/>
    <w:rsid w:val="007F2A50"/>
    <w:rsid w:val="007F4968"/>
    <w:rsid w:val="007F6E30"/>
    <w:rsid w:val="00805BD7"/>
    <w:rsid w:val="00813277"/>
    <w:rsid w:val="008252CA"/>
    <w:rsid w:val="00826874"/>
    <w:rsid w:val="00840CDE"/>
    <w:rsid w:val="00843100"/>
    <w:rsid w:val="008465DE"/>
    <w:rsid w:val="00855C3A"/>
    <w:rsid w:val="0086534D"/>
    <w:rsid w:val="00866DE9"/>
    <w:rsid w:val="008673FD"/>
    <w:rsid w:val="008707E6"/>
    <w:rsid w:val="008763F5"/>
    <w:rsid w:val="008827B4"/>
    <w:rsid w:val="0089011B"/>
    <w:rsid w:val="00891270"/>
    <w:rsid w:val="00897A98"/>
    <w:rsid w:val="008A10BF"/>
    <w:rsid w:val="008A2320"/>
    <w:rsid w:val="008A412E"/>
    <w:rsid w:val="008B3944"/>
    <w:rsid w:val="008C7756"/>
    <w:rsid w:val="008D08FA"/>
    <w:rsid w:val="008D3118"/>
    <w:rsid w:val="008F5514"/>
    <w:rsid w:val="009014A4"/>
    <w:rsid w:val="00902518"/>
    <w:rsid w:val="00916B24"/>
    <w:rsid w:val="00937476"/>
    <w:rsid w:val="00945BC6"/>
    <w:rsid w:val="00954CC5"/>
    <w:rsid w:val="009735A5"/>
    <w:rsid w:val="0097688E"/>
    <w:rsid w:val="009805A1"/>
    <w:rsid w:val="009876AB"/>
    <w:rsid w:val="009A131F"/>
    <w:rsid w:val="009A3E14"/>
    <w:rsid w:val="009A6132"/>
    <w:rsid w:val="009B2EC0"/>
    <w:rsid w:val="009C54FA"/>
    <w:rsid w:val="009E10B2"/>
    <w:rsid w:val="009E46FC"/>
    <w:rsid w:val="009E51A9"/>
    <w:rsid w:val="009F0869"/>
    <w:rsid w:val="00A06D7C"/>
    <w:rsid w:val="00A1426C"/>
    <w:rsid w:val="00A43536"/>
    <w:rsid w:val="00A446DC"/>
    <w:rsid w:val="00A566CA"/>
    <w:rsid w:val="00A76CEB"/>
    <w:rsid w:val="00A82699"/>
    <w:rsid w:val="00A86EC6"/>
    <w:rsid w:val="00A97BBA"/>
    <w:rsid w:val="00AB0E45"/>
    <w:rsid w:val="00AB50E5"/>
    <w:rsid w:val="00AD0216"/>
    <w:rsid w:val="00AD1200"/>
    <w:rsid w:val="00AD5800"/>
    <w:rsid w:val="00AE454D"/>
    <w:rsid w:val="00AE5410"/>
    <w:rsid w:val="00B00274"/>
    <w:rsid w:val="00B06D46"/>
    <w:rsid w:val="00B10DBC"/>
    <w:rsid w:val="00B12C98"/>
    <w:rsid w:val="00B24CFB"/>
    <w:rsid w:val="00B408A4"/>
    <w:rsid w:val="00B41302"/>
    <w:rsid w:val="00B436AE"/>
    <w:rsid w:val="00B5293F"/>
    <w:rsid w:val="00B63F1B"/>
    <w:rsid w:val="00B7152B"/>
    <w:rsid w:val="00B73923"/>
    <w:rsid w:val="00B80DC8"/>
    <w:rsid w:val="00B83757"/>
    <w:rsid w:val="00B87AC9"/>
    <w:rsid w:val="00B90653"/>
    <w:rsid w:val="00B9347F"/>
    <w:rsid w:val="00B97F48"/>
    <w:rsid w:val="00BB6D85"/>
    <w:rsid w:val="00BC3316"/>
    <w:rsid w:val="00BC6BC5"/>
    <w:rsid w:val="00BE719B"/>
    <w:rsid w:val="00C11E19"/>
    <w:rsid w:val="00C2086C"/>
    <w:rsid w:val="00C50B24"/>
    <w:rsid w:val="00C5693B"/>
    <w:rsid w:val="00C5767A"/>
    <w:rsid w:val="00C577F6"/>
    <w:rsid w:val="00C602A3"/>
    <w:rsid w:val="00C76826"/>
    <w:rsid w:val="00C8289D"/>
    <w:rsid w:val="00C82BDC"/>
    <w:rsid w:val="00C8345A"/>
    <w:rsid w:val="00C8679D"/>
    <w:rsid w:val="00C91B82"/>
    <w:rsid w:val="00C97DB1"/>
    <w:rsid w:val="00CA3F4F"/>
    <w:rsid w:val="00CB0C5D"/>
    <w:rsid w:val="00CB1B3C"/>
    <w:rsid w:val="00CB3B67"/>
    <w:rsid w:val="00CB57BC"/>
    <w:rsid w:val="00CC0E79"/>
    <w:rsid w:val="00CC22F7"/>
    <w:rsid w:val="00CE0DFA"/>
    <w:rsid w:val="00CE118B"/>
    <w:rsid w:val="00CE6798"/>
    <w:rsid w:val="00CE7365"/>
    <w:rsid w:val="00CF79BE"/>
    <w:rsid w:val="00D05A3B"/>
    <w:rsid w:val="00D3238F"/>
    <w:rsid w:val="00D35211"/>
    <w:rsid w:val="00D401C7"/>
    <w:rsid w:val="00D41E9C"/>
    <w:rsid w:val="00D5099A"/>
    <w:rsid w:val="00D51389"/>
    <w:rsid w:val="00D54C4E"/>
    <w:rsid w:val="00D61371"/>
    <w:rsid w:val="00D735A7"/>
    <w:rsid w:val="00D92CED"/>
    <w:rsid w:val="00D96FD8"/>
    <w:rsid w:val="00D9725E"/>
    <w:rsid w:val="00DA2ADE"/>
    <w:rsid w:val="00DA7781"/>
    <w:rsid w:val="00DB6E7A"/>
    <w:rsid w:val="00DC012E"/>
    <w:rsid w:val="00DC2388"/>
    <w:rsid w:val="00DC6CEF"/>
    <w:rsid w:val="00DD2DFC"/>
    <w:rsid w:val="00DE1D9A"/>
    <w:rsid w:val="00DF372A"/>
    <w:rsid w:val="00DF3DD1"/>
    <w:rsid w:val="00DF53D0"/>
    <w:rsid w:val="00E005F2"/>
    <w:rsid w:val="00E02D49"/>
    <w:rsid w:val="00E03290"/>
    <w:rsid w:val="00E11710"/>
    <w:rsid w:val="00E21309"/>
    <w:rsid w:val="00E2453E"/>
    <w:rsid w:val="00E36DB4"/>
    <w:rsid w:val="00E40B04"/>
    <w:rsid w:val="00E62DA2"/>
    <w:rsid w:val="00E64FF6"/>
    <w:rsid w:val="00E672B1"/>
    <w:rsid w:val="00E676F7"/>
    <w:rsid w:val="00E71F56"/>
    <w:rsid w:val="00E81008"/>
    <w:rsid w:val="00E85767"/>
    <w:rsid w:val="00E87227"/>
    <w:rsid w:val="00E9358C"/>
    <w:rsid w:val="00EA2889"/>
    <w:rsid w:val="00EA2CCE"/>
    <w:rsid w:val="00EA6EF6"/>
    <w:rsid w:val="00ED0F83"/>
    <w:rsid w:val="00ED78DF"/>
    <w:rsid w:val="00F01458"/>
    <w:rsid w:val="00F01C0A"/>
    <w:rsid w:val="00F0300D"/>
    <w:rsid w:val="00F10D5F"/>
    <w:rsid w:val="00F138A1"/>
    <w:rsid w:val="00F15083"/>
    <w:rsid w:val="00F24B11"/>
    <w:rsid w:val="00F26529"/>
    <w:rsid w:val="00F60AFA"/>
    <w:rsid w:val="00F611E6"/>
    <w:rsid w:val="00F65FA7"/>
    <w:rsid w:val="00F73974"/>
    <w:rsid w:val="00F860E5"/>
    <w:rsid w:val="00F90248"/>
    <w:rsid w:val="00F912CF"/>
    <w:rsid w:val="00F97B04"/>
    <w:rsid w:val="00FB1908"/>
    <w:rsid w:val="00FB511D"/>
    <w:rsid w:val="00FC63F4"/>
    <w:rsid w:val="00FD1FA1"/>
    <w:rsid w:val="00FD3772"/>
    <w:rsid w:val="00FD4848"/>
    <w:rsid w:val="00FD48AA"/>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705</Words>
  <Characters>3339</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332</cp:revision>
  <cp:lastPrinted>2019-01-06T05:37:00Z</cp:lastPrinted>
  <dcterms:created xsi:type="dcterms:W3CDTF">2018-12-05T10:34:00Z</dcterms:created>
  <dcterms:modified xsi:type="dcterms:W3CDTF">2019-01-06T05:37:00Z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