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260"/>
              <w:left w:type="dxa" w:w="300"/>
              <w:bottom w:type="dxa" w:w="260"/>
              <w:right w:type="dxa" w:w="300"/>
            </w:tcMar>
          </w:tcPr>
          <w:p>
            <w:pPr>
              <w:jc w:val="center"/>
            </w:pPr>
            <w:r>
              <w:rPr>
                <w:rFonts w:ascii="Arial" w:cs="Arial" w:eastAsia="Arial" w:hAnsi="Arial"/>
                <w:b/>
                <w:bCs/>
                <w:color w:val="FFFFFF"/>
                <w:sz w:val="48"/>
                <w:szCs w:val="48"/>
              </w:rPr>
              <w:t xml:space="preserve">Helen's Heavenly Bulk Foods</w:t>
            </w:r>
          </w:p>
          <w:p>
            <w:pPr>
              <w:spacing w:before="60"/>
              <w:jc w:val="center"/>
            </w:pPr>
            <w:r>
              <w:rPr>
                <w:rFonts w:ascii="Arial" w:cs="Arial" w:eastAsia="Arial" w:hAnsi="Arial"/>
                <w:color w:val="c8e0c8"/>
                <w:sz w:val="22"/>
                <w:szCs w:val="22"/>
              </w:rPr>
              <w:t xml:space="preserve">Meeting Prep — Website, Click &amp; Collect &amp; Business Growth</w:t>
            </w:r>
          </w:p>
          <w:p>
            <w:pPr>
              <w:spacing w:before="40"/>
              <w:jc w:val="center"/>
            </w:pPr>
            <w:r>
              <w:rPr>
                <w:rFonts w:ascii="Arial" w:cs="Arial" w:eastAsia="Arial" w:hAnsi="Arial"/>
                <w:i/>
                <w:iCs/>
                <w:color w:val="aaccaa"/>
                <w:sz w:val="18"/>
                <w:szCs w:val="18"/>
              </w:rPr>
              <w:t xml:space="preserve">Prepared by Phil  |  Confidential  |  2025</w:t>
            </w:r>
          </w:p>
        </w:tc>
      </w:tr>
    </w:tbl>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4a84b" w:sz="4"/>
              <w:left w:val="single" w:color="d4a84b" w:sz="4"/>
              <w:bottom w:val="single" w:color="d4a84b" w:sz="4"/>
              <w:right w:val="single" w:color="d4a84b" w:sz="4"/>
            </w:tcBorders>
            <w:shd w:fill="f0f7f0" w:val="clear"/>
            <w:tcMar>
              <w:top w:type="dxa" w:w="120"/>
              <w:left w:type="dxa" w:w="200"/>
              <w:bottom w:type="dxa" w:w="120"/>
              <w:right w:type="dxa" w:w="200"/>
            </w:tcMar>
          </w:tcPr>
          <w:p>
            <w:r>
              <w:rPr>
                <w:rFonts w:ascii="Arial" w:cs="Arial" w:eastAsia="Arial" w:hAnsi="Arial"/>
                <w:i/>
                <w:iCs/>
                <w:color w:val="2c2c2c"/>
                <w:sz w:val="19"/>
                <w:szCs w:val="19"/>
              </w:rPr>
              <w:t xml:space="preserve">Key context: Helen Gibson, owner. ~6 staff (2–3 on at a time). In-house naturopath making herbal tonics. Speaking to business broker about selling — $500K AUD target in 2–3 years. Stock list already fully documented online (500+ products, 17 categories). The goal: less stress, more chill, a business worth $500K.</w:t>
            </w:r>
          </w:p>
        </w:tc>
      </w:tr>
    </w:tbl>
    <w:p>
      <w:pPr>
        <w:spacing w:after="0" w:before="1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130"/>
              <w:left w:type="dxa" w:w="220"/>
              <w:bottom w:type="dxa" w:w="130"/>
              <w:right w:type="dxa" w:w="220"/>
            </w:tcMar>
          </w:tcPr>
          <w:p>
            <w:r>
              <w:rPr>
                <w:rFonts w:ascii="Arial" w:cs="Arial" w:eastAsia="Arial" w:hAnsi="Arial"/>
                <w:b/>
                <w:bCs/>
                <w:color w:val="FFFFFF"/>
                <w:sz w:val="26"/>
                <w:szCs w:val="26"/>
              </w:rPr>
              <w:t xml:space="preserve">1.  The Big Picture — Frame the Whole Conversation Around Helen's Exit Goal</w:t>
            </w:r>
          </w:p>
        </w:tc>
      </w:tr>
    </w:tbl>
    <w:p>
      <w:pPr>
        <w:spacing w:after="0" w:before="120"/>
      </w:pPr>
      <w:r>
        <w:t xml:space="preserve"/>
      </w:r>
    </w:p>
    <w:p>
      <w:pPr>
        <w:spacing w:after="60" w:before="40"/>
      </w:pPr>
      <w:r>
        <w:rPr>
          <w:rFonts w:ascii="Arial" w:cs="Arial" w:eastAsia="Arial" w:hAnsi="Arial"/>
          <w:color w:val="2c2c2c"/>
          <w:sz w:val="20"/>
          <w:szCs w:val="20"/>
        </w:rPr>
        <w:t xml:space="preserve">Open with this — it repositions everything from 'Phil's helping me with a website' to 'this is a serious 2-year business strategy':</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4a84b" w:sz="4"/>
              <w:left w:val="single" w:color="d4a84b" w:sz="4"/>
              <w:bottom w:val="single" w:color="d4a84b" w:sz="4"/>
              <w:right w:val="single" w:color="d4a84b" w:sz="4"/>
            </w:tcBorders>
            <w:shd w:fill="fff8f0" w:val="clear"/>
            <w:tcMar>
              <w:top w:type="dxa" w:w="120"/>
              <w:left w:type="dxa" w:w="200"/>
              <w:bottom w:type="dxa" w:w="120"/>
              <w:right w:type="dxa" w:w="200"/>
            </w:tcMar>
          </w:tcPr>
          <w:p>
            <w:r>
              <w:rPr>
                <w:rFonts w:ascii="Arial" w:cs="Arial" w:eastAsia="Arial" w:hAnsi="Arial"/>
                <w:i/>
                <w:iCs/>
                <w:color w:val="2c2c2c"/>
                <w:sz w:val="19"/>
                <w:szCs w:val="19"/>
              </w:rPr>
              <w:t xml:space="preserve">"Helen, the new website and the online ordering system are just the starting point. What I'd really love to help you do over the next couple of years is make this business as valuable, as smooth-running, and as stress-free as possible. A buyer will pay a LOT more for a business that runs itself than one that falls apart the moment you're not there every day."</w:t>
            </w:r>
          </w:p>
        </w:tc>
      </w:tr>
    </w:tbl>
    <w:p>
      <w:pPr>
        <w:spacing w:after="0" w:before="100"/>
      </w:pPr>
      <w:r>
        <w:t xml:space="preserve"/>
      </w:r>
    </w:p>
    <w:p>
      <w:pPr>
        <w:spacing w:after="80" w:before="260"/>
      </w:pPr>
      <w:r>
        <w:rPr>
          <w:rFonts w:ascii="Arial" w:cs="Arial" w:eastAsia="Arial" w:hAnsi="Arial"/>
          <w:b/>
          <w:bCs/>
          <w:color w:val="c7603a"/>
          <w:sz w:val="24"/>
          <w:szCs w:val="24"/>
        </w:rPr>
        <w:t xml:space="preserve">What Makes a Business Sellable for $500K+</w:t>
      </w:r>
    </w:p>
    <w:p>
      <w:pPr>
        <w:pStyle w:val="ListParagraph"/>
        <w:numPr>
          <w:ilvl w:val="0"/>
          <w:numId w:val="2"/>
        </w:numPr>
        <w:spacing w:after="28" w:before="28"/>
      </w:pPr>
      <w:r>
        <w:rPr>
          <w:rFonts w:ascii="Arial" w:cs="Arial" w:eastAsia="Arial" w:hAnsi="Arial"/>
          <w:b w:val="false"/>
          <w:bCs w:val="false"/>
          <w:color w:val="2c2c2c"/>
          <w:sz w:val="20"/>
          <w:szCs w:val="20"/>
        </w:rPr>
        <w:t xml:space="preserve">Documented systems — clear processes any staff member or new owner can follow</w:t>
      </w:r>
    </w:p>
    <w:p>
      <w:pPr>
        <w:pStyle w:val="ListParagraph"/>
        <w:numPr>
          <w:ilvl w:val="0"/>
          <w:numId w:val="2"/>
        </w:numPr>
        <w:spacing w:after="28" w:before="28"/>
      </w:pPr>
      <w:r>
        <w:rPr>
          <w:rFonts w:ascii="Arial" w:cs="Arial" w:eastAsia="Arial" w:hAnsi="Arial"/>
          <w:b w:val="false"/>
          <w:bCs w:val="false"/>
          <w:color w:val="2c2c2c"/>
          <w:sz w:val="20"/>
          <w:szCs w:val="20"/>
        </w:rPr>
        <w:t xml:space="preserve">A customer database — known, contactable customers with email addresses and purchase history</w:t>
      </w:r>
    </w:p>
    <w:p>
      <w:pPr>
        <w:pStyle w:val="ListParagraph"/>
        <w:numPr>
          <w:ilvl w:val="0"/>
          <w:numId w:val="2"/>
        </w:numPr>
        <w:spacing w:after="28" w:before="28"/>
      </w:pPr>
      <w:r>
        <w:rPr>
          <w:rFonts w:ascii="Arial" w:cs="Arial" w:eastAsia="Arial" w:hAnsi="Arial"/>
          <w:b w:val="false"/>
          <w:bCs w:val="false"/>
          <w:color w:val="2c2c2c"/>
          <w:sz w:val="20"/>
          <w:szCs w:val="20"/>
        </w:rPr>
        <w:t xml:space="preserve">Multiple revenue streams — in-store + online ordering + newsletter + loyalty programme</w:t>
      </w:r>
    </w:p>
    <w:p>
      <w:pPr>
        <w:pStyle w:val="ListParagraph"/>
        <w:numPr>
          <w:ilvl w:val="0"/>
          <w:numId w:val="2"/>
        </w:numPr>
        <w:spacing w:after="28" w:before="28"/>
      </w:pPr>
      <w:r>
        <w:rPr>
          <w:rFonts w:ascii="Arial" w:cs="Arial" w:eastAsia="Arial" w:hAnsi="Arial"/>
          <w:b w:val="false"/>
          <w:bCs w:val="false"/>
          <w:color w:val="2c2c2c"/>
          <w:sz w:val="20"/>
          <w:szCs w:val="20"/>
        </w:rPr>
        <w:t xml:space="preserve">Reduced owner dependency — business runs without Helen being there every single day</w:t>
      </w:r>
    </w:p>
    <w:p>
      <w:pPr>
        <w:pStyle w:val="ListParagraph"/>
        <w:numPr>
          <w:ilvl w:val="0"/>
          <w:numId w:val="2"/>
        </w:numPr>
        <w:spacing w:after="28" w:before="28"/>
      </w:pPr>
      <w:r>
        <w:rPr>
          <w:rFonts w:ascii="Arial" w:cs="Arial" w:eastAsia="Arial" w:hAnsi="Arial"/>
          <w:b w:val="false"/>
          <w:bCs w:val="false"/>
          <w:color w:val="2c2c2c"/>
          <w:sz w:val="20"/>
          <w:szCs w:val="20"/>
        </w:rPr>
        <w:t xml:space="preserve">Strong online presence — professional site, strong Google reviews, active social media</w:t>
      </w:r>
    </w:p>
    <w:p>
      <w:pPr>
        <w:pStyle w:val="ListParagraph"/>
        <w:numPr>
          <w:ilvl w:val="0"/>
          <w:numId w:val="2"/>
        </w:numPr>
        <w:spacing w:after="28" w:before="28"/>
      </w:pPr>
      <w:r>
        <w:rPr>
          <w:rFonts w:ascii="Arial" w:cs="Arial" w:eastAsia="Arial" w:hAnsi="Arial"/>
          <w:b w:val="false"/>
          <w:bCs w:val="false"/>
          <w:color w:val="2c2c2c"/>
          <w:sz w:val="20"/>
          <w:szCs w:val="20"/>
        </w:rPr>
        <w:t xml:space="preserve">Content &amp; brand assets — blog posts, photos, social content that adds perceived value</w:t>
      </w:r>
    </w:p>
    <w:p>
      <w:pPr>
        <w:pStyle w:val="ListParagraph"/>
        <w:numPr>
          <w:ilvl w:val="0"/>
          <w:numId w:val="2"/>
        </w:numPr>
        <w:spacing w:after="28" w:before="28"/>
      </w:pPr>
      <w:r>
        <w:rPr>
          <w:rFonts w:ascii="Arial" w:cs="Arial" w:eastAsia="Arial" w:hAnsi="Arial"/>
          <w:b w:val="false"/>
          <w:bCs w:val="false"/>
          <w:color w:val="2c2c2c"/>
          <w:sz w:val="20"/>
          <w:szCs w:val="20"/>
        </w:rPr>
        <w:t xml:space="preserve">Clean financials — a broker needs clear records to justify a $500K asking price</w:t>
      </w:r>
    </w:p>
    <w:p>
      <w:pPr>
        <w:pStyle w:val="ListParagraph"/>
        <w:numPr>
          <w:ilvl w:val="0"/>
          <w:numId w:val="2"/>
        </w:numPr>
        <w:spacing w:after="28" w:before="28"/>
      </w:pPr>
      <w:r>
        <w:rPr>
          <w:rFonts w:ascii="Arial" w:cs="Arial" w:eastAsia="Arial" w:hAnsi="Arial"/>
          <w:b w:val="false"/>
          <w:bCs w:val="false"/>
          <w:color w:val="2c2c2c"/>
          <w:sz w:val="20"/>
          <w:szCs w:val="20"/>
        </w:rPr>
        <w:t xml:space="preserve">Supplier relationships documented — contacts, pricing history, ordering schedules</w:t>
      </w:r>
    </w:p>
    <w:p>
      <w:pPr>
        <w:spacing w:after="0" w:before="80"/>
      </w:pPr>
      <w:r>
        <w:t xml:space="preserve"/>
      </w:r>
    </w:p>
    <w:p>
      <w:pPr>
        <w:spacing w:after="60" w:before="40"/>
      </w:pPr>
      <w:r>
        <w:rPr>
          <w:rFonts w:ascii="Arial" w:cs="Arial" w:eastAsia="Arial" w:hAnsi="Arial"/>
          <w:i/>
          <w:iCs/>
          <w:color w:val="2c2c2c"/>
          <w:sz w:val="20"/>
          <w:szCs w:val="20"/>
        </w:rPr>
        <w:t xml:space="preserve">The questions the business broker asked that Helen couldn't answer were almost certainly about the above. Every improvement we make now directly increases the sale price.</w:t>
      </w:r>
    </w:p>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130"/>
              <w:left w:type="dxa" w:w="220"/>
              <w:bottom w:type="dxa" w:w="130"/>
              <w:right w:type="dxa" w:w="220"/>
            </w:tcMar>
          </w:tcPr>
          <w:p>
            <w:r>
              <w:rPr>
                <w:rFonts w:ascii="Arial" w:cs="Arial" w:eastAsia="Arial" w:hAnsi="Arial"/>
                <w:b/>
                <w:bCs/>
                <w:color w:val="FFFFFF"/>
                <w:sz w:val="26"/>
                <w:szCs w:val="26"/>
              </w:rPr>
              <w:t xml:space="preserve">2.  What's Been Built — The New Website &amp; Order Page</w:t>
            </w:r>
          </w:p>
        </w:tc>
      </w:tr>
    </w:tbl>
    <w:p>
      <w:pPr>
        <w:spacing w:after="0" w:before="120"/>
      </w:pPr>
      <w:r>
        <w:t xml:space="preserve"/>
      </w:r>
    </w:p>
    <w:p>
      <w:pPr>
        <w:spacing w:after="80" w:before="260"/>
      </w:pPr>
      <w:r>
        <w:rPr>
          <w:rFonts w:ascii="Arial" w:cs="Arial" w:eastAsia="Arial" w:hAnsi="Arial"/>
          <w:b/>
          <w:bCs/>
          <w:color w:val="c7603a"/>
          <w:sz w:val="24"/>
          <w:szCs w:val="24"/>
        </w:rPr>
        <w:t xml:space="preserve">Important: Preview vs. Helen's Live Domain</w:t>
      </w:r>
    </w:p>
    <w:p>
      <w:pPr>
        <w:pStyle w:val="ListParagraph"/>
        <w:numPr>
          <w:ilvl w:val="0"/>
          <w:numId w:val="2"/>
        </w:numPr>
        <w:spacing w:after="28" w:before="28"/>
      </w:pPr>
      <w:r>
        <w:rPr>
          <w:rFonts w:ascii="Arial" w:cs="Arial" w:eastAsia="Arial" w:hAnsi="Arial"/>
          <w:b w:val="false"/>
          <w:bCs w:val="false"/>
          <w:color w:val="2c2c2c"/>
          <w:sz w:val="20"/>
          <w:szCs w:val="20"/>
        </w:rPr>
        <w:t xml:space="preserve">The new site is live as a GitHub preview — it is NOT replacing her current site yet</w:t>
      </w:r>
    </w:p>
    <w:p>
      <w:pPr>
        <w:pStyle w:val="ListParagraph"/>
        <w:numPr>
          <w:ilvl w:val="0"/>
          <w:numId w:val="2"/>
        </w:numPr>
        <w:spacing w:after="28" w:before="28"/>
      </w:pPr>
      <w:r>
        <w:rPr>
          <w:rFonts w:ascii="Arial" w:cs="Arial" w:eastAsia="Arial" w:hAnsi="Arial"/>
          <w:b w:val="false"/>
          <w:bCs w:val="false"/>
          <w:color w:val="2c2c2c"/>
          <w:sz w:val="20"/>
          <w:szCs w:val="20"/>
        </w:rPr>
        <w:t xml:space="preserve">To go live on helensheavenlybulkfoods.com, we need her domain login (likely GoDaddy or Crazy Domains)</w:t>
      </w:r>
    </w:p>
    <w:p>
      <w:pPr>
        <w:pStyle w:val="ListParagraph"/>
        <w:numPr>
          <w:ilvl w:val="0"/>
          <w:numId w:val="2"/>
        </w:numPr>
        <w:spacing w:after="28" w:before="28"/>
      </w:pPr>
      <w:r>
        <w:rPr>
          <w:rFonts w:ascii="Arial" w:cs="Arial" w:eastAsia="Arial" w:hAnsi="Arial"/>
          <w:b w:val="false"/>
          <w:bCs w:val="false"/>
          <w:color w:val="2c2c2c"/>
          <w:sz w:val="20"/>
          <w:szCs w:val="20"/>
        </w:rPr>
        <w:t xml:space="preserve">Her current Google Sites setup will need to be redirected or cancelled</w:t>
      </w:r>
    </w:p>
    <w:p>
      <w:pPr>
        <w:pStyle w:val="ListParagraph"/>
        <w:numPr>
          <w:ilvl w:val="0"/>
          <w:numId w:val="2"/>
        </w:numPr>
        <w:spacing w:after="28" w:before="28"/>
      </w:pPr>
      <w:r>
        <w:rPr>
          <w:rFonts w:ascii="Arial" w:cs="Arial" w:eastAsia="Arial" w:hAnsi="Arial"/>
          <w:b w:val="false"/>
          <w:bCs w:val="false"/>
          <w:color w:val="2c2c2c"/>
          <w:sz w:val="20"/>
          <w:szCs w:val="20"/>
        </w:rPr>
        <w:t xml:space="preserve">Nothing touches her live site until she gives the green light</w:t>
      </w:r>
    </w:p>
    <w:p>
      <w:pPr>
        <w:spacing w:after="0" w:before="100"/>
      </w:pPr>
      <w:r>
        <w:t xml:space="preserve"/>
      </w:r>
    </w:p>
    <w:p>
      <w:pPr>
        <w:spacing w:after="80" w:before="260"/>
      </w:pPr>
      <w:r>
        <w:rPr>
          <w:rFonts w:ascii="Arial" w:cs="Arial" w:eastAsia="Arial" w:hAnsi="Arial"/>
          <w:b/>
          <w:bCs/>
          <w:color w:val="c7603a"/>
          <w:sz w:val="24"/>
          <w:szCs w:val="24"/>
        </w:rPr>
        <w:t xml:space="preserve">Homepage (index.html) — Key Upgrades from v1</w:t>
      </w:r>
    </w:p>
    <w:p>
      <w:pPr>
        <w:pStyle w:val="ListParagraph"/>
        <w:numPr>
          <w:ilvl w:val="0"/>
          <w:numId w:val="2"/>
        </w:numPr>
        <w:spacing w:after="28" w:before="28"/>
      </w:pPr>
      <w:r>
        <w:rPr>
          <w:rFonts w:ascii="Arial" w:cs="Arial" w:eastAsia="Arial" w:hAnsi="Arial"/>
          <w:b w:val="false"/>
          <w:bCs w:val="false"/>
          <w:color w:val="2c2c2c"/>
          <w:sz w:val="20"/>
          <w:szCs w:val="20"/>
        </w:rPr>
        <w:t xml:space="preserve">Helen Gibson named + 27-year story front and centre — using content from her own About page</w:t>
      </w:r>
    </w:p>
    <w:p>
      <w:pPr>
        <w:pStyle w:val="ListParagraph"/>
        <w:numPr>
          <w:ilvl w:val="0"/>
          <w:numId w:val="2"/>
        </w:numPr>
        <w:spacing w:after="28" w:before="28"/>
      </w:pPr>
      <w:r>
        <w:rPr>
          <w:rFonts w:ascii="Arial" w:cs="Arial" w:eastAsia="Arial" w:hAnsi="Arial"/>
          <w:b w:val="false"/>
          <w:bCs w:val="false"/>
          <w:color w:val="2c2c2c"/>
          <w:sz w:val="20"/>
          <w:szCs w:val="20"/>
        </w:rPr>
        <w:t xml:space="preserve">'The 3 P's' — Save Pennies, Save Packaging, Save the Planet — now in the hero section where it belongs</w:t>
      </w:r>
    </w:p>
    <w:p>
      <w:pPr>
        <w:pStyle w:val="ListParagraph"/>
        <w:numPr>
          <w:ilvl w:val="0"/>
          <w:numId w:val="2"/>
        </w:numPr>
        <w:spacing w:after="28" w:before="28"/>
      </w:pPr>
      <w:r>
        <w:rPr>
          <w:rFonts w:ascii="Arial" w:cs="Arial" w:eastAsia="Arial" w:hAnsi="Arial"/>
          <w:b w:val="false"/>
          <w:bCs w:val="false"/>
          <w:color w:val="2c2c2c"/>
          <w:sz w:val="20"/>
          <w:szCs w:val="20"/>
        </w:rPr>
        <w:t xml:space="preserve">In-House Naturopath given its own dedicated section — signature tea blends listed by name</w:t>
      </w:r>
    </w:p>
    <w:p>
      <w:pPr>
        <w:pStyle w:val="ListParagraph"/>
        <w:numPr>
          <w:ilvl w:val="0"/>
          <w:numId w:val="2"/>
        </w:numPr>
        <w:spacing w:after="28" w:before="28"/>
      </w:pPr>
      <w:r>
        <w:rPr>
          <w:rFonts w:ascii="Arial" w:cs="Arial" w:eastAsia="Arial" w:hAnsi="Arial"/>
          <w:b w:val="false"/>
          <w:bCs w:val="false"/>
          <w:color w:val="2c2c2c"/>
          <w:sz w:val="20"/>
          <w:szCs w:val="20"/>
        </w:rPr>
        <w:t xml:space="preserve">Medicinal mushroom &amp; adaptogen supplement range showcased (Lion's Mane, Reishi, Chaga, Ashwagandha etc.)</w:t>
      </w:r>
    </w:p>
    <w:p>
      <w:pPr>
        <w:pStyle w:val="ListParagraph"/>
        <w:numPr>
          <w:ilvl w:val="0"/>
          <w:numId w:val="2"/>
        </w:numPr>
        <w:spacing w:after="28" w:before="28"/>
      </w:pPr>
      <w:r>
        <w:rPr>
          <w:rFonts w:ascii="Arial" w:cs="Arial" w:eastAsia="Arial" w:hAnsi="Arial"/>
          <w:b w:val="false"/>
          <w:bCs w:val="false"/>
          <w:color w:val="2c2c2c"/>
          <w:sz w:val="20"/>
          <w:szCs w:val="20"/>
        </w:rPr>
        <w:t xml:space="preserve">All 8 product categories shown with real product highlights from the existing stock list</w:t>
      </w:r>
    </w:p>
    <w:p>
      <w:pPr>
        <w:pStyle w:val="ListParagraph"/>
        <w:numPr>
          <w:ilvl w:val="0"/>
          <w:numId w:val="2"/>
        </w:numPr>
        <w:spacing w:after="28" w:before="28"/>
      </w:pPr>
      <w:r>
        <w:rPr>
          <w:rFonts w:ascii="Arial" w:cs="Arial" w:eastAsia="Arial" w:hAnsi="Arial"/>
          <w:b w:val="false"/>
          <w:bCs w:val="false"/>
          <w:color w:val="2c2c2c"/>
          <w:sz w:val="20"/>
          <w:szCs w:val="20"/>
        </w:rPr>
        <w:t xml:space="preserve">Click &amp; Collect promo section linking to the order page</w:t>
      </w:r>
    </w:p>
    <w:p>
      <w:pPr>
        <w:pStyle w:val="ListParagraph"/>
        <w:numPr>
          <w:ilvl w:val="0"/>
          <w:numId w:val="2"/>
        </w:numPr>
        <w:spacing w:after="28" w:before="28"/>
      </w:pPr>
      <w:r>
        <w:rPr>
          <w:rFonts w:ascii="Arial" w:cs="Arial" w:eastAsia="Arial" w:hAnsi="Arial"/>
          <w:b w:val="false"/>
          <w:bCs w:val="false"/>
          <w:color w:val="2c2c2c"/>
          <w:sz w:val="20"/>
          <w:szCs w:val="20"/>
        </w:rPr>
        <w:t xml:space="preserve">Free Guide lead magnet now mentions 'our naturopath's top 5 superfoods for Gold Coast living'</w:t>
      </w:r>
    </w:p>
    <w:p>
      <w:pPr>
        <w:pStyle w:val="ListParagraph"/>
        <w:numPr>
          <w:ilvl w:val="0"/>
          <w:numId w:val="2"/>
        </w:numPr>
        <w:spacing w:after="28" w:before="28"/>
      </w:pPr>
      <w:r>
        <w:rPr>
          <w:rFonts w:ascii="Arial" w:cs="Arial" w:eastAsia="Arial" w:hAnsi="Arial"/>
          <w:b w:val="false"/>
          <w:bCs w:val="false"/>
          <w:color w:val="2c2c2c"/>
          <w:sz w:val="20"/>
          <w:szCs w:val="20"/>
        </w:rPr>
        <w:t xml:space="preserve">Naturopath proof bar badge added — replaces generic 'Eco &amp; Cleaning' stat</w:t>
      </w:r>
    </w:p>
    <w:p>
      <w:pPr>
        <w:spacing w:after="0" w:before="100"/>
      </w:pPr>
      <w:r>
        <w:t xml:space="preserve"/>
      </w:r>
    </w:p>
    <w:p>
      <w:pPr>
        <w:spacing w:after="80" w:before="260"/>
      </w:pPr>
      <w:r>
        <w:rPr>
          <w:rFonts w:ascii="Arial" w:cs="Arial" w:eastAsia="Arial" w:hAnsi="Arial"/>
          <w:b/>
          <w:bCs/>
          <w:color w:val="c7603a"/>
          <w:sz w:val="24"/>
          <w:szCs w:val="24"/>
        </w:rPr>
        <w:t xml:space="preserve">Order Page (order.html) — Click &amp; Collect System</w:t>
      </w:r>
    </w:p>
    <w:p>
      <w:pPr>
        <w:pStyle w:val="ListParagraph"/>
        <w:numPr>
          <w:ilvl w:val="0"/>
          <w:numId w:val="2"/>
        </w:numPr>
        <w:spacing w:after="28" w:before="28"/>
      </w:pPr>
      <w:r>
        <w:rPr>
          <w:rFonts w:ascii="Arial" w:cs="Arial" w:eastAsia="Arial" w:hAnsi="Arial"/>
          <w:b w:val="false"/>
          <w:bCs w:val="false"/>
          <w:color w:val="2c2c2c"/>
          <w:sz w:val="20"/>
          <w:szCs w:val="20"/>
        </w:rPr>
        <w:t xml:space="preserve">170 real products loaded from Helen's existing stock list — using her actual product names</w:t>
      </w:r>
    </w:p>
    <w:p>
      <w:pPr>
        <w:pStyle w:val="ListParagraph"/>
        <w:numPr>
          <w:ilvl w:val="0"/>
          <w:numId w:val="2"/>
        </w:numPr>
        <w:spacing w:after="28" w:before="28"/>
      </w:pPr>
      <w:r>
        <w:rPr>
          <w:rFonts w:ascii="Arial" w:cs="Arial" w:eastAsia="Arial" w:hAnsi="Arial"/>
          <w:b w:val="false"/>
          <w:bCs w:val="false"/>
          <w:color w:val="2c2c2c"/>
          <w:sz w:val="20"/>
          <w:szCs w:val="20"/>
        </w:rPr>
        <w:t xml:space="preserve">All 8 categories: Nuts &amp; Seeds (30), Grains &amp; Legumes (23), Cooking &amp; Baking (27), Chocolate &amp; Carob (17), Teas &amp; Herbal Blends (25), Supplement Powders (33), Eco Cleaning &amp; Beauty (15)</w:t>
      </w:r>
    </w:p>
    <w:p>
      <w:pPr>
        <w:pStyle w:val="ListParagraph"/>
        <w:numPr>
          <w:ilvl w:val="0"/>
          <w:numId w:val="2"/>
        </w:numPr>
        <w:spacing w:after="28" w:before="28"/>
      </w:pPr>
      <w:r>
        <w:rPr>
          <w:rFonts w:ascii="Arial" w:cs="Arial" w:eastAsia="Arial" w:hAnsi="Arial"/>
          <w:b w:val="false"/>
          <w:bCs w:val="false"/>
          <w:color w:val="2c2c2c"/>
          <w:sz w:val="20"/>
          <w:szCs w:val="20"/>
        </w:rPr>
        <w:t xml:space="preserve">Naturopath's signature blends listed first in the Teas section — Sweet Dreams, Adrenal Support, Detox, Tummy Tea</w:t>
      </w:r>
    </w:p>
    <w:p>
      <w:pPr>
        <w:pStyle w:val="ListParagraph"/>
        <w:numPr>
          <w:ilvl w:val="0"/>
          <w:numId w:val="2"/>
        </w:numPr>
        <w:spacing w:after="28" w:before="28"/>
      </w:pPr>
      <w:r>
        <w:rPr>
          <w:rFonts w:ascii="Arial" w:cs="Arial" w:eastAsia="Arial" w:hAnsi="Arial"/>
          <w:b w:val="false"/>
          <w:bCs w:val="false"/>
          <w:color w:val="2c2c2c"/>
          <w:sz w:val="20"/>
          <w:szCs w:val="20"/>
        </w:rPr>
        <w:t xml:space="preserve">Certified Organic status shown on every product that has it</w:t>
      </w:r>
    </w:p>
    <w:p>
      <w:pPr>
        <w:pStyle w:val="ListParagraph"/>
        <w:numPr>
          <w:ilvl w:val="0"/>
          <w:numId w:val="2"/>
        </w:numPr>
        <w:spacing w:after="28" w:before="28"/>
      </w:pPr>
      <w:r>
        <w:rPr>
          <w:rFonts w:ascii="Arial" w:cs="Arial" w:eastAsia="Arial" w:hAnsi="Arial"/>
          <w:b w:val="false"/>
          <w:bCs w:val="false"/>
          <w:color w:val="2c2c2c"/>
          <w:sz w:val="20"/>
          <w:szCs w:val="20"/>
        </w:rPr>
        <w:t xml:space="preserve">Prices shown as 'TBC in store' with a clear note — Helen needs to add real prices before going live</w:t>
      </w:r>
    </w:p>
    <w:p>
      <w:pPr>
        <w:pStyle w:val="ListParagraph"/>
        <w:numPr>
          <w:ilvl w:val="0"/>
          <w:numId w:val="2"/>
        </w:numPr>
        <w:spacing w:after="28" w:before="28"/>
      </w:pPr>
      <w:r>
        <w:rPr>
          <w:rFonts w:ascii="Arial" w:cs="Arial" w:eastAsia="Arial" w:hAnsi="Arial"/>
          <w:b w:val="false"/>
          <w:bCs w:val="false"/>
          <w:color w:val="2c2c2c"/>
          <w:sz w:val="20"/>
          <w:szCs w:val="20"/>
        </w:rPr>
        <w:t xml:space="preserve">Search bar searches across product name AND notes/descriptions</w:t>
      </w:r>
    </w:p>
    <w:p>
      <w:pPr>
        <w:pStyle w:val="ListParagraph"/>
        <w:numPr>
          <w:ilvl w:val="0"/>
          <w:numId w:val="2"/>
        </w:numPr>
        <w:spacing w:after="28" w:before="28"/>
      </w:pPr>
      <w:r>
        <w:rPr>
          <w:rFonts w:ascii="Arial" w:cs="Arial" w:eastAsia="Arial" w:hAnsi="Arial"/>
          <w:b w:val="false"/>
          <w:bCs w:val="false"/>
          <w:color w:val="2c2c2c"/>
          <w:sz w:val="20"/>
          <w:szCs w:val="20"/>
        </w:rPr>
        <w:t xml:space="preserve">Category filter tabs with item count shown</w:t>
      </w:r>
    </w:p>
    <w:p>
      <w:pPr>
        <w:pStyle w:val="ListParagraph"/>
        <w:numPr>
          <w:ilvl w:val="0"/>
          <w:numId w:val="2"/>
        </w:numPr>
        <w:spacing w:after="28" w:before="28"/>
      </w:pPr>
      <w:r>
        <w:rPr>
          <w:rFonts w:ascii="Arial" w:cs="Arial" w:eastAsia="Arial" w:hAnsi="Arial"/>
          <w:b w:val="false"/>
          <w:bCs w:val="false"/>
          <w:color w:val="2c2c2c"/>
          <w:sz w:val="20"/>
          <w:szCs w:val="20"/>
        </w:rPr>
        <w:t xml:space="preserve">Customer enters name, phone, pickup time — submits order, we pack it, they pay at counter</w:t>
      </w:r>
    </w:p>
    <w:p>
      <w:pPr>
        <w:spacing w:after="0" w:before="100"/>
      </w:pPr>
      <w:r>
        <w:t xml:space="preserve"/>
      </w:r>
    </w:p>
    <w:p>
      <w:pPr>
        <w:spacing w:after="80" w:before="260"/>
      </w:pPr>
      <w:r>
        <w:rPr>
          <w:rFonts w:ascii="Arial" w:cs="Arial" w:eastAsia="Arial" w:hAnsi="Arial"/>
          <w:b/>
          <w:bCs/>
          <w:color w:val="c7603a"/>
          <w:sz w:val="24"/>
          <w:szCs w:val="24"/>
        </w:rPr>
        <w:t xml:space="preserve">What Helen Needs to Provide Before Going Live</w:t>
      </w:r>
    </w:p>
    <w:p>
      <w:pPr>
        <w:pStyle w:val="ListParagraph"/>
        <w:numPr>
          <w:ilvl w:val="0"/>
          <w:numId w:val="2"/>
        </w:numPr>
        <w:spacing w:after="28" w:before="28"/>
      </w:pPr>
      <w:r>
        <w:rPr>
          <w:rFonts w:ascii="Arial" w:cs="Arial" w:eastAsia="Arial" w:hAnsi="Arial"/>
          <w:b w:val="false"/>
          <w:bCs w:val="false"/>
          <w:color w:val="2c2c2c"/>
          <w:sz w:val="20"/>
          <w:szCs w:val="20"/>
        </w:rPr>
        <w:t xml:space="preserve">Confirm or correct the product list — are all 170 products currently in stock?</w:t>
      </w:r>
    </w:p>
    <w:p>
      <w:pPr>
        <w:pStyle w:val="ListParagraph"/>
        <w:numPr>
          <w:ilvl w:val="0"/>
          <w:numId w:val="2"/>
        </w:numPr>
        <w:spacing w:after="28" w:before="28"/>
      </w:pPr>
      <w:r>
        <w:rPr>
          <w:rFonts w:ascii="Arial" w:cs="Arial" w:eastAsia="Arial" w:hAnsi="Arial"/>
          <w:b w:val="false"/>
          <w:bCs w:val="false"/>
          <w:color w:val="2c2c2c"/>
          <w:sz w:val="20"/>
          <w:szCs w:val="20"/>
        </w:rPr>
        <w:t xml:space="preserve">Add real prices to the order page (we can do this together in one session)</w:t>
      </w:r>
    </w:p>
    <w:p>
      <w:pPr>
        <w:pStyle w:val="ListParagraph"/>
        <w:numPr>
          <w:ilvl w:val="0"/>
          <w:numId w:val="2"/>
        </w:numPr>
        <w:spacing w:after="28" w:before="28"/>
      </w:pPr>
      <w:r>
        <w:rPr>
          <w:rFonts w:ascii="Arial" w:cs="Arial" w:eastAsia="Arial" w:hAnsi="Arial"/>
          <w:b w:val="false"/>
          <w:bCs w:val="false"/>
          <w:color w:val="2c2c2c"/>
          <w:sz w:val="20"/>
          <w:szCs w:val="20"/>
        </w:rPr>
        <w:t xml:space="preserve">Domain login credentials to point the site to helensheavenlybulkfoods.com</w:t>
      </w:r>
    </w:p>
    <w:p>
      <w:pPr>
        <w:pStyle w:val="ListParagraph"/>
        <w:numPr>
          <w:ilvl w:val="0"/>
          <w:numId w:val="2"/>
        </w:numPr>
        <w:spacing w:after="28" w:before="28"/>
      </w:pPr>
      <w:r>
        <w:rPr>
          <w:rFonts w:ascii="Arial" w:cs="Arial" w:eastAsia="Arial" w:hAnsi="Arial"/>
          <w:b w:val="false"/>
          <w:bCs w:val="false"/>
          <w:color w:val="2c2c2c"/>
          <w:sz w:val="20"/>
          <w:szCs w:val="20"/>
        </w:rPr>
        <w:t xml:space="preserve">Phone number to add to the website</w:t>
      </w:r>
    </w:p>
    <w:p>
      <w:pPr>
        <w:pStyle w:val="ListParagraph"/>
        <w:numPr>
          <w:ilvl w:val="0"/>
          <w:numId w:val="2"/>
        </w:numPr>
        <w:spacing w:after="28" w:before="28"/>
      </w:pPr>
      <w:r>
        <w:rPr>
          <w:rFonts w:ascii="Arial" w:cs="Arial" w:eastAsia="Arial" w:hAnsi="Arial"/>
          <w:b w:val="false"/>
          <w:bCs w:val="false"/>
          <w:color w:val="2c2c2c"/>
          <w:sz w:val="20"/>
          <w:szCs w:val="20"/>
        </w:rPr>
        <w:t xml:space="preserve">Any real in-store photos (9 photos exist on the About page — need originals or permission to use)</w:t>
      </w:r>
    </w:p>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130"/>
              <w:left w:type="dxa" w:w="220"/>
              <w:bottom w:type="dxa" w:w="130"/>
              <w:right w:type="dxa" w:w="220"/>
            </w:tcMar>
          </w:tcPr>
          <w:p>
            <w:r>
              <w:rPr>
                <w:rFonts w:ascii="Arial" w:cs="Arial" w:eastAsia="Arial" w:hAnsi="Arial"/>
                <w:b/>
                <w:bCs/>
                <w:color w:val="FFFFFF"/>
                <w:sz w:val="26"/>
                <w:szCs w:val="26"/>
              </w:rPr>
              <w:t xml:space="preserve">3.  What We Found in Helen's Existing Stock List</w:t>
            </w:r>
          </w:p>
        </w:tc>
      </w:tr>
    </w:tbl>
    <w:p>
      <w:pPr>
        <w:spacing w:after="0" w:before="120"/>
      </w:pPr>
      <w:r>
        <w:t xml:space="preserve"/>
      </w:r>
    </w:p>
    <w:p>
      <w:pPr>
        <w:spacing w:after="60" w:before="40"/>
      </w:pPr>
      <w:r>
        <w:rPr>
          <w:rFonts w:ascii="Arial" w:cs="Arial" w:eastAsia="Arial" w:hAnsi="Arial"/>
          <w:i/>
          <w:iCs/>
          <w:color w:val="2c2c2c"/>
          <w:sz w:val="20"/>
          <w:szCs w:val="20"/>
        </w:rPr>
        <w:t xml:space="preserve">Helen's stock list is already fully documented on her website — buried and invisible, but there. This is a massive asset nobody is using.</w:t>
      </w:r>
    </w:p>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746"/>
      </w:tblGrid>
      <w:tr>
        <w:tc>
          <w:tcPr>
            <w:tcW w:type="dxa" w:w="2800"/>
            <w:tcBorders>
              <w:top w:val="single" w:color="CCCCCC" w:sz="1"/>
              <w:left w:val="single" w:color="CCCCCC" w:sz="1"/>
              <w:bottom w:val="single" w:color="CCCCCC" w:sz="1"/>
              <w:right w:val="single" w:color="CCCCCC" w:sz="1"/>
            </w:tcBorders>
            <w:shd w:fill="3d5c3d" w:val="clear"/>
            <w:tcMar>
              <w:top w:type="dxa" w:w="100"/>
              <w:left w:type="dxa" w:w="140"/>
              <w:bottom w:type="dxa" w:w="100"/>
              <w:right w:type="dxa" w:w="140"/>
            </w:tcMar>
          </w:tcPr>
          <w:p>
            <w:r>
              <w:rPr>
                <w:rFonts w:ascii="Arial" w:cs="Arial" w:eastAsia="Arial" w:hAnsi="Arial"/>
                <w:b/>
                <w:bCs/>
                <w:color w:val="FFFFFF"/>
                <w:sz w:val="19"/>
                <w:szCs w:val="19"/>
              </w:rPr>
              <w:t xml:space="preserve">Category</w:t>
            </w:r>
          </w:p>
        </w:tc>
        <w:tc>
          <w:tcPr>
            <w:tcW w:type="dxa" w:w="1200"/>
            <w:tcBorders>
              <w:top w:val="single" w:color="CCCCCC" w:sz="1"/>
              <w:left w:val="single" w:color="CCCCCC" w:sz="1"/>
              <w:bottom w:val="single" w:color="CCCCCC" w:sz="1"/>
              <w:right w:val="single" w:color="CCCCCC" w:sz="1"/>
            </w:tcBorders>
            <w:shd w:fill="3d5c3d"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Products</w:t>
            </w:r>
          </w:p>
        </w:tc>
        <w:tc>
          <w:tcPr>
            <w:tcW w:type="dxa" w:w="5746"/>
            <w:tcBorders>
              <w:top w:val="single" w:color="CCCCCC" w:sz="1"/>
              <w:left w:val="single" w:color="CCCCCC" w:sz="1"/>
              <w:bottom w:val="single" w:color="CCCCCC" w:sz="1"/>
              <w:right w:val="single" w:color="CCCCCC" w:sz="1"/>
            </w:tcBorders>
            <w:shd w:fill="3d5c3d" w:val="clear"/>
            <w:tcMar>
              <w:top w:type="dxa" w:w="100"/>
              <w:left w:type="dxa" w:w="140"/>
              <w:bottom w:type="dxa" w:w="100"/>
              <w:right w:type="dxa" w:w="140"/>
            </w:tcMar>
          </w:tcPr>
          <w:p>
            <w:r>
              <w:rPr>
                <w:rFonts w:ascii="Arial" w:cs="Arial" w:eastAsia="Arial" w:hAnsi="Arial"/>
                <w:b/>
                <w:bCs/>
                <w:color w:val="FFFFFF"/>
                <w:sz w:val="19"/>
                <w:szCs w:val="19"/>
              </w:rPr>
              <w:t xml:space="preserve">Notable Highlights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3d5c3d"/>
                <w:sz w:val="19"/>
                <w:szCs w:val="19"/>
              </w:rPr>
              <w:t xml:space="preserve">Grains &amp; Legumes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c7603a"/>
                <w:sz w:val="19"/>
                <w:szCs w:val="19"/>
              </w:rPr>
              <w:t xml:space="preserve">40+</w:t>
            </w:r>
          </w:p>
        </w:tc>
        <w:tc>
          <w:tcPr>
            <w:tcW w:type="dxa" w:w="574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c2c2c"/>
                <w:sz w:val="18"/>
                <w:szCs w:val="18"/>
              </w:rPr>
              <w:t xml:space="preserve">15 grain varieties incl. Amaranth, Farro, 3-colour Quinoa. 25 legumes incl. 5 lentil types, Puy, Moong Dahl. Heavily certified organic.</w:t>
            </w:r>
          </w:p>
        </w:tc>
      </w:tr>
      <w:tr>
        <w:tc>
          <w:tcPr>
            <w:tcW w:type="dxa" w:w="2800"/>
            <w:tcBorders>
              <w:top w:val="single" w:color="CCCCCC" w:sz="1"/>
              <w:left w:val="single" w:color="CCCCCC" w:sz="1"/>
              <w:bottom w:val="single" w:color="CCCCCC" w:sz="1"/>
              <w:right w:val="single" w:color="CCCCCC" w:sz="1"/>
            </w:tcBorders>
            <w:shd w:fill="f5faf5" w:val="clear"/>
            <w:tcMar>
              <w:top w:type="dxa" w:w="90"/>
              <w:left w:type="dxa" w:w="140"/>
              <w:bottom w:type="dxa" w:w="90"/>
              <w:right w:type="dxa" w:w="140"/>
            </w:tcMar>
          </w:tcPr>
          <w:p>
            <w:r>
              <w:rPr>
                <w:rFonts w:ascii="Arial" w:cs="Arial" w:eastAsia="Arial" w:hAnsi="Arial"/>
                <w:b/>
                <w:bCs/>
                <w:color w:val="3d5c3d"/>
                <w:sz w:val="19"/>
                <w:szCs w:val="19"/>
              </w:rPr>
              <w:t xml:space="preserve">Nuts &amp; Seeds</w:t>
            </w:r>
          </w:p>
        </w:tc>
        <w:tc>
          <w:tcPr>
            <w:tcW w:type="dxa" w:w="1200"/>
            <w:tcBorders>
              <w:top w:val="single" w:color="CCCCCC" w:sz="1"/>
              <w:left w:val="single" w:color="CCCCCC" w:sz="1"/>
              <w:bottom w:val="single" w:color="CCCCCC" w:sz="1"/>
              <w:right w:val="single" w:color="CCCCCC" w:sz="1"/>
            </w:tcBorders>
            <w:shd w:fill="f5faf5" w:val="clear"/>
            <w:tcMar>
              <w:top w:type="dxa" w:w="90"/>
              <w:left w:type="dxa" w:w="140"/>
              <w:bottom w:type="dxa" w:w="90"/>
              <w:right w:type="dxa" w:w="140"/>
            </w:tcMar>
          </w:tcPr>
          <w:p>
            <w:pPr>
              <w:jc w:val="center"/>
            </w:pPr>
            <w:r>
              <w:rPr>
                <w:rFonts w:ascii="Arial" w:cs="Arial" w:eastAsia="Arial" w:hAnsi="Arial"/>
                <w:b/>
                <w:bCs/>
                <w:color w:val="c7603a"/>
                <w:sz w:val="19"/>
                <w:szCs w:val="19"/>
              </w:rPr>
              <w:t xml:space="preserve">60+</w:t>
            </w:r>
          </w:p>
        </w:tc>
        <w:tc>
          <w:tcPr>
            <w:tcW w:type="dxa" w:w="5746"/>
            <w:tcBorders>
              <w:top w:val="single" w:color="CCCCCC" w:sz="1"/>
              <w:left w:val="single" w:color="CCCCCC" w:sz="1"/>
              <w:bottom w:val="single" w:color="CCCCCC" w:sz="1"/>
              <w:right w:val="single" w:color="CCCCCC" w:sz="1"/>
            </w:tcBorders>
            <w:shd w:fill="f5faf5" w:val="clear"/>
            <w:tcMar>
              <w:top w:type="dxa" w:w="90"/>
              <w:left w:type="dxa" w:w="140"/>
              <w:bottom w:type="dxa" w:w="90"/>
              <w:right w:type="dxa" w:w="140"/>
            </w:tcMar>
          </w:tcPr>
          <w:p>
            <w:r>
              <w:rPr>
                <w:rFonts w:ascii="Arial" w:cs="Arial" w:eastAsia="Arial" w:hAnsi="Arial"/>
                <w:color w:val="2c2c2c"/>
                <w:sz w:val="18"/>
                <w:szCs w:val="18"/>
              </w:rPr>
              <w:t xml:space="preserve">Multiple preparations per nut (raw, roasted, activated, organic, blanched, slivered). 9 seed types. 9 custom house mixes incl. Kombucha Activated, Antioxidant Mix.</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3d5c3d"/>
                <w:sz w:val="19"/>
                <w:szCs w:val="19"/>
              </w:rPr>
              <w:t xml:space="preserve">Cooking &amp; Baking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c7603a"/>
                <w:sz w:val="19"/>
                <w:szCs w:val="19"/>
              </w:rPr>
              <w:t xml:space="preserve">80+</w:t>
            </w:r>
          </w:p>
        </w:tc>
        <w:tc>
          <w:tcPr>
            <w:tcW w:type="dxa" w:w="574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c2c2c"/>
                <w:sz w:val="18"/>
                <w:szCs w:val="18"/>
              </w:rPr>
              <w:t xml:space="preserve">35+ flours (every GF alternative), 8 natural sugars, Himalayan &amp; Celtic salts, Magnesium Bath Flakes (4 variants), full baking range.</w:t>
            </w:r>
          </w:p>
        </w:tc>
      </w:tr>
      <w:tr>
        <w:tc>
          <w:tcPr>
            <w:tcW w:type="dxa" w:w="2800"/>
            <w:tcBorders>
              <w:top w:val="single" w:color="CCCCCC" w:sz="1"/>
              <w:left w:val="single" w:color="CCCCCC" w:sz="1"/>
              <w:bottom w:val="single" w:color="CCCCCC" w:sz="1"/>
              <w:right w:val="single" w:color="CCCCCC" w:sz="1"/>
            </w:tcBorders>
            <w:shd w:fill="f5faf5" w:val="clear"/>
            <w:tcMar>
              <w:top w:type="dxa" w:w="90"/>
              <w:left w:type="dxa" w:w="140"/>
              <w:bottom w:type="dxa" w:w="90"/>
              <w:right w:type="dxa" w:w="140"/>
            </w:tcMar>
          </w:tcPr>
          <w:p>
            <w:r>
              <w:rPr>
                <w:rFonts w:ascii="Arial" w:cs="Arial" w:eastAsia="Arial" w:hAnsi="Arial"/>
                <w:b/>
                <w:bCs/>
                <w:color w:val="3d5c3d"/>
                <w:sz w:val="19"/>
                <w:szCs w:val="19"/>
              </w:rPr>
              <w:t xml:space="preserve">Chocolate &amp; Carob</w:t>
            </w:r>
          </w:p>
        </w:tc>
        <w:tc>
          <w:tcPr>
            <w:tcW w:type="dxa" w:w="1200"/>
            <w:tcBorders>
              <w:top w:val="single" w:color="CCCCCC" w:sz="1"/>
              <w:left w:val="single" w:color="CCCCCC" w:sz="1"/>
              <w:bottom w:val="single" w:color="CCCCCC" w:sz="1"/>
              <w:right w:val="single" w:color="CCCCCC" w:sz="1"/>
            </w:tcBorders>
            <w:shd w:fill="f5faf5" w:val="clear"/>
            <w:tcMar>
              <w:top w:type="dxa" w:w="90"/>
              <w:left w:type="dxa" w:w="140"/>
              <w:bottom w:type="dxa" w:w="90"/>
              <w:right w:type="dxa" w:w="140"/>
            </w:tcMar>
          </w:tcPr>
          <w:p>
            <w:pPr>
              <w:jc w:val="center"/>
            </w:pPr>
            <w:r>
              <w:rPr>
                <w:rFonts w:ascii="Arial" w:cs="Arial" w:eastAsia="Arial" w:hAnsi="Arial"/>
                <w:b/>
                <w:bCs/>
                <w:color w:val="c7603a"/>
                <w:sz w:val="19"/>
                <w:szCs w:val="19"/>
              </w:rPr>
              <w:t xml:space="preserve">50+</w:t>
            </w:r>
          </w:p>
        </w:tc>
        <w:tc>
          <w:tcPr>
            <w:tcW w:type="dxa" w:w="5746"/>
            <w:tcBorders>
              <w:top w:val="single" w:color="CCCCCC" w:sz="1"/>
              <w:left w:val="single" w:color="CCCCCC" w:sz="1"/>
              <w:bottom w:val="single" w:color="CCCCCC" w:sz="1"/>
              <w:right w:val="single" w:color="CCCCCC" w:sz="1"/>
            </w:tcBorders>
            <w:shd w:fill="f5faf5" w:val="clear"/>
            <w:tcMar>
              <w:top w:type="dxa" w:w="90"/>
              <w:left w:type="dxa" w:w="140"/>
              <w:bottom w:type="dxa" w:w="90"/>
              <w:right w:type="dxa" w:w="140"/>
            </w:tcMar>
          </w:tcPr>
          <w:p>
            <w:r>
              <w:rPr>
                <w:rFonts w:ascii="Arial" w:cs="Arial" w:eastAsia="Arial" w:hAnsi="Arial"/>
                <w:color w:val="2c2c2c"/>
                <w:sz w:val="18"/>
                <w:szCs w:val="18"/>
              </w:rPr>
              <w:t xml:space="preserve">Certified organic dark chocolate range, full Carob range, 3 Rocky Road variants, Lindt. Enormous variety of choc-coated treats.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3d5c3d"/>
                <w:sz w:val="19"/>
                <w:szCs w:val="19"/>
              </w:rPr>
              <w:t xml:space="preserve">Teas &amp; Herbal Blends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c7603a"/>
                <w:sz w:val="19"/>
                <w:szCs w:val="19"/>
              </w:rPr>
              <w:t xml:space="preserve">80+</w:t>
            </w:r>
          </w:p>
        </w:tc>
        <w:tc>
          <w:tcPr>
            <w:tcW w:type="dxa" w:w="574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c2c2c"/>
                <w:sz w:val="18"/>
                <w:szCs w:val="18"/>
              </w:rPr>
              <w:t xml:space="preserve">In-house SIGNATURE BLENDS (naturopath-made): Sweet Dreams, Adrenal Support, Detox Blend, Tummy Tea. 75+ loose leaf herbs. All mostly organic.</w:t>
            </w:r>
          </w:p>
        </w:tc>
      </w:tr>
      <w:tr>
        <w:tc>
          <w:tcPr>
            <w:tcW w:type="dxa" w:w="2800"/>
            <w:tcBorders>
              <w:top w:val="single" w:color="CCCCCC" w:sz="1"/>
              <w:left w:val="single" w:color="CCCCCC" w:sz="1"/>
              <w:bottom w:val="single" w:color="CCCCCC" w:sz="1"/>
              <w:right w:val="single" w:color="CCCCCC" w:sz="1"/>
            </w:tcBorders>
            <w:shd w:fill="f5faf5" w:val="clear"/>
            <w:tcMar>
              <w:top w:type="dxa" w:w="90"/>
              <w:left w:type="dxa" w:w="140"/>
              <w:bottom w:type="dxa" w:w="90"/>
              <w:right w:type="dxa" w:w="140"/>
            </w:tcMar>
          </w:tcPr>
          <w:p>
            <w:r>
              <w:rPr>
                <w:rFonts w:ascii="Arial" w:cs="Arial" w:eastAsia="Arial" w:hAnsi="Arial"/>
                <w:b/>
                <w:bCs/>
                <w:color w:val="3d5c3d"/>
                <w:sz w:val="19"/>
                <w:szCs w:val="19"/>
              </w:rPr>
              <w:t xml:space="preserve">Supplement Powders</w:t>
            </w:r>
          </w:p>
        </w:tc>
        <w:tc>
          <w:tcPr>
            <w:tcW w:type="dxa" w:w="1200"/>
            <w:tcBorders>
              <w:top w:val="single" w:color="CCCCCC" w:sz="1"/>
              <w:left w:val="single" w:color="CCCCCC" w:sz="1"/>
              <w:bottom w:val="single" w:color="CCCCCC" w:sz="1"/>
              <w:right w:val="single" w:color="CCCCCC" w:sz="1"/>
            </w:tcBorders>
            <w:shd w:fill="f5faf5" w:val="clear"/>
            <w:tcMar>
              <w:top w:type="dxa" w:w="90"/>
              <w:left w:type="dxa" w:w="140"/>
              <w:bottom w:type="dxa" w:w="90"/>
              <w:right w:type="dxa" w:w="140"/>
            </w:tcMar>
          </w:tcPr>
          <w:p>
            <w:pPr>
              <w:jc w:val="center"/>
            </w:pPr>
            <w:r>
              <w:rPr>
                <w:rFonts w:ascii="Arial" w:cs="Arial" w:eastAsia="Arial" w:hAnsi="Arial"/>
                <w:b/>
                <w:bCs/>
                <w:color w:val="c7603a"/>
                <w:sz w:val="19"/>
                <w:szCs w:val="19"/>
              </w:rPr>
              <w:t xml:space="preserve">90+</w:t>
            </w:r>
          </w:p>
        </w:tc>
        <w:tc>
          <w:tcPr>
            <w:tcW w:type="dxa" w:w="5746"/>
            <w:tcBorders>
              <w:top w:val="single" w:color="CCCCCC" w:sz="1"/>
              <w:left w:val="single" w:color="CCCCCC" w:sz="1"/>
              <w:bottom w:val="single" w:color="CCCCCC" w:sz="1"/>
              <w:right w:val="single" w:color="CCCCCC" w:sz="1"/>
            </w:tcBorders>
            <w:shd w:fill="f5faf5" w:val="clear"/>
            <w:tcMar>
              <w:top w:type="dxa" w:w="90"/>
              <w:left w:type="dxa" w:w="140"/>
              <w:bottom w:type="dxa" w:w="90"/>
              <w:right w:type="dxa" w:w="140"/>
            </w:tcMar>
          </w:tcPr>
          <w:p>
            <w:r>
              <w:rPr>
                <w:rFonts w:ascii="Arial" w:cs="Arial" w:eastAsia="Arial" w:hAnsi="Arial"/>
                <w:color w:val="2c2c2c"/>
                <w:sz w:val="18"/>
                <w:szCs w:val="18"/>
              </w:rPr>
              <w:t xml:space="preserve">Medicinal mushrooms (Lion's Mane, Reishi, Chaga, Cordyceps, Maitake). Adaptogens (Ashwagandha, Siberian Ginseng, Mucuna, Astragalus). Superfeast &amp; Evolution Botanicals brands.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3d5c3d"/>
                <w:sz w:val="19"/>
                <w:szCs w:val="19"/>
              </w:rPr>
              <w:t xml:space="preserve">Eco Cleaning &amp; Beauty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b/>
                <w:bCs/>
                <w:color w:val="c7603a"/>
                <w:sz w:val="19"/>
                <w:szCs w:val="19"/>
              </w:rPr>
              <w:t xml:space="preserve">25+</w:t>
            </w:r>
          </w:p>
        </w:tc>
        <w:tc>
          <w:tcPr>
            <w:tcW w:type="dxa" w:w="574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2c2c2c"/>
                <w:sz w:val="18"/>
                <w:szCs w:val="18"/>
              </w:rPr>
              <w:t xml:space="preserve">Enviroclean, Simply Clean, Om Alchemy cleaning range. Organic Castor, Jojoba, Shea Butter. Biologika haircare. Pet shampoo.</w:t>
            </w:r>
          </w:p>
        </w:tc>
      </w:tr>
    </w:tbl>
    <w:p>
      <w:pPr>
        <w:spacing w:after="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d4a84b" w:sz="4"/>
              <w:left w:val="single" w:color="d4a84b" w:sz="4"/>
              <w:bottom w:val="single" w:color="d4a84b" w:sz="4"/>
              <w:right w:val="single" w:color="d4a84b" w:sz="4"/>
            </w:tcBorders>
            <w:shd w:fill="fff0ee" w:val="clear"/>
            <w:tcMar>
              <w:top w:type="dxa" w:w="120"/>
              <w:left w:type="dxa" w:w="200"/>
              <w:bottom w:type="dxa" w:w="120"/>
              <w:right w:type="dxa" w:w="200"/>
            </w:tcMar>
          </w:tcPr>
          <w:p>
            <w:r>
              <w:rPr>
                <w:rFonts w:ascii="Arial" w:cs="Arial" w:eastAsia="Arial" w:hAnsi="Arial"/>
                <w:i/>
                <w:iCs/>
                <w:color w:val="2c2c2c"/>
                <w:sz w:val="19"/>
                <w:szCs w:val="19"/>
              </w:rPr>
              <w:t xml:space="preserve">KEY INSIGHT: The in-house signature tea blends (Sweet Dreams, Adrenal Support, Detox, Tummy Tea) are almost certainly made by the naturopath and are UNIQUE to Helen's. These are a massive differentiator that is completely invisible on the current website. They should be featured prominently.</w:t>
            </w:r>
          </w:p>
        </w:tc>
      </w:tr>
    </w:tbl>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130"/>
              <w:left w:type="dxa" w:w="220"/>
              <w:bottom w:type="dxa" w:w="130"/>
              <w:right w:type="dxa" w:w="220"/>
            </w:tcMar>
          </w:tcPr>
          <w:p>
            <w:r>
              <w:rPr>
                <w:rFonts w:ascii="Arial" w:cs="Arial" w:eastAsia="Arial" w:hAnsi="Arial"/>
                <w:b/>
                <w:bCs/>
                <w:color w:val="FFFFFF"/>
                <w:sz w:val="26"/>
                <w:szCs w:val="26"/>
              </w:rPr>
              <w:t xml:space="preserve">4.  Questions to Ask Helen in the Meeting</w:t>
            </w:r>
          </w:p>
        </w:tc>
      </w:tr>
    </w:tbl>
    <w:p>
      <w:pPr>
        <w:spacing w:after="0" w:befor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4ee" w:val="clear"/>
            <w:tcMar>
              <w:top w:type="dxa" w:w="80"/>
              <w:left w:type="dxa" w:w="220"/>
              <w:bottom w:type="dxa" w:w="80"/>
              <w:right w:type="dxa" w:w="220"/>
            </w:tcMar>
          </w:tcPr>
          <w:p>
            <w:r>
              <w:rPr>
                <w:rFonts w:ascii="Arial" w:cs="Arial" w:eastAsia="Arial" w:hAnsi="Arial"/>
                <w:b/>
                <w:bCs/>
                <w:color w:val="3d5c3d"/>
                <w:sz w:val="21"/>
                <w:szCs w:val="21"/>
              </w:rPr>
              <w:t xml:space="preserve">Website &amp; Domain</w:t>
            </w:r>
          </w:p>
        </w:tc>
      </w:tr>
    </w:tbl>
    <w:p>
      <w:pPr>
        <w:spacing w:after="0" w:before="60"/>
      </w:pPr>
      <w:r>
        <w:t xml:space="preserve"/>
      </w:r>
    </w:p>
    <w:p>
      <w:pPr>
        <w:pStyle w:val="ListParagraph"/>
        <w:numPr>
          <w:ilvl w:val="0"/>
          <w:numId w:val="2"/>
        </w:numPr>
        <w:spacing w:after="28" w:before="28"/>
      </w:pPr>
      <w:r>
        <w:rPr>
          <w:rFonts w:ascii="Arial" w:cs="Arial" w:eastAsia="Arial" w:hAnsi="Arial"/>
          <w:b w:val="false"/>
          <w:bCs w:val="false"/>
          <w:color w:val="2c2c2c"/>
          <w:sz w:val="20"/>
          <w:szCs w:val="20"/>
        </w:rPr>
        <w:t xml:space="preserve">Who manages your domain registration? Do you have the login details?</w:t>
      </w:r>
    </w:p>
    <w:p>
      <w:pPr>
        <w:pStyle w:val="ListParagraph"/>
        <w:numPr>
          <w:ilvl w:val="0"/>
          <w:numId w:val="2"/>
        </w:numPr>
        <w:spacing w:after="28" w:before="28"/>
      </w:pPr>
      <w:r>
        <w:rPr>
          <w:rFonts w:ascii="Arial" w:cs="Arial" w:eastAsia="Arial" w:hAnsi="Arial"/>
          <w:b w:val="false"/>
          <w:bCs w:val="false"/>
          <w:color w:val="2c2c2c"/>
          <w:sz w:val="20"/>
          <w:szCs w:val="20"/>
        </w:rPr>
        <w:t xml:space="preserve">Are you happy with the look and feel of the new site? Any changes to colours, wording, layout?</w:t>
      </w:r>
    </w:p>
    <w:p>
      <w:pPr>
        <w:pStyle w:val="ListParagraph"/>
        <w:numPr>
          <w:ilvl w:val="0"/>
          <w:numId w:val="2"/>
        </w:numPr>
        <w:spacing w:after="28" w:before="28"/>
      </w:pPr>
      <w:r>
        <w:rPr>
          <w:rFonts w:ascii="Arial" w:cs="Arial" w:eastAsia="Arial" w:hAnsi="Arial"/>
          <w:b w:val="false"/>
          <w:bCs w:val="false"/>
          <w:color w:val="2c2c2c"/>
          <w:sz w:val="20"/>
          <w:szCs w:val="20"/>
        </w:rPr>
        <w:t xml:space="preserve">Do you have a business phone number you're happy to list publicly?</w:t>
      </w:r>
    </w:p>
    <w:p>
      <w:pPr>
        <w:pStyle w:val="ListParagraph"/>
        <w:numPr>
          <w:ilvl w:val="0"/>
          <w:numId w:val="2"/>
        </w:numPr>
        <w:spacing w:after="28" w:before="28"/>
      </w:pPr>
      <w:r>
        <w:rPr>
          <w:rFonts w:ascii="Arial" w:cs="Arial" w:eastAsia="Arial" w:hAnsi="Arial"/>
          <w:b w:val="false"/>
          <w:bCs w:val="false"/>
          <w:color w:val="2c2c2c"/>
          <w:sz w:val="20"/>
          <w:szCs w:val="20"/>
        </w:rPr>
        <w:t xml:space="preserve">Do you have the original photos from the About page, or can I use them as-is?</w:t>
      </w:r>
    </w:p>
    <w:p>
      <w:pPr>
        <w:pStyle w:val="ListParagraph"/>
        <w:numPr>
          <w:ilvl w:val="0"/>
          <w:numId w:val="2"/>
        </w:numPr>
        <w:spacing w:after="28" w:before="28"/>
      </w:pPr>
      <w:r>
        <w:rPr>
          <w:rFonts w:ascii="Arial" w:cs="Arial" w:eastAsia="Arial" w:hAnsi="Arial"/>
          <w:b w:val="false"/>
          <w:bCs w:val="false"/>
          <w:color w:val="2c2c2c"/>
          <w:sz w:val="20"/>
          <w:szCs w:val="20"/>
        </w:rPr>
        <w:t xml:space="preserve">Would you be comfortable filming a 60-second welcome video? (Smartphone is fine.)</w:t>
      </w:r>
    </w:p>
    <w:p>
      <w:pPr>
        <w:pStyle w:val="ListParagraph"/>
        <w:numPr>
          <w:ilvl w:val="0"/>
          <w:numId w:val="2"/>
        </w:numPr>
        <w:spacing w:after="28" w:before="28"/>
      </w:pPr>
      <w:r>
        <w:rPr>
          <w:rFonts w:ascii="Arial" w:cs="Arial" w:eastAsia="Arial" w:hAnsi="Arial"/>
          <w:b w:val="false"/>
          <w:bCs w:val="false"/>
          <w:color w:val="2c2c2c"/>
          <w:sz w:val="20"/>
          <w:szCs w:val="20"/>
        </w:rPr>
        <w:t xml:space="preserve">Do you have existing Google reviews I can pull quotes from for the testimonials section?</w:t>
      </w:r>
    </w:p>
    <w:p>
      <w:pPr>
        <w:pStyle w:val="ListParagraph"/>
        <w:numPr>
          <w:ilvl w:val="0"/>
          <w:numId w:val="2"/>
        </w:numPr>
        <w:spacing w:after="28" w:before="28"/>
      </w:pPr>
      <w:r>
        <w:rPr>
          <w:rFonts w:ascii="Arial" w:cs="Arial" w:eastAsia="Arial" w:hAnsi="Arial"/>
          <w:b w:val="false"/>
          <w:bCs w:val="false"/>
          <w:color w:val="2c2c2c"/>
          <w:sz w:val="20"/>
          <w:szCs w:val="20"/>
        </w:rPr>
        <w:t xml:space="preserve">Happy with the 10% off first visit offer — or would you prefer a different WOW offer?</w:t>
      </w:r>
    </w:p>
    <w:p>
      <w:pPr>
        <w:spacing w:after="0" w:before="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4ee" w:val="clear"/>
            <w:tcMar>
              <w:top w:type="dxa" w:w="80"/>
              <w:left w:type="dxa" w:w="220"/>
              <w:bottom w:type="dxa" w:w="80"/>
              <w:right w:type="dxa" w:w="220"/>
            </w:tcMar>
          </w:tcPr>
          <w:p>
            <w:r>
              <w:rPr>
                <w:rFonts w:ascii="Arial" w:cs="Arial" w:eastAsia="Arial" w:hAnsi="Arial"/>
                <w:b/>
                <w:bCs/>
                <w:color w:val="3d5c3d"/>
                <w:sz w:val="21"/>
                <w:szCs w:val="21"/>
              </w:rPr>
              <w:t xml:space="preserve">Order Page &amp; Products</w:t>
            </w:r>
          </w:p>
        </w:tc>
      </w:tr>
    </w:tbl>
    <w:p>
      <w:pPr>
        <w:spacing w:after="0" w:before="60"/>
      </w:pPr>
      <w:r>
        <w:t xml:space="preserve"/>
      </w:r>
    </w:p>
    <w:p>
      <w:pPr>
        <w:pStyle w:val="ListParagraph"/>
        <w:numPr>
          <w:ilvl w:val="0"/>
          <w:numId w:val="2"/>
        </w:numPr>
        <w:spacing w:after="28" w:before="28"/>
      </w:pPr>
      <w:r>
        <w:rPr>
          <w:rFonts w:ascii="Arial" w:cs="Arial" w:eastAsia="Arial" w:hAnsi="Arial"/>
          <w:b w:val="false"/>
          <w:bCs w:val="false"/>
          <w:color w:val="2c2c2c"/>
          <w:sz w:val="20"/>
          <w:szCs w:val="20"/>
        </w:rPr>
        <w:t xml:space="preserve">Can we go through the 170 products I've loaded and confirm they're all currently in stock?</w:t>
      </w:r>
    </w:p>
    <w:p>
      <w:pPr>
        <w:pStyle w:val="ListParagraph"/>
        <w:numPr>
          <w:ilvl w:val="0"/>
          <w:numId w:val="2"/>
        </w:numPr>
        <w:spacing w:after="28" w:before="28"/>
      </w:pPr>
      <w:r>
        <w:rPr>
          <w:rFonts w:ascii="Arial" w:cs="Arial" w:eastAsia="Arial" w:hAnsi="Arial"/>
          <w:b w:val="false"/>
          <w:bCs w:val="false"/>
          <w:color w:val="2c2c2c"/>
          <w:sz w:val="20"/>
          <w:szCs w:val="20"/>
        </w:rPr>
        <w:t xml:space="preserve">Which products would you NOT want available for Click &amp; Collect? (seasonal, bulk-bin only, variable stock)</w:t>
      </w:r>
    </w:p>
    <w:p>
      <w:pPr>
        <w:pStyle w:val="ListParagraph"/>
        <w:numPr>
          <w:ilvl w:val="0"/>
          <w:numId w:val="2"/>
        </w:numPr>
        <w:spacing w:after="28" w:before="28"/>
      </w:pPr>
      <w:r>
        <w:rPr>
          <w:rFonts w:ascii="Arial" w:cs="Arial" w:eastAsia="Arial" w:hAnsi="Arial"/>
          <w:b w:val="false"/>
          <w:bCs w:val="false"/>
          <w:color w:val="2c2c2c"/>
          <w:sz w:val="20"/>
          <w:szCs w:val="20"/>
        </w:rPr>
        <w:t xml:space="preserve">Can we add real prices together? Even approximate ranges are fine for now.</w:t>
      </w:r>
    </w:p>
    <w:p>
      <w:pPr>
        <w:pStyle w:val="ListParagraph"/>
        <w:numPr>
          <w:ilvl w:val="0"/>
          <w:numId w:val="2"/>
        </w:numPr>
        <w:spacing w:after="28" w:before="28"/>
      </w:pPr>
      <w:r>
        <w:rPr>
          <w:rFonts w:ascii="Arial" w:cs="Arial" w:eastAsia="Arial" w:hAnsi="Arial"/>
          <w:b w:val="false"/>
          <w:bCs w:val="false"/>
          <w:color w:val="2c2c2c"/>
          <w:sz w:val="20"/>
          <w:szCs w:val="20"/>
        </w:rPr>
        <w:t xml:space="preserve">How would you like to receive order notifications — email, WhatsApp, or something else?</w:t>
      </w:r>
    </w:p>
    <w:p>
      <w:pPr>
        <w:pStyle w:val="ListParagraph"/>
        <w:numPr>
          <w:ilvl w:val="0"/>
          <w:numId w:val="2"/>
        </w:numPr>
        <w:spacing w:after="28" w:before="28"/>
      </w:pPr>
      <w:r>
        <w:rPr>
          <w:rFonts w:ascii="Arial" w:cs="Arial" w:eastAsia="Arial" w:hAnsi="Arial"/>
          <w:b w:val="false"/>
          <w:bCs w:val="false"/>
          <w:color w:val="2c2c2c"/>
          <w:sz w:val="20"/>
          <w:szCs w:val="20"/>
        </w:rPr>
        <w:t xml:space="preserve">Which staff member could be responsible for packing Click &amp; Collect orders when they come in?</w:t>
      </w:r>
    </w:p>
    <w:p>
      <w:pPr>
        <w:spacing w:after="0" w:before="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4ee" w:val="clear"/>
            <w:tcMar>
              <w:top w:type="dxa" w:w="80"/>
              <w:left w:type="dxa" w:w="220"/>
              <w:bottom w:type="dxa" w:w="80"/>
              <w:right w:type="dxa" w:w="220"/>
            </w:tcMar>
          </w:tcPr>
          <w:p>
            <w:r>
              <w:rPr>
                <w:rFonts w:ascii="Arial" w:cs="Arial" w:eastAsia="Arial" w:hAnsi="Arial"/>
                <w:b/>
                <w:bCs/>
                <w:color w:val="3d5c3d"/>
                <w:sz w:val="21"/>
                <w:szCs w:val="21"/>
              </w:rPr>
              <w:t xml:space="preserve">The Naturopath — Big Opportunity</w:t>
            </w:r>
          </w:p>
        </w:tc>
      </w:tr>
    </w:tbl>
    <w:p>
      <w:pPr>
        <w:spacing w:after="0" w:before="60"/>
      </w:pPr>
      <w:r>
        <w:t xml:space="preserve"/>
      </w:r>
    </w:p>
    <w:p>
      <w:pPr>
        <w:pStyle w:val="ListParagraph"/>
        <w:numPr>
          <w:ilvl w:val="0"/>
          <w:numId w:val="2"/>
        </w:numPr>
        <w:spacing w:after="28" w:before="28"/>
      </w:pPr>
      <w:r>
        <w:rPr>
          <w:rFonts w:ascii="Arial" w:cs="Arial" w:eastAsia="Arial" w:hAnsi="Arial"/>
          <w:b w:val="false"/>
          <w:bCs w:val="false"/>
          <w:color w:val="2c2c2c"/>
          <w:sz w:val="20"/>
          <w:szCs w:val="20"/>
        </w:rPr>
        <w:t xml:space="preserve">What is the naturopath's name? Can we feature them on the website with their credentials?</w:t>
      </w:r>
    </w:p>
    <w:p>
      <w:pPr>
        <w:pStyle w:val="ListParagraph"/>
        <w:numPr>
          <w:ilvl w:val="0"/>
          <w:numId w:val="2"/>
        </w:numPr>
        <w:spacing w:after="28" w:before="28"/>
      </w:pPr>
      <w:r>
        <w:rPr>
          <w:rFonts w:ascii="Arial" w:cs="Arial" w:eastAsia="Arial" w:hAnsi="Arial"/>
          <w:b w:val="false"/>
          <w:bCs w:val="false"/>
          <w:color w:val="2c2c2c"/>
          <w:sz w:val="20"/>
          <w:szCs w:val="20"/>
        </w:rPr>
        <w:t xml:space="preserve">Are the signature tea blends (Sweet Dreams, Adrenal Support, Detox, Tummy Tea) made in-store by them?</w:t>
      </w:r>
    </w:p>
    <w:p>
      <w:pPr>
        <w:pStyle w:val="ListParagraph"/>
        <w:numPr>
          <w:ilvl w:val="0"/>
          <w:numId w:val="2"/>
        </w:numPr>
        <w:spacing w:after="28" w:before="28"/>
      </w:pPr>
      <w:r>
        <w:rPr>
          <w:rFonts w:ascii="Arial" w:cs="Arial" w:eastAsia="Arial" w:hAnsi="Arial"/>
          <w:b w:val="false"/>
          <w:bCs w:val="false"/>
          <w:color w:val="2c2c2c"/>
          <w:sz w:val="20"/>
          <w:szCs w:val="20"/>
        </w:rPr>
        <w:t xml:space="preserve">Would the naturopath be open to writing a short blog post or health tip once a week?</w:t>
      </w:r>
    </w:p>
    <w:p>
      <w:pPr>
        <w:pStyle w:val="ListParagraph"/>
        <w:numPr>
          <w:ilvl w:val="0"/>
          <w:numId w:val="2"/>
        </w:numPr>
        <w:spacing w:after="28" w:before="28"/>
      </w:pPr>
      <w:r>
        <w:rPr>
          <w:rFonts w:ascii="Arial" w:cs="Arial" w:eastAsia="Arial" w:hAnsi="Arial"/>
          <w:b w:val="false"/>
          <w:bCs w:val="false"/>
          <w:color w:val="2c2c2c"/>
          <w:sz w:val="20"/>
          <w:szCs w:val="20"/>
        </w:rPr>
        <w:t xml:space="preserve">Or would it be easier to have AI draft posts based on their topic suggestions — they just approve?</w:t>
      </w:r>
    </w:p>
    <w:p>
      <w:pPr>
        <w:pStyle w:val="ListParagraph"/>
        <w:numPr>
          <w:ilvl w:val="0"/>
          <w:numId w:val="2"/>
        </w:numPr>
        <w:spacing w:after="28" w:before="28"/>
      </w:pPr>
      <w:r>
        <w:rPr>
          <w:rFonts w:ascii="Arial" w:cs="Arial" w:eastAsia="Arial" w:hAnsi="Arial"/>
          <w:b w:val="false"/>
          <w:bCs w:val="false"/>
          <w:color w:val="2c2c2c"/>
          <w:sz w:val="20"/>
          <w:szCs w:val="20"/>
        </w:rPr>
        <w:t xml:space="preserve">What health topics do customers ask about most in store? (Great blog content)</w:t>
      </w:r>
    </w:p>
    <w:p>
      <w:pPr>
        <w:pStyle w:val="ListParagraph"/>
        <w:numPr>
          <w:ilvl w:val="0"/>
          <w:numId w:val="2"/>
        </w:numPr>
        <w:spacing w:after="28" w:before="28"/>
      </w:pPr>
      <w:r>
        <w:rPr>
          <w:rFonts w:ascii="Arial" w:cs="Arial" w:eastAsia="Arial" w:hAnsi="Arial"/>
          <w:b w:val="false"/>
          <w:bCs w:val="false"/>
          <w:color w:val="2c2c2c"/>
          <w:sz w:val="20"/>
          <w:szCs w:val="20"/>
        </w:rPr>
        <w:t xml:space="preserve">Does the naturopath have a consultation schedule? Could we add a booking feature eventually?</w:t>
      </w:r>
    </w:p>
    <w:p>
      <w:pPr>
        <w:spacing w:after="0" w:before="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4ee" w:val="clear"/>
            <w:tcMar>
              <w:top w:type="dxa" w:w="80"/>
              <w:left w:type="dxa" w:w="220"/>
              <w:bottom w:type="dxa" w:w="80"/>
              <w:right w:type="dxa" w:w="220"/>
            </w:tcMar>
          </w:tcPr>
          <w:p>
            <w:r>
              <w:rPr>
                <w:rFonts w:ascii="Arial" w:cs="Arial" w:eastAsia="Arial" w:hAnsi="Arial"/>
                <w:b/>
                <w:bCs/>
                <w:color w:val="3d5c3d"/>
                <w:sz w:val="21"/>
                <w:szCs w:val="21"/>
              </w:rPr>
              <w:t xml:space="preserve">Business Operations &amp; Stress Points</w:t>
            </w:r>
          </w:p>
        </w:tc>
      </w:tr>
    </w:tbl>
    <w:p>
      <w:pPr>
        <w:spacing w:after="0" w:before="60"/>
      </w:pPr>
      <w:r>
        <w:t xml:space="preserve"/>
      </w:r>
    </w:p>
    <w:p>
      <w:pPr>
        <w:pStyle w:val="ListParagraph"/>
        <w:numPr>
          <w:ilvl w:val="0"/>
          <w:numId w:val="2"/>
        </w:numPr>
        <w:spacing w:after="28" w:before="28"/>
      </w:pPr>
      <w:r>
        <w:rPr>
          <w:rFonts w:ascii="Arial" w:cs="Arial" w:eastAsia="Arial" w:hAnsi="Arial"/>
          <w:b w:val="false"/>
          <w:bCs w:val="false"/>
          <w:color w:val="2c2c2c"/>
          <w:sz w:val="20"/>
          <w:szCs w:val="20"/>
        </w:rPr>
        <w:t xml:space="preserve">What is the single most stressful or time-consuming thing in your week right now?</w:t>
      </w:r>
    </w:p>
    <w:p>
      <w:pPr>
        <w:pStyle w:val="ListParagraph"/>
        <w:numPr>
          <w:ilvl w:val="0"/>
          <w:numId w:val="2"/>
        </w:numPr>
        <w:spacing w:after="28" w:before="28"/>
      </w:pPr>
      <w:r>
        <w:rPr>
          <w:rFonts w:ascii="Arial" w:cs="Arial" w:eastAsia="Arial" w:hAnsi="Arial"/>
          <w:b w:val="false"/>
          <w:bCs w:val="false"/>
          <w:color w:val="2c2c2c"/>
          <w:sz w:val="20"/>
          <w:szCs w:val="20"/>
        </w:rPr>
        <w:t xml:space="preserve">What's the thing that keeps falling through the cracks that nobody ever fixes?</w:t>
      </w:r>
    </w:p>
    <w:p>
      <w:pPr>
        <w:pStyle w:val="ListParagraph"/>
        <w:numPr>
          <w:ilvl w:val="0"/>
          <w:numId w:val="2"/>
        </w:numPr>
        <w:spacing w:after="28" w:before="28"/>
      </w:pPr>
      <w:r>
        <w:rPr>
          <w:rFonts w:ascii="Arial" w:cs="Arial" w:eastAsia="Arial" w:hAnsi="Arial"/>
          <w:b w:val="false"/>
          <w:bCs w:val="false"/>
          <w:color w:val="2c2c2c"/>
          <w:sz w:val="20"/>
          <w:szCs w:val="20"/>
        </w:rPr>
        <w:t xml:space="preserve">How do you currently manage stock levels — system, spreadsheet, or mostly memory?</w:t>
      </w:r>
    </w:p>
    <w:p>
      <w:pPr>
        <w:pStyle w:val="ListParagraph"/>
        <w:numPr>
          <w:ilvl w:val="0"/>
          <w:numId w:val="2"/>
        </w:numPr>
        <w:spacing w:after="28" w:before="28"/>
      </w:pPr>
      <w:r>
        <w:rPr>
          <w:rFonts w:ascii="Arial" w:cs="Arial" w:eastAsia="Arial" w:hAnsi="Arial"/>
          <w:b w:val="false"/>
          <w:bCs w:val="false"/>
          <w:color w:val="2c2c2c"/>
          <w:sz w:val="20"/>
          <w:szCs w:val="20"/>
        </w:rPr>
        <w:t xml:space="preserve">How do supplier orders work — set schedules, or ad hoc when you run out?</w:t>
      </w:r>
    </w:p>
    <w:p>
      <w:pPr>
        <w:pStyle w:val="ListParagraph"/>
        <w:numPr>
          <w:ilvl w:val="0"/>
          <w:numId w:val="2"/>
        </w:numPr>
        <w:spacing w:after="28" w:before="28"/>
      </w:pPr>
      <w:r>
        <w:rPr>
          <w:rFonts w:ascii="Arial" w:cs="Arial" w:eastAsia="Arial" w:hAnsi="Arial"/>
          <w:b w:val="false"/>
          <w:bCs w:val="false"/>
          <w:color w:val="2c2c2c"/>
          <w:sz w:val="20"/>
          <w:szCs w:val="20"/>
        </w:rPr>
        <w:t xml:space="preserve">How do you communicate with your 6 staff — WhatsApp group, text, noticeboard?</w:t>
      </w:r>
    </w:p>
    <w:p>
      <w:pPr>
        <w:pStyle w:val="ListParagraph"/>
        <w:numPr>
          <w:ilvl w:val="0"/>
          <w:numId w:val="2"/>
        </w:numPr>
        <w:spacing w:after="28" w:before="28"/>
      </w:pPr>
      <w:r>
        <w:rPr>
          <w:rFonts w:ascii="Arial" w:cs="Arial" w:eastAsia="Arial" w:hAnsi="Arial"/>
          <w:b w:val="false"/>
          <w:bCs w:val="false"/>
          <w:color w:val="2c2c2c"/>
          <w:sz w:val="20"/>
          <w:szCs w:val="20"/>
        </w:rPr>
        <w:t xml:space="preserve">Is there a staff roster system, or is that done manually each week?</w:t>
      </w:r>
    </w:p>
    <w:p>
      <w:pPr>
        <w:pStyle w:val="ListParagraph"/>
        <w:numPr>
          <w:ilvl w:val="0"/>
          <w:numId w:val="2"/>
        </w:numPr>
        <w:spacing w:after="28" w:before="28"/>
      </w:pPr>
      <w:r>
        <w:rPr>
          <w:rFonts w:ascii="Arial" w:cs="Arial" w:eastAsia="Arial" w:hAnsi="Arial"/>
          <w:b w:val="false"/>
          <w:bCs w:val="false"/>
          <w:color w:val="2c2c2c"/>
          <w:sz w:val="20"/>
          <w:szCs w:val="20"/>
        </w:rPr>
        <w:t xml:space="preserve">What questions did the business broker ask that you didn't have good answers to?</w:t>
      </w:r>
    </w:p>
    <w:p>
      <w:pPr>
        <w:spacing w:after="0" w:before="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4ee" w:val="clear"/>
            <w:tcMar>
              <w:top w:type="dxa" w:w="80"/>
              <w:left w:type="dxa" w:w="220"/>
              <w:bottom w:type="dxa" w:w="80"/>
              <w:right w:type="dxa" w:w="220"/>
            </w:tcMar>
          </w:tcPr>
          <w:p>
            <w:r>
              <w:rPr>
                <w:rFonts w:ascii="Arial" w:cs="Arial" w:eastAsia="Arial" w:hAnsi="Arial"/>
                <w:b/>
                <w:bCs/>
                <w:color w:val="3d5c3d"/>
                <w:sz w:val="21"/>
                <w:szCs w:val="21"/>
              </w:rPr>
              <w:t xml:space="preserve">Tech, Comms &amp; Social</w:t>
            </w:r>
          </w:p>
        </w:tc>
      </w:tr>
    </w:tbl>
    <w:p>
      <w:pPr>
        <w:spacing w:after="0" w:before="60"/>
      </w:pPr>
      <w:r>
        <w:t xml:space="preserve"/>
      </w:r>
    </w:p>
    <w:p>
      <w:pPr>
        <w:pStyle w:val="ListParagraph"/>
        <w:numPr>
          <w:ilvl w:val="0"/>
          <w:numId w:val="2"/>
        </w:numPr>
        <w:spacing w:after="28" w:before="28"/>
      </w:pPr>
      <w:r>
        <w:rPr>
          <w:rFonts w:ascii="Arial" w:cs="Arial" w:eastAsia="Arial" w:hAnsi="Arial"/>
          <w:b w:val="false"/>
          <w:bCs w:val="false"/>
          <w:color w:val="2c2c2c"/>
          <w:sz w:val="20"/>
          <w:szCs w:val="20"/>
        </w:rPr>
        <w:t xml:space="preserve">Do you use WhatsApp — personally and/or for the business?</w:t>
      </w:r>
    </w:p>
    <w:p>
      <w:pPr>
        <w:pStyle w:val="ListParagraph"/>
        <w:numPr>
          <w:ilvl w:val="0"/>
          <w:numId w:val="2"/>
        </w:numPr>
        <w:spacing w:after="28" w:before="28"/>
      </w:pPr>
      <w:r>
        <w:rPr>
          <w:rFonts w:ascii="Arial" w:cs="Arial" w:eastAsia="Arial" w:hAnsi="Arial"/>
          <w:b w:val="false"/>
          <w:bCs w:val="false"/>
          <w:color w:val="2c2c2c"/>
          <w:sz w:val="20"/>
          <w:szCs w:val="20"/>
        </w:rPr>
        <w:t xml:space="preserve">Do you have a business email (helen@helensheavenly.com.au) or just a personal Gmail/Hotmail?</w:t>
      </w:r>
    </w:p>
    <w:p>
      <w:pPr>
        <w:pStyle w:val="ListParagraph"/>
        <w:numPr>
          <w:ilvl w:val="0"/>
          <w:numId w:val="2"/>
        </w:numPr>
        <w:spacing w:after="28" w:before="28"/>
      </w:pPr>
      <w:r>
        <w:rPr>
          <w:rFonts w:ascii="Arial" w:cs="Arial" w:eastAsia="Arial" w:hAnsi="Arial"/>
          <w:b w:val="false"/>
          <w:bCs w:val="false"/>
          <w:color w:val="2c2c2c"/>
          <w:sz w:val="20"/>
          <w:szCs w:val="20"/>
        </w:rPr>
        <w:t xml:space="preserve">Do you have a Facebook or Instagram page for the store? When was it last updated?</w:t>
      </w:r>
    </w:p>
    <w:p>
      <w:pPr>
        <w:pStyle w:val="ListParagraph"/>
        <w:numPr>
          <w:ilvl w:val="0"/>
          <w:numId w:val="2"/>
        </w:numPr>
        <w:spacing w:after="28" w:before="28"/>
      </w:pPr>
      <w:r>
        <w:rPr>
          <w:rFonts w:ascii="Arial" w:cs="Arial" w:eastAsia="Arial" w:hAnsi="Arial"/>
          <w:b w:val="false"/>
          <w:bCs w:val="false"/>
          <w:color w:val="2c2c2c"/>
          <w:sz w:val="20"/>
          <w:szCs w:val="20"/>
        </w:rPr>
        <w:t xml:space="preserve">Is there a staff member who is more tech-savvy and could help manage some of this?</w:t>
      </w:r>
    </w:p>
    <w:p>
      <w:pPr>
        <w:pStyle w:val="ListParagraph"/>
        <w:numPr>
          <w:ilvl w:val="0"/>
          <w:numId w:val="2"/>
        </w:numPr>
        <w:spacing w:after="28" w:before="28"/>
      </w:pPr>
      <w:r>
        <w:rPr>
          <w:rFonts w:ascii="Arial" w:cs="Arial" w:eastAsia="Arial" w:hAnsi="Arial"/>
          <w:b w:val="false"/>
          <w:bCs w:val="false"/>
          <w:color w:val="2c2c2c"/>
          <w:sz w:val="20"/>
          <w:szCs w:val="20"/>
        </w:rPr>
        <w:t xml:space="preserve">How tech-comfortable are you 1–10? (No wrong answer — just helps design the right system)</w:t>
      </w:r>
    </w:p>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130"/>
              <w:left w:type="dxa" w:w="220"/>
              <w:bottom w:type="dxa" w:w="130"/>
              <w:right w:type="dxa" w:w="220"/>
            </w:tcMar>
          </w:tcPr>
          <w:p>
            <w:r>
              <w:rPr>
                <w:rFonts w:ascii="Arial" w:cs="Arial" w:eastAsia="Arial" w:hAnsi="Arial"/>
                <w:b/>
                <w:bCs/>
                <w:color w:val="FFFFFF"/>
                <w:sz w:val="26"/>
                <w:szCs w:val="26"/>
              </w:rPr>
              <w:t xml:space="preserve">5.  Business Improvement Ideas to Present</w:t>
            </w:r>
          </w:p>
        </w:tc>
      </w:tr>
    </w:tbl>
    <w:p>
      <w:pPr>
        <w:spacing w:after="0" w:before="120"/>
      </w:pPr>
      <w:r>
        <w:t xml:space="preserve"/>
      </w:r>
    </w:p>
    <w:p>
      <w:pPr>
        <w:spacing w:after="60" w:before="40"/>
      </w:pPr>
      <w:r>
        <w:rPr>
          <w:rFonts w:ascii="Arial" w:cs="Arial" w:eastAsia="Arial" w:hAnsi="Arial"/>
          <w:i/>
          <w:iCs/>
          <w:color w:val="2c2c2c"/>
          <w:sz w:val="20"/>
          <w:szCs w:val="20"/>
        </w:rPr>
        <w:t xml:space="preserve">Present one at a time. Always connect back to: 'This makes the business less stressful AND more valuable when you sell.'</w:t>
      </w:r>
    </w:p>
    <w:p>
      <w:pPr>
        <w:spacing w:after="0" w:before="80"/>
      </w:pPr>
      <w:r>
        <w:t xml:space="preserve"/>
      </w:r>
    </w:p>
    <w:p>
      <w:pPr>
        <w:spacing w:after="80" w:before="260"/>
      </w:pPr>
      <w:r>
        <w:rPr>
          <w:rFonts w:ascii="Arial" w:cs="Arial" w:eastAsia="Arial" w:hAnsi="Arial"/>
          <w:b/>
          <w:bCs/>
          <w:color w:val="c7603a"/>
          <w:sz w:val="24"/>
          <w:szCs w:val="24"/>
        </w:rPr>
        <w:t xml:space="preserve">Idea 1 — Click &amp; Collect (Already Built — Ready to Go Live)</w:t>
      </w:r>
    </w:p>
    <w:p>
      <w:pPr>
        <w:pStyle w:val="ListParagraph"/>
        <w:numPr>
          <w:ilvl w:val="0"/>
          <w:numId w:val="2"/>
        </w:numPr>
        <w:spacing w:after="28" w:before="28"/>
      </w:pPr>
      <w:r>
        <w:rPr>
          <w:rFonts w:ascii="Arial" w:cs="Arial" w:eastAsia="Arial" w:hAnsi="Arial"/>
          <w:b w:val="false"/>
          <w:bCs w:val="false"/>
          <w:color w:val="2c2c2c"/>
          <w:sz w:val="20"/>
          <w:szCs w:val="20"/>
        </w:rPr>
        <w:t xml:space="preserve">170 real products already loaded with Helen's actual product names — just needs prices added</w:t>
      </w:r>
    </w:p>
    <w:p>
      <w:pPr>
        <w:pStyle w:val="ListParagraph"/>
        <w:numPr>
          <w:ilvl w:val="0"/>
          <w:numId w:val="2"/>
        </w:numPr>
        <w:spacing w:after="28" w:before="28"/>
      </w:pPr>
      <w:r>
        <w:rPr>
          <w:rFonts w:ascii="Arial" w:cs="Arial" w:eastAsia="Arial" w:hAnsi="Arial"/>
          <w:b w:val="false"/>
          <w:bCs w:val="false"/>
          <w:color w:val="2c2c2c"/>
          <w:sz w:val="20"/>
          <w:szCs w:val="20"/>
        </w:rPr>
        <w:t xml:space="preserve">Start with these, flag any that shouldn't be online, add prices in one session</w:t>
      </w:r>
    </w:p>
    <w:p>
      <w:pPr>
        <w:pStyle w:val="ListParagraph"/>
        <w:numPr>
          <w:ilvl w:val="0"/>
          <w:numId w:val="2"/>
        </w:numPr>
        <w:spacing w:after="28" w:before="28"/>
      </w:pPr>
      <w:r>
        <w:rPr>
          <w:rFonts w:ascii="Arial" w:cs="Arial" w:eastAsia="Arial" w:hAnsi="Arial"/>
          <w:b w:val="false"/>
          <w:bCs w:val="false"/>
          <w:color w:val="2c2c2c"/>
          <w:sz w:val="20"/>
          <w:szCs w:val="20"/>
        </w:rPr>
        <w:t xml:space="preserve">No online payment — customer pays at counter. Simplest possible start.</w:t>
      </w:r>
    </w:p>
    <w:p>
      <w:pPr>
        <w:pStyle w:val="ListParagraph"/>
        <w:numPr>
          <w:ilvl w:val="0"/>
          <w:numId w:val="2"/>
        </w:numPr>
        <w:spacing w:after="28" w:before="28"/>
      </w:pPr>
      <w:r>
        <w:rPr>
          <w:rFonts w:ascii="Arial" w:cs="Arial" w:eastAsia="Arial" w:hAnsi="Arial"/>
          <w:b w:val="false"/>
          <w:bCs w:val="false"/>
          <w:color w:val="2c2c2c"/>
          <w:sz w:val="20"/>
          <w:szCs w:val="20"/>
        </w:rPr>
        <w:t xml:space="preserve">Grows over time as staff add more products and prices</w:t>
      </w:r>
    </w:p>
    <w:p>
      <w:pPr>
        <w:pStyle w:val="ListParagraph"/>
        <w:numPr>
          <w:ilvl w:val="0"/>
          <w:numId w:val="2"/>
        </w:numPr>
        <w:spacing w:after="28" w:before="28"/>
      </w:pPr>
      <w:r>
        <w:rPr>
          <w:rFonts w:ascii="Arial" w:cs="Arial" w:eastAsia="Arial" w:hAnsi="Arial"/>
          <w:b w:val="false"/>
          <w:bCs w:val="false"/>
          <w:color w:val="2c2c2c"/>
          <w:sz w:val="20"/>
          <w:szCs w:val="20"/>
        </w:rPr>
        <w:t xml:space="preserve">For a buyer: an online ordering system = more modern, scalable business = higher valuation</w:t>
      </w:r>
    </w:p>
    <w:p>
      <w:pPr>
        <w:spacing w:after="0" w:before="80"/>
      </w:pPr>
      <w:r>
        <w:t xml:space="preserve"/>
      </w:r>
    </w:p>
    <w:p>
      <w:pPr>
        <w:spacing w:after="80" w:before="260"/>
      </w:pPr>
      <w:r>
        <w:rPr>
          <w:rFonts w:ascii="Arial" w:cs="Arial" w:eastAsia="Arial" w:hAnsi="Arial"/>
          <w:b/>
          <w:bCs/>
          <w:color w:val="c7603a"/>
          <w:sz w:val="24"/>
          <w:szCs w:val="24"/>
        </w:rPr>
        <w:t xml:space="preserve">Idea 2 — Naturopath Blog (The Biggest Untapped Asset)</w:t>
      </w:r>
    </w:p>
    <w:p>
      <w:pPr>
        <w:pStyle w:val="ListParagraph"/>
        <w:numPr>
          <w:ilvl w:val="0"/>
          <w:numId w:val="2"/>
        </w:numPr>
        <w:spacing w:after="28" w:before="28"/>
      </w:pPr>
      <w:r>
        <w:rPr>
          <w:rFonts w:ascii="Arial" w:cs="Arial" w:eastAsia="Arial" w:hAnsi="Arial"/>
          <w:b w:val="false"/>
          <w:bCs w:val="false"/>
          <w:color w:val="2c2c2c"/>
          <w:sz w:val="20"/>
          <w:szCs w:val="20"/>
        </w:rPr>
        <w:t xml:space="preserve">A qualified naturopath making bespoke herbal blends is UNIQUE — nobody else in bulk food does this</w:t>
      </w:r>
    </w:p>
    <w:p>
      <w:pPr>
        <w:pStyle w:val="ListParagraph"/>
        <w:numPr>
          <w:ilvl w:val="0"/>
          <w:numId w:val="2"/>
        </w:numPr>
        <w:spacing w:after="28" w:before="28"/>
      </w:pPr>
      <w:r>
        <w:rPr>
          <w:rFonts w:ascii="Arial" w:cs="Arial" w:eastAsia="Arial" w:hAnsi="Arial"/>
          <w:b w:val="false"/>
          <w:bCs w:val="false"/>
          <w:color w:val="2c2c2c"/>
          <w:sz w:val="20"/>
          <w:szCs w:val="20"/>
        </w:rPr>
        <w:t xml:space="preserve">A weekly 'Health Tip from the Naturopath' blog post positions Helen's as an authority, not just a shop</w:t>
      </w:r>
    </w:p>
    <w:p>
      <w:pPr>
        <w:pStyle w:val="ListParagraph"/>
        <w:numPr>
          <w:ilvl w:val="0"/>
          <w:numId w:val="2"/>
        </w:numPr>
        <w:spacing w:after="28" w:before="28"/>
      </w:pPr>
      <w:r>
        <w:rPr>
          <w:rFonts w:ascii="Arial" w:cs="Arial" w:eastAsia="Arial" w:hAnsi="Arial"/>
          <w:b w:val="false"/>
          <w:bCs w:val="false"/>
          <w:color w:val="2c2c2c"/>
          <w:sz w:val="20"/>
          <w:szCs w:val="20"/>
        </w:rPr>
        <w:t xml:space="preserve">Option A: Naturopath writes a short post each week (10–15 mins of their time)</w:t>
      </w:r>
    </w:p>
    <w:p>
      <w:pPr>
        <w:pStyle w:val="ListParagraph"/>
        <w:numPr>
          <w:ilvl w:val="0"/>
          <w:numId w:val="2"/>
        </w:numPr>
        <w:spacing w:after="28" w:before="28"/>
      </w:pPr>
      <w:r>
        <w:rPr>
          <w:rFonts w:ascii="Arial" w:cs="Arial" w:eastAsia="Arial" w:hAnsi="Arial"/>
          <w:b w:val="false"/>
          <w:bCs w:val="false"/>
          <w:color w:val="2c2c2c"/>
          <w:sz w:val="20"/>
          <w:szCs w:val="20"/>
        </w:rPr>
        <w:t xml:space="preserve">Option B: AI drafts the post from a topic they nominate — they review in 5 minutes and approve</w:t>
      </w:r>
    </w:p>
    <w:p>
      <w:pPr>
        <w:pStyle w:val="ListParagraph"/>
        <w:numPr>
          <w:ilvl w:val="0"/>
          <w:numId w:val="2"/>
        </w:numPr>
        <w:spacing w:after="28" w:before="28"/>
      </w:pPr>
      <w:r>
        <w:rPr>
          <w:rFonts w:ascii="Arial" w:cs="Arial" w:eastAsia="Arial" w:hAnsi="Arial"/>
          <w:b w:val="false"/>
          <w:bCs w:val="false"/>
          <w:color w:val="2c2c2c"/>
          <w:sz w:val="20"/>
          <w:szCs w:val="20"/>
        </w:rPr>
        <w:t xml:space="preserve">Posts sit on the website, go out in the newsletter, get shared on social media</w:t>
      </w:r>
    </w:p>
    <w:p>
      <w:pPr>
        <w:pStyle w:val="ListParagraph"/>
        <w:numPr>
          <w:ilvl w:val="0"/>
          <w:numId w:val="2"/>
        </w:numPr>
        <w:spacing w:after="28" w:before="28"/>
      </w:pPr>
      <w:r>
        <w:rPr>
          <w:rFonts w:ascii="Arial" w:cs="Arial" w:eastAsia="Arial" w:hAnsi="Arial"/>
          <w:b w:val="false"/>
          <w:bCs w:val="false"/>
          <w:color w:val="2c2c2c"/>
          <w:sz w:val="20"/>
          <w:szCs w:val="20"/>
        </w:rPr>
        <w:t xml:space="preserve">Over 2 years = 100+ posts = significant Google search traffic and SEO value</w:t>
      </w:r>
    </w:p>
    <w:p>
      <w:pPr>
        <w:pStyle w:val="ListParagraph"/>
        <w:numPr>
          <w:ilvl w:val="0"/>
          <w:numId w:val="2"/>
        </w:numPr>
        <w:spacing w:after="28" w:before="28"/>
      </w:pPr>
      <w:r>
        <w:rPr>
          <w:rFonts w:ascii="Arial" w:cs="Arial" w:eastAsia="Arial" w:hAnsi="Arial"/>
          <w:b w:val="false"/>
          <w:bCs w:val="false"/>
          <w:color w:val="2c2c2c"/>
          <w:sz w:val="20"/>
          <w:szCs w:val="20"/>
        </w:rPr>
        <w:t xml:space="preserve">For a buyer: a content library and health authority brand adds meaningful sale value</w:t>
      </w:r>
    </w:p>
    <w:p>
      <w:pPr>
        <w:spacing w:after="0" w:before="80"/>
      </w:pPr>
      <w:r>
        <w:t xml:space="preserve"/>
      </w:r>
    </w:p>
    <w:p>
      <w:pPr>
        <w:spacing w:after="80" w:before="260"/>
      </w:pPr>
      <w:r>
        <w:rPr>
          <w:rFonts w:ascii="Arial" w:cs="Arial" w:eastAsia="Arial" w:hAnsi="Arial"/>
          <w:b/>
          <w:bCs/>
          <w:color w:val="c7603a"/>
          <w:sz w:val="24"/>
          <w:szCs w:val="24"/>
        </w:rPr>
        <w:t xml:space="preserve">Idea 3 — Weekly Email Newsletter</w:t>
      </w:r>
    </w:p>
    <w:p>
      <w:pPr>
        <w:pStyle w:val="ListParagraph"/>
        <w:numPr>
          <w:ilvl w:val="0"/>
          <w:numId w:val="2"/>
        </w:numPr>
        <w:spacing w:after="28" w:before="28"/>
      </w:pPr>
      <w:r>
        <w:rPr>
          <w:rFonts w:ascii="Arial" w:cs="Arial" w:eastAsia="Arial" w:hAnsi="Arial"/>
          <w:b w:val="false"/>
          <w:bCs w:val="false"/>
          <w:color w:val="2c2c2c"/>
          <w:sz w:val="20"/>
          <w:szCs w:val="20"/>
        </w:rPr>
        <w:t xml:space="preserve">Lead magnet on the homepage starts capturing email addresses immediately</w:t>
      </w:r>
    </w:p>
    <w:p>
      <w:pPr>
        <w:pStyle w:val="ListParagraph"/>
        <w:numPr>
          <w:ilvl w:val="0"/>
          <w:numId w:val="2"/>
        </w:numPr>
        <w:spacing w:after="28" w:before="28"/>
      </w:pPr>
      <w:r>
        <w:rPr>
          <w:rFonts w:ascii="Arial" w:cs="Arial" w:eastAsia="Arial" w:hAnsi="Arial"/>
          <w:b w:val="false"/>
          <w:bCs w:val="false"/>
          <w:color w:val="2c2c2c"/>
          <w:sz w:val="20"/>
          <w:szCs w:val="20"/>
        </w:rPr>
        <w:t xml:space="preserve">Simple weekly email: 'This week's specials, a health tip from our naturopath, new products'</w:t>
      </w:r>
    </w:p>
    <w:p>
      <w:pPr>
        <w:pStyle w:val="ListParagraph"/>
        <w:numPr>
          <w:ilvl w:val="0"/>
          <w:numId w:val="2"/>
        </w:numPr>
        <w:spacing w:after="28" w:before="28"/>
      </w:pPr>
      <w:r>
        <w:rPr>
          <w:rFonts w:ascii="Arial" w:cs="Arial" w:eastAsia="Arial" w:hAnsi="Arial"/>
          <w:b w:val="false"/>
          <w:bCs w:val="false"/>
          <w:color w:val="2c2c2c"/>
          <w:sz w:val="20"/>
          <w:szCs w:val="20"/>
        </w:rPr>
        <w:t xml:space="preserve">AI drafts it in 2 minutes from a few bullet points — Helen or staff just approves and sends</w:t>
      </w:r>
    </w:p>
    <w:p>
      <w:pPr>
        <w:pStyle w:val="ListParagraph"/>
        <w:numPr>
          <w:ilvl w:val="0"/>
          <w:numId w:val="2"/>
        </w:numPr>
        <w:spacing w:after="28" w:before="28"/>
      </w:pPr>
      <w:r>
        <w:rPr>
          <w:rFonts w:ascii="Arial" w:cs="Arial" w:eastAsia="Arial" w:hAnsi="Arial"/>
          <w:b w:val="false"/>
          <w:bCs w:val="false"/>
          <w:color w:val="2c2c2c"/>
          <w:sz w:val="20"/>
          <w:szCs w:val="20"/>
        </w:rPr>
        <w:t xml:space="preserve">Free tool: Mailchimp (free up to 500 contacts, very cheap after that)</w:t>
      </w:r>
    </w:p>
    <w:p>
      <w:pPr>
        <w:pStyle w:val="ListParagraph"/>
        <w:numPr>
          <w:ilvl w:val="0"/>
          <w:numId w:val="2"/>
        </w:numPr>
        <w:spacing w:after="28" w:before="28"/>
      </w:pPr>
      <w:r>
        <w:rPr>
          <w:rFonts w:ascii="Arial" w:cs="Arial" w:eastAsia="Arial" w:hAnsi="Arial"/>
          <w:b w:val="false"/>
          <w:bCs w:val="false"/>
          <w:color w:val="2c2c2c"/>
          <w:sz w:val="20"/>
          <w:szCs w:val="20"/>
        </w:rPr>
        <w:t xml:space="preserve">For a buyer: a documented email list is one of the most valuable intangible assets</w:t>
      </w:r>
    </w:p>
    <w:p>
      <w:pPr>
        <w:spacing w:after="0" w:before="80"/>
      </w:pPr>
      <w:r>
        <w:t xml:space="preserve"/>
      </w:r>
    </w:p>
    <w:p>
      <w:pPr>
        <w:spacing w:after="80" w:before="260"/>
      </w:pPr>
      <w:r>
        <w:rPr>
          <w:rFonts w:ascii="Arial" w:cs="Arial" w:eastAsia="Arial" w:hAnsi="Arial"/>
          <w:b/>
          <w:bCs/>
          <w:color w:val="c7603a"/>
          <w:sz w:val="24"/>
          <w:szCs w:val="24"/>
        </w:rPr>
        <w:t xml:space="preserve">Idea 4 — WhatsApp Order/Enquiry Button</w:t>
      </w:r>
    </w:p>
    <w:p>
      <w:pPr>
        <w:pStyle w:val="ListParagraph"/>
        <w:numPr>
          <w:ilvl w:val="0"/>
          <w:numId w:val="2"/>
        </w:numPr>
        <w:spacing w:after="28" w:before="28"/>
      </w:pPr>
      <w:r>
        <w:rPr>
          <w:rFonts w:ascii="Arial" w:cs="Arial" w:eastAsia="Arial" w:hAnsi="Arial"/>
          <w:b w:val="false"/>
          <w:bCs w:val="false"/>
          <w:color w:val="2c2c2c"/>
          <w:sz w:val="20"/>
          <w:szCs w:val="20"/>
        </w:rPr>
        <w:t xml:space="preserve">A button on the site that opens WhatsApp with a pre-filled 'Hi Helen, I'd like to ask about...'</w:t>
      </w:r>
    </w:p>
    <w:p>
      <w:pPr>
        <w:pStyle w:val="ListParagraph"/>
        <w:numPr>
          <w:ilvl w:val="0"/>
          <w:numId w:val="2"/>
        </w:numPr>
        <w:spacing w:after="28" w:before="28"/>
      </w:pPr>
      <w:r>
        <w:rPr>
          <w:rFonts w:ascii="Arial" w:cs="Arial" w:eastAsia="Arial" w:hAnsi="Arial"/>
          <w:b w:val="false"/>
          <w:bCs w:val="false"/>
          <w:color w:val="2c2c2c"/>
          <w:sz w:val="20"/>
          <w:szCs w:val="20"/>
        </w:rPr>
        <w:t xml:space="preserve">Zero cost, zero setup — just a link. Customers love the personal connection.</w:t>
      </w:r>
    </w:p>
    <w:p>
      <w:pPr>
        <w:pStyle w:val="ListParagraph"/>
        <w:numPr>
          <w:ilvl w:val="0"/>
          <w:numId w:val="2"/>
        </w:numPr>
        <w:spacing w:after="28" w:before="28"/>
      </w:pPr>
      <w:r>
        <w:rPr>
          <w:rFonts w:ascii="Arial" w:cs="Arial" w:eastAsia="Arial" w:hAnsi="Arial"/>
          <w:b w:val="false"/>
          <w:bCs w:val="false"/>
          <w:color w:val="2c2c2c"/>
          <w:sz w:val="20"/>
          <w:szCs w:val="20"/>
        </w:rPr>
        <w:t xml:space="preserve">Works alongside Click &amp; Collect for customers who prefer to chat</w:t>
      </w:r>
    </w:p>
    <w:p>
      <w:pPr>
        <w:spacing w:after="0" w:before="80"/>
      </w:pPr>
      <w:r>
        <w:t xml:space="preserve"/>
      </w:r>
    </w:p>
    <w:p>
      <w:pPr>
        <w:spacing w:after="80" w:before="260"/>
      </w:pPr>
      <w:r>
        <w:rPr>
          <w:rFonts w:ascii="Arial" w:cs="Arial" w:eastAsia="Arial" w:hAnsi="Arial"/>
          <w:b/>
          <w:bCs/>
          <w:color w:val="c7603a"/>
          <w:sz w:val="24"/>
          <w:szCs w:val="24"/>
        </w:rPr>
        <w:t xml:space="preserve">Idea 5 — Google Reviews QR Code at the Counter</w:t>
      </w:r>
    </w:p>
    <w:p>
      <w:pPr>
        <w:pStyle w:val="ListParagraph"/>
        <w:numPr>
          <w:ilvl w:val="0"/>
          <w:numId w:val="2"/>
        </w:numPr>
        <w:spacing w:after="28" w:before="28"/>
      </w:pPr>
      <w:r>
        <w:rPr>
          <w:rFonts w:ascii="Arial" w:cs="Arial" w:eastAsia="Arial" w:hAnsi="Arial"/>
          <w:b w:val="false"/>
          <w:bCs w:val="false"/>
          <w:color w:val="2c2c2c"/>
          <w:sz w:val="20"/>
          <w:szCs w:val="20"/>
        </w:rPr>
        <w:t xml:space="preserve">Free QR code (qr-code-generator.com) linked directly to the Google review page</w:t>
      </w:r>
    </w:p>
    <w:p>
      <w:pPr>
        <w:pStyle w:val="ListParagraph"/>
        <w:numPr>
          <w:ilvl w:val="0"/>
          <w:numId w:val="2"/>
        </w:numPr>
        <w:spacing w:after="28" w:before="28"/>
      </w:pPr>
      <w:r>
        <w:rPr>
          <w:rFonts w:ascii="Arial" w:cs="Arial" w:eastAsia="Arial" w:hAnsi="Arial"/>
          <w:b w:val="false"/>
          <w:bCs w:val="false"/>
          <w:color w:val="2c2c2c"/>
          <w:sz w:val="20"/>
          <w:szCs w:val="20"/>
        </w:rPr>
        <w:t xml:space="preserve">Staff simply say: 'If you enjoyed your visit, we'd love a quick Google review — 30 seconds!'</w:t>
      </w:r>
    </w:p>
    <w:p>
      <w:pPr>
        <w:pStyle w:val="ListParagraph"/>
        <w:numPr>
          <w:ilvl w:val="0"/>
          <w:numId w:val="2"/>
        </w:numPr>
        <w:spacing w:after="28" w:before="28"/>
      </w:pPr>
      <w:r>
        <w:rPr>
          <w:rFonts w:ascii="Arial" w:cs="Arial" w:eastAsia="Arial" w:hAnsi="Arial"/>
          <w:b w:val="false"/>
          <w:bCs w:val="false"/>
          <w:color w:val="2c2c2c"/>
          <w:sz w:val="20"/>
          <w:szCs w:val="20"/>
        </w:rPr>
        <w:t xml:space="preserve">More reviews = higher Maps ranking = more foot traffic = higher business value</w:t>
      </w:r>
    </w:p>
    <w:p>
      <w:pPr>
        <w:pStyle w:val="ListParagraph"/>
        <w:numPr>
          <w:ilvl w:val="0"/>
          <w:numId w:val="2"/>
        </w:numPr>
        <w:spacing w:after="28" w:before="28"/>
      </w:pPr>
      <w:r>
        <w:rPr>
          <w:rFonts w:ascii="Arial" w:cs="Arial" w:eastAsia="Arial" w:hAnsi="Arial"/>
          <w:b w:val="false"/>
          <w:bCs w:val="false"/>
          <w:color w:val="2c2c2c"/>
          <w:sz w:val="20"/>
          <w:szCs w:val="20"/>
        </w:rPr>
        <w:t xml:space="preserve">This is free, takes 30 minutes to set up, and compounds in value over time</w:t>
      </w:r>
    </w:p>
    <w:p>
      <w:pPr>
        <w:spacing w:after="0" w:before="80"/>
      </w:pPr>
      <w:r>
        <w:t xml:space="preserve"/>
      </w:r>
    </w:p>
    <w:p>
      <w:pPr>
        <w:spacing w:after="80" w:before="260"/>
      </w:pPr>
      <w:r>
        <w:rPr>
          <w:rFonts w:ascii="Arial" w:cs="Arial" w:eastAsia="Arial" w:hAnsi="Arial"/>
          <w:b/>
          <w:bCs/>
          <w:color w:val="c7603a"/>
          <w:sz w:val="24"/>
          <w:szCs w:val="24"/>
        </w:rPr>
        <w:t xml:space="preserve">Idea 6 — AI Tools for Back-Office Pain Relief</w:t>
      </w:r>
    </w:p>
    <w:p>
      <w:pPr>
        <w:pStyle w:val="ListParagraph"/>
        <w:numPr>
          <w:ilvl w:val="0"/>
          <w:numId w:val="2"/>
        </w:numPr>
        <w:spacing w:after="28" w:before="28"/>
      </w:pPr>
      <w:r>
        <w:rPr>
          <w:rFonts w:ascii="Arial" w:cs="Arial" w:eastAsia="Arial" w:hAnsi="Arial"/>
          <w:b w:val="false"/>
          <w:bCs w:val="false"/>
          <w:color w:val="2c2c2c"/>
          <w:sz w:val="20"/>
          <w:szCs w:val="20"/>
        </w:rPr>
        <w:t xml:space="preserve">Find out Helen's top 2 pain points — there's almost certainly a free AI solution for both</w:t>
      </w:r>
    </w:p>
    <w:p>
      <w:pPr>
        <w:pStyle w:val="ListParagraph"/>
        <w:numPr>
          <w:ilvl w:val="0"/>
          <w:numId w:val="2"/>
        </w:numPr>
        <w:spacing w:after="28" w:before="28"/>
      </w:pPr>
      <w:r>
        <w:rPr>
          <w:rFonts w:ascii="Arial" w:cs="Arial" w:eastAsia="Arial" w:hAnsi="Arial"/>
          <w:b w:val="false"/>
          <w:bCs w:val="false"/>
          <w:color w:val="2c2c2c"/>
          <w:sz w:val="20"/>
          <w:szCs w:val="20"/>
        </w:rPr>
        <w:t xml:space="preserve">Staff roster — Deputy app (free for small teams), or a WhatsApp pinned message template</w:t>
      </w:r>
    </w:p>
    <w:p>
      <w:pPr>
        <w:pStyle w:val="ListParagraph"/>
        <w:numPr>
          <w:ilvl w:val="0"/>
          <w:numId w:val="2"/>
        </w:numPr>
        <w:spacing w:after="28" w:before="28"/>
      </w:pPr>
      <w:r>
        <w:rPr>
          <w:rFonts w:ascii="Arial" w:cs="Arial" w:eastAsia="Arial" w:hAnsi="Arial"/>
          <w:b w:val="false"/>
          <w:bCs w:val="false"/>
          <w:color w:val="2c2c2c"/>
          <w:sz w:val="20"/>
          <w:szCs w:val="20"/>
        </w:rPr>
        <w:t xml:space="preserve">Stock reorder alerts — simple spreadsheet that flags when items run low</w:t>
      </w:r>
    </w:p>
    <w:p>
      <w:pPr>
        <w:pStyle w:val="ListParagraph"/>
        <w:numPr>
          <w:ilvl w:val="0"/>
          <w:numId w:val="2"/>
        </w:numPr>
        <w:spacing w:after="28" w:before="28"/>
      </w:pPr>
      <w:r>
        <w:rPr>
          <w:rFonts w:ascii="Arial" w:cs="Arial" w:eastAsia="Arial" w:hAnsi="Arial"/>
          <w:b w:val="false"/>
          <w:bCs w:val="false"/>
          <w:color w:val="2c2c2c"/>
          <w:sz w:val="20"/>
          <w:szCs w:val="20"/>
        </w:rPr>
        <w:t xml:space="preserve">Social media posts — AI generates a week of posts in 5 minutes from a topic list</w:t>
      </w:r>
    </w:p>
    <w:p>
      <w:pPr>
        <w:pStyle w:val="ListParagraph"/>
        <w:numPr>
          <w:ilvl w:val="0"/>
          <w:numId w:val="2"/>
        </w:numPr>
        <w:spacing w:after="28" w:before="28"/>
      </w:pPr>
      <w:r>
        <w:rPr>
          <w:rFonts w:ascii="Arial" w:cs="Arial" w:eastAsia="Arial" w:hAnsi="Arial"/>
          <w:b w:val="false"/>
          <w:bCs w:val="false"/>
          <w:color w:val="2c2c2c"/>
          <w:sz w:val="20"/>
          <w:szCs w:val="20"/>
        </w:rPr>
        <w:t xml:space="preserve">Customer FAQ chatbot on the website — handles common questions automatically</w:t>
      </w:r>
    </w:p>
    <w:p>
      <w:pPr>
        <w:pStyle w:val="ListParagraph"/>
        <w:numPr>
          <w:ilvl w:val="0"/>
          <w:numId w:val="2"/>
        </w:numPr>
        <w:spacing w:after="28" w:before="28"/>
      </w:pPr>
      <w:r>
        <w:rPr>
          <w:rFonts w:ascii="Arial" w:cs="Arial" w:eastAsia="Arial" w:hAnsi="Arial"/>
          <w:b w:val="false"/>
          <w:bCs w:val="false"/>
          <w:color w:val="2c2c2c"/>
          <w:sz w:val="20"/>
          <w:szCs w:val="20"/>
        </w:rPr>
        <w:t xml:space="preserve">Invoice/supplier tracking — simple sheet that records prices over time (useful for broker too)</w:t>
      </w:r>
    </w:p>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130"/>
              <w:left w:type="dxa" w:w="220"/>
              <w:bottom w:type="dxa" w:w="130"/>
              <w:right w:type="dxa" w:w="220"/>
            </w:tcMar>
          </w:tcPr>
          <w:p>
            <w:r>
              <w:rPr>
                <w:rFonts w:ascii="Arial" w:cs="Arial" w:eastAsia="Arial" w:hAnsi="Arial"/>
                <w:b/>
                <w:bCs/>
                <w:color w:val="FFFFFF"/>
                <w:sz w:val="26"/>
                <w:szCs w:val="26"/>
              </w:rPr>
              <w:t xml:space="preserve">6.  Likely Questions from Helen — Your Answers</w:t>
            </w:r>
          </w:p>
        </w:tc>
      </w:tr>
    </w:tbl>
    <w:p>
      <w:pPr>
        <w:spacing w:after="0" w:befor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c>
          <w:tcPr>
            <w:tcW w:type="dxa" w:w="4200"/>
            <w:tcBorders>
              <w:top w:val="single" w:color="CCCCCC" w:sz="1"/>
              <w:left w:val="single" w:color="CCCCCC" w:sz="1"/>
              <w:bottom w:val="single" w:color="CCCCCC" w:sz="1"/>
              <w:right w:val="single" w:color="CCCCCC" w:sz="1"/>
            </w:tcBorders>
            <w:shd w:fill="3d5c3d" w:val="clear"/>
            <w:tcMar>
              <w:top w:type="dxa" w:w="100"/>
              <w:left w:type="dxa" w:w="160"/>
              <w:bottom w:type="dxa" w:w="100"/>
              <w:right w:type="dxa" w:w="160"/>
            </w:tcMar>
          </w:tcPr>
          <w:p>
            <w:r>
              <w:rPr>
                <w:rFonts w:ascii="Arial" w:cs="Arial" w:eastAsia="Arial" w:hAnsi="Arial"/>
                <w:b/>
                <w:bCs/>
                <w:color w:val="FFFFFF"/>
                <w:sz w:val="20"/>
                <w:szCs w:val="20"/>
              </w:rPr>
              <w:t xml:space="preserve">Helen's Question</w:t>
            </w:r>
          </w:p>
        </w:tc>
        <w:tc>
          <w:tcPr>
            <w:tcW w:type="dxa" w:w="5546"/>
            <w:tcBorders>
              <w:top w:val="single" w:color="CCCCCC" w:sz="1"/>
              <w:left w:val="single" w:color="CCCCCC" w:sz="1"/>
              <w:bottom w:val="single" w:color="CCCCCC" w:sz="1"/>
              <w:right w:val="single" w:color="CCCCCC" w:sz="1"/>
            </w:tcBorders>
            <w:shd w:fill="3d5c3d" w:val="clear"/>
            <w:tcMar>
              <w:top w:type="dxa" w:w="100"/>
              <w:left w:type="dxa" w:w="160"/>
              <w:bottom w:type="dxa" w:w="100"/>
              <w:right w:type="dxa" w:w="160"/>
            </w:tcMar>
          </w:tcPr>
          <w:p>
            <w:r>
              <w:rPr>
                <w:rFonts w:ascii="Arial" w:cs="Arial" w:eastAsia="Arial" w:hAnsi="Arial"/>
                <w:b/>
                <w:bCs/>
                <w:color w:val="FFFFFF"/>
                <w:sz w:val="20"/>
                <w:szCs w:val="20"/>
              </w:rPr>
              <w:t xml:space="preserve">Your Answer</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3d5c3d"/>
                <w:sz w:val="19"/>
                <w:szCs w:val="19"/>
              </w:rPr>
              <w:t xml:space="preserve">How much will this cost?</w:t>
            </w:r>
          </w:p>
        </w:tc>
        <w:tc>
          <w:tcPr>
            <w:tcW w:type="dxa" w:w="554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2c2c"/>
                <w:sz w:val="19"/>
                <w:szCs w:val="19"/>
              </w:rPr>
              <w:t xml:space="preserve">The website and order page are already built — no charge. Any tools going forward are mostly free or a few dollars a month. We review each one together before committing.</w:t>
            </w:r>
          </w:p>
        </w:tc>
      </w:tr>
      <w:tr>
        <w:tc>
          <w:tcPr>
            <w:tcW w:type="dxa" w:w="4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3d5c3d"/>
                <w:sz w:val="19"/>
                <w:szCs w:val="19"/>
              </w:rPr>
              <w:t xml:space="preserve">I'm not tech-savvy — will I have to manage all this?</w:t>
            </w:r>
          </w:p>
        </w:tc>
        <w:tc>
          <w:tcPr>
            <w:tcW w:type="dxa" w:w="5546"/>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color w:val="2c2c2c"/>
                <w:sz w:val="19"/>
                <w:szCs w:val="19"/>
              </w:rPr>
              <w:t xml:space="preserve">You don't need to touch the tech side at all. The goal is to take things OFF your plate. We'll design it so staff or AI handles the day-to-day.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3d5c3d"/>
                <w:sz w:val="19"/>
                <w:szCs w:val="19"/>
              </w:rPr>
              <w:t xml:space="preserve">What about my current website?</w:t>
            </w:r>
          </w:p>
        </w:tc>
        <w:tc>
          <w:tcPr>
            <w:tcW w:type="dxa" w:w="554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2c2c"/>
                <w:sz w:val="19"/>
                <w:szCs w:val="19"/>
              </w:rPr>
              <w:t xml:space="preserve">Nothing touches it until you say so. The new site is on a preview link only. When you're ready, we move it across together — takes about 30 minutes.</w:t>
            </w:r>
          </w:p>
        </w:tc>
      </w:tr>
      <w:tr>
        <w:tc>
          <w:tcPr>
            <w:tcW w:type="dxa" w:w="4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3d5c3d"/>
                <w:sz w:val="19"/>
                <w:szCs w:val="19"/>
              </w:rPr>
              <w:t xml:space="preserve">I'm thinking about selling — is this worth it?</w:t>
            </w:r>
          </w:p>
        </w:tc>
        <w:tc>
          <w:tcPr>
            <w:tcW w:type="dxa" w:w="5546"/>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color w:val="2c2c2c"/>
                <w:sz w:val="19"/>
                <w:szCs w:val="19"/>
              </w:rPr>
              <w:t xml:space="preserve">Especially if you're selling. A buyer pays significantly more for a business with an online ordering system, an email list, a content library and documented systems. Every improvement now = more money at settlement.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3d5c3d"/>
                <w:sz w:val="19"/>
                <w:szCs w:val="19"/>
              </w:rPr>
              <w:t xml:space="preserve">What about the 170 products — are the prices right?</w:t>
            </w:r>
          </w:p>
        </w:tc>
        <w:tc>
          <w:tcPr>
            <w:tcW w:type="dxa" w:w="554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2c2c"/>
                <w:sz w:val="19"/>
                <w:szCs w:val="19"/>
              </w:rPr>
              <w:t xml:space="preserve">Prices are all listed as TBC — we need to go through them together and add your real prices. That's one session and it's done.</w:t>
            </w:r>
          </w:p>
        </w:tc>
      </w:tr>
      <w:tr>
        <w:tc>
          <w:tcPr>
            <w:tcW w:type="dxa" w:w="4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3d5c3d"/>
                <w:sz w:val="19"/>
                <w:szCs w:val="19"/>
              </w:rPr>
              <w:t xml:space="preserve">The naturopath might not want to write a blog.</w:t>
            </w:r>
          </w:p>
        </w:tc>
        <w:tc>
          <w:tcPr>
            <w:tcW w:type="dxa" w:w="5546"/>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color w:val="2c2c2c"/>
                <w:sz w:val="19"/>
                <w:szCs w:val="19"/>
              </w:rPr>
              <w:t xml:space="preserve">No problem. AI drafts the post from a topic they suggest — 2 minutes of drafting, 5 minutes of their review. It's basically nothing on their end, and it builds the brand enormously.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3d5c3d"/>
                <w:sz w:val="19"/>
                <w:szCs w:val="19"/>
              </w:rPr>
              <w:t xml:space="preserve">What do I actually need to DO to get started?</w:t>
            </w:r>
          </w:p>
        </w:tc>
        <w:tc>
          <w:tcPr>
            <w:tcW w:type="dxa" w:w="554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2c2c"/>
                <w:sz w:val="19"/>
                <w:szCs w:val="19"/>
              </w:rPr>
              <w:t xml:space="preserve">Three things: confirm the product list and prices, tell me your top 2 stress points, and find your domain login when you're ready. That's it for now.</w:t>
            </w:r>
          </w:p>
        </w:tc>
      </w:tr>
      <w:tr>
        <w:tc>
          <w:tcPr>
            <w:tcW w:type="dxa" w:w="4200"/>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b/>
                <w:bCs/>
                <w:color w:val="3d5c3d"/>
                <w:sz w:val="19"/>
                <w:szCs w:val="19"/>
              </w:rPr>
              <w:t xml:space="preserve">My staff are already busy.</w:t>
            </w:r>
          </w:p>
        </w:tc>
        <w:tc>
          <w:tcPr>
            <w:tcW w:type="dxa" w:w="5546"/>
            <w:tcBorders>
              <w:top w:val="single" w:color="CCCCCC" w:sz="1"/>
              <w:left w:val="single" w:color="CCCCCC" w:sz="1"/>
              <w:bottom w:val="single" w:color="CCCCCC" w:sz="1"/>
              <w:right w:val="single" w:color="CCCCCC" w:sz="1"/>
            </w:tcBorders>
            <w:shd w:fill="f0f5f0" w:val="clear"/>
            <w:tcMar>
              <w:top w:type="dxa" w:w="100"/>
              <w:left w:type="dxa" w:w="160"/>
              <w:bottom w:type="dxa" w:w="100"/>
              <w:right w:type="dxa" w:w="160"/>
            </w:tcMar>
          </w:tcPr>
          <w:p>
            <w:r>
              <w:rPr>
                <w:rFonts w:ascii="Arial" w:cs="Arial" w:eastAsia="Arial" w:hAnsi="Arial"/>
                <w:color w:val="2c2c2c"/>
                <w:sz w:val="19"/>
                <w:szCs w:val="19"/>
              </w:rPr>
              <w:t xml:space="preserve">These tools reduce their workload. The blog and newsletter are handled by AI. The Click &amp; Collect order page makes their day more predictable — they know what to pack before the customer arrives.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3d5c3d"/>
                <w:sz w:val="19"/>
                <w:szCs w:val="19"/>
              </w:rPr>
              <w:t xml:space="preserve">What if I decide not to sell?</w:t>
            </w:r>
          </w:p>
        </w:tc>
        <w:tc>
          <w:tcPr>
            <w:tcW w:type="dxa" w:w="554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2c2c2c"/>
                <w:sz w:val="19"/>
                <w:szCs w:val="19"/>
              </w:rPr>
              <w:t xml:space="preserve">Everything we're building makes the business better regardless. More customers, less stress, better systems, more revenue. All good whether you sell or not.</w:t>
            </w:r>
          </w:p>
        </w:tc>
      </w:tr>
    </w:tbl>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c7603a" w:val="clear"/>
            <w:tcMar>
              <w:top w:type="dxa" w:w="130"/>
              <w:left w:type="dxa" w:w="220"/>
              <w:bottom w:type="dxa" w:w="130"/>
              <w:right w:type="dxa" w:w="220"/>
            </w:tcMar>
          </w:tcPr>
          <w:p>
            <w:r>
              <w:rPr>
                <w:rFonts w:ascii="Arial" w:cs="Arial" w:eastAsia="Arial" w:hAnsi="Arial"/>
                <w:b/>
                <w:bCs/>
                <w:color w:val="FFFFFF"/>
                <w:sz w:val="26"/>
                <w:szCs w:val="26"/>
              </w:rPr>
              <w:t xml:space="preserve">7.  The 2-Year Roadmap to a $500K Sale</w:t>
            </w:r>
          </w:p>
        </w:tc>
      </w:tr>
    </w:tbl>
    <w:p>
      <w:pPr>
        <w:spacing w:after="0" w:befor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873"/>
        <w:gridCol w:w="3873"/>
      </w:tblGrid>
      <w:tr>
        <w:tc>
          <w:tcPr>
            <w:tcW w:type="dxa" w:w="2000"/>
            <w:tcBorders>
              <w:top w:val="single" w:color="CCCCCC" w:sz="1"/>
              <w:left w:val="single" w:color="CCCCCC" w:sz="1"/>
              <w:bottom w:val="single" w:color="CCCCCC" w:sz="1"/>
              <w:right w:val="single" w:color="CCCCCC" w:sz="1"/>
            </w:tcBorders>
            <w:shd w:fill="3d5c3d" w:val="clear"/>
            <w:tcMar>
              <w:top w:type="dxa" w:w="100"/>
              <w:left w:type="dxa" w:w="140"/>
              <w:bottom w:type="dxa" w:w="100"/>
              <w:right w:type="dxa" w:w="140"/>
            </w:tcMar>
          </w:tcPr>
          <w:p>
            <w:r>
              <w:rPr>
                <w:rFonts w:ascii="Arial" w:cs="Arial" w:eastAsia="Arial" w:hAnsi="Arial"/>
                <w:b/>
                <w:bCs/>
                <w:color w:val="FFFFFF"/>
                <w:sz w:val="19"/>
                <w:szCs w:val="19"/>
              </w:rPr>
              <w:t xml:space="preserve">Timeframe</w:t>
            </w:r>
          </w:p>
        </w:tc>
        <w:tc>
          <w:tcPr>
            <w:tcW w:type="dxa" w:w="3873"/>
            <w:tcBorders>
              <w:top w:val="single" w:color="CCCCCC" w:sz="1"/>
              <w:left w:val="single" w:color="CCCCCC" w:sz="1"/>
              <w:bottom w:val="single" w:color="CCCCCC" w:sz="1"/>
              <w:right w:val="single" w:color="CCCCCC" w:sz="1"/>
            </w:tcBorders>
            <w:shd w:fill="3d5c3d" w:val="clear"/>
            <w:tcMar>
              <w:top w:type="dxa" w:w="100"/>
              <w:left w:type="dxa" w:w="140"/>
              <w:bottom w:type="dxa" w:w="100"/>
              <w:right w:type="dxa" w:w="140"/>
            </w:tcMar>
          </w:tcPr>
          <w:p>
            <w:r>
              <w:rPr>
                <w:rFonts w:ascii="Arial" w:cs="Arial" w:eastAsia="Arial" w:hAnsi="Arial"/>
                <w:b/>
                <w:bCs/>
                <w:color w:val="FFFFFF"/>
                <w:sz w:val="19"/>
                <w:szCs w:val="19"/>
              </w:rPr>
              <w:t xml:space="preserve">Focus</w:t>
            </w:r>
          </w:p>
        </w:tc>
        <w:tc>
          <w:tcPr>
            <w:tcW w:type="dxa" w:w="3873"/>
            <w:tcBorders>
              <w:top w:val="single" w:color="CCCCCC" w:sz="1"/>
              <w:left w:val="single" w:color="CCCCCC" w:sz="1"/>
              <w:bottom w:val="single" w:color="CCCCCC" w:sz="1"/>
              <w:right w:val="single" w:color="CCCCCC" w:sz="1"/>
            </w:tcBorders>
            <w:shd w:fill="3d5c3d" w:val="clear"/>
            <w:tcMar>
              <w:top w:type="dxa" w:w="100"/>
              <w:left w:type="dxa" w:w="140"/>
              <w:bottom w:type="dxa" w:w="100"/>
              <w:right w:type="dxa" w:w="140"/>
            </w:tcMar>
          </w:tcPr>
          <w:p>
            <w:r>
              <w:rPr>
                <w:rFonts w:ascii="Arial" w:cs="Arial" w:eastAsia="Arial" w:hAnsi="Arial"/>
                <w:b/>
                <w:bCs/>
                <w:color w:val="FFFFFF"/>
                <w:sz w:val="19"/>
                <w:szCs w:val="19"/>
              </w:rPr>
              <w:t xml:space="preserve">Business Value Impact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d5c3d"/>
                <w:sz w:val="18"/>
                <w:szCs w:val="18"/>
              </w:rPr>
              <w:t xml:space="preserve">Months 1–3</w:t>
            </w:r>
          </w:p>
        </w:tc>
        <w:tc>
          <w:tcPr>
            <w:tcW w:type="dxa" w:w="387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New website live. Click &amp; Collect running with 170 products + real prices. Email list started. Google Reviews QR code at counter.</w:t>
            </w:r>
          </w:p>
        </w:tc>
        <w:tc>
          <w:tcPr>
            <w:tcW w:type="dxa" w:w="387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Professional presence established. Customer database begins. Online ordering system in place.</w:t>
            </w:r>
          </w:p>
        </w:tc>
      </w:tr>
      <w:tr>
        <w:tc>
          <w:tcPr>
            <w:tcW w:type="dxa" w:w="2000"/>
            <w:tcBorders>
              <w:top w:val="single" w:color="CCCCCC" w:sz="1"/>
              <w:left w:val="single" w:color="CCCCCC" w:sz="1"/>
              <w:bottom w:val="single" w:color="CCCCCC" w:sz="1"/>
              <w:right w:val="single" w:color="CCCCCC" w:sz="1"/>
            </w:tcBorders>
            <w:shd w:fill="f5faf5" w:val="clear"/>
            <w:tcMar>
              <w:top w:type="dxa" w:w="100"/>
              <w:left w:type="dxa" w:w="140"/>
              <w:bottom w:type="dxa" w:w="100"/>
              <w:right w:type="dxa" w:w="140"/>
            </w:tcMar>
          </w:tcPr>
          <w:p>
            <w:r>
              <w:rPr>
                <w:rFonts w:ascii="Arial" w:cs="Arial" w:eastAsia="Arial" w:hAnsi="Arial"/>
                <w:b/>
                <w:bCs/>
                <w:color w:val="3d5c3d"/>
                <w:sz w:val="18"/>
                <w:szCs w:val="18"/>
              </w:rPr>
              <w:t xml:space="preserve">Months 4–9</w:t>
            </w:r>
          </w:p>
        </w:tc>
        <w:tc>
          <w:tcPr>
            <w:tcW w:type="dxa" w:w="3873"/>
            <w:tcBorders>
              <w:top w:val="single" w:color="CCCCCC" w:sz="1"/>
              <w:left w:val="single" w:color="CCCCCC" w:sz="1"/>
              <w:bottom w:val="single" w:color="CCCCCC" w:sz="1"/>
              <w:right w:val="single" w:color="CCCCCC" w:sz="1"/>
            </w:tcBorders>
            <w:shd w:fill="f5faf5" w:val="clear"/>
            <w:tcMar>
              <w:top w:type="dxa" w:w="100"/>
              <w:left w:type="dxa" w:w="140"/>
              <w:bottom w:type="dxa" w:w="100"/>
              <w:right w:type="dxa" w:w="140"/>
            </w:tcMar>
          </w:tcPr>
          <w:p>
            <w:r>
              <w:rPr>
                <w:rFonts w:ascii="Arial" w:cs="Arial" w:eastAsia="Arial" w:hAnsi="Arial"/>
                <w:color w:val="2c2c2c"/>
                <w:sz w:val="18"/>
                <w:szCs w:val="18"/>
              </w:rPr>
              <w:t xml:space="preserve">Naturopath blog posts accumulating. Weekly newsletter running. AI handling top 2 back-office pain points. WhatsApp button live.</w:t>
            </w:r>
          </w:p>
        </w:tc>
        <w:tc>
          <w:tcPr>
            <w:tcW w:type="dxa" w:w="3873"/>
            <w:tcBorders>
              <w:top w:val="single" w:color="CCCCCC" w:sz="1"/>
              <w:left w:val="single" w:color="CCCCCC" w:sz="1"/>
              <w:bottom w:val="single" w:color="CCCCCC" w:sz="1"/>
              <w:right w:val="single" w:color="CCCCCC" w:sz="1"/>
            </w:tcBorders>
            <w:shd w:fill="f5faf5" w:val="clear"/>
            <w:tcMar>
              <w:top w:type="dxa" w:w="100"/>
              <w:left w:type="dxa" w:w="140"/>
              <w:bottom w:type="dxa" w:w="100"/>
              <w:right w:type="dxa" w:w="140"/>
            </w:tcMar>
          </w:tcPr>
          <w:p>
            <w:r>
              <w:rPr>
                <w:rFonts w:ascii="Arial" w:cs="Arial" w:eastAsia="Arial" w:hAnsi="Arial"/>
                <w:color w:val="2c2c2c"/>
                <w:sz w:val="18"/>
                <w:szCs w:val="18"/>
              </w:rPr>
              <w:t xml:space="preserve">Content library growing. Helen less stressed. Systems reducing owner dependency.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d5c3d"/>
                <w:sz w:val="18"/>
                <w:szCs w:val="18"/>
              </w:rPr>
              <w:t xml:space="preserve">Months 10–24</w:t>
            </w:r>
          </w:p>
        </w:tc>
        <w:tc>
          <w:tcPr>
            <w:tcW w:type="dxa" w:w="387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Staff processes documented. Supplier records organised. Financials polished. Consider loyalty programme. Broker-ready business summary prepared.</w:t>
            </w:r>
          </w:p>
        </w:tc>
        <w:tc>
          <w:tcPr>
            <w:tcW w:type="dxa" w:w="387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18"/>
                <w:szCs w:val="18"/>
              </w:rPr>
              <w:t xml:space="preserve">Business runs without Helen present daily. Documented, systemised, and sellable for $500K+.</w:t>
            </w:r>
          </w:p>
        </w:tc>
      </w:tr>
    </w:tbl>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3d5c3d" w:val="clear"/>
            <w:tcMar>
              <w:top w:type="dxa" w:w="130"/>
              <w:left w:type="dxa" w:w="220"/>
              <w:bottom w:type="dxa" w:w="130"/>
              <w:right w:type="dxa" w:w="220"/>
            </w:tcMar>
          </w:tcPr>
          <w:p>
            <w:r>
              <w:rPr>
                <w:rFonts w:ascii="Arial" w:cs="Arial" w:eastAsia="Arial" w:hAnsi="Arial"/>
                <w:b/>
                <w:bCs/>
                <w:color w:val="FFFFFF"/>
                <w:sz w:val="26"/>
                <w:szCs w:val="26"/>
              </w:rPr>
              <w:t xml:space="preserve">8.  After the Meeting — Action Checklist</w:t>
            </w:r>
          </w:p>
        </w:tc>
      </w:tr>
    </w:tbl>
    <w:p>
      <w:pPr>
        <w:spacing w:after="0" w:before="12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4ee" w:val="clear"/>
            <w:tcMar>
              <w:top w:type="dxa" w:w="80"/>
              <w:left w:type="dxa" w:w="220"/>
              <w:bottom w:type="dxa" w:w="80"/>
              <w:right w:type="dxa" w:w="220"/>
            </w:tcMar>
          </w:tcPr>
          <w:p>
            <w:r>
              <w:rPr>
                <w:rFonts w:ascii="Arial" w:cs="Arial" w:eastAsia="Arial" w:hAnsi="Arial"/>
                <w:b/>
                <w:bCs/>
                <w:color w:val="3d5c3d"/>
                <w:sz w:val="21"/>
                <w:szCs w:val="21"/>
              </w:rPr>
              <w:t xml:space="preserve">Things to Collect from Helen</w:t>
            </w:r>
          </w:p>
        </w:tc>
      </w:tr>
    </w:tbl>
    <w:p>
      <w:pPr>
        <w:spacing w:after="0" w:before="60"/>
      </w:pPr>
      <w:r>
        <w:t xml:space="preserve"/>
      </w:r>
    </w:p>
    <w:p>
      <w:pPr>
        <w:pStyle w:val="ListParagraph"/>
        <w:numPr>
          <w:ilvl w:val="0"/>
          <w:numId w:val="3"/>
        </w:numPr>
        <w:spacing w:after="28" w:before="28"/>
      </w:pPr>
      <w:r>
        <w:rPr>
          <w:rFonts w:ascii="Arial" w:cs="Arial" w:eastAsia="Arial" w:hAnsi="Arial"/>
          <w:color w:val="2c2c2c"/>
          <w:sz w:val="20"/>
          <w:szCs w:val="20"/>
        </w:rPr>
        <w:t xml:space="preserve">Domain login credentials (when ready to go live)</w:t>
      </w:r>
    </w:p>
    <w:p>
      <w:pPr>
        <w:pStyle w:val="ListParagraph"/>
        <w:numPr>
          <w:ilvl w:val="0"/>
          <w:numId w:val="3"/>
        </w:numPr>
        <w:spacing w:after="28" w:before="28"/>
      </w:pPr>
      <w:r>
        <w:rPr>
          <w:rFonts w:ascii="Arial" w:cs="Arial" w:eastAsia="Arial" w:hAnsi="Arial"/>
          <w:color w:val="2c2c2c"/>
          <w:sz w:val="20"/>
          <w:szCs w:val="20"/>
        </w:rPr>
        <w:t xml:space="preserve">Business phone number for the website</w:t>
      </w:r>
    </w:p>
    <w:p>
      <w:pPr>
        <w:pStyle w:val="ListParagraph"/>
        <w:numPr>
          <w:ilvl w:val="0"/>
          <w:numId w:val="3"/>
        </w:numPr>
        <w:spacing w:after="28" w:before="28"/>
      </w:pPr>
      <w:r>
        <w:rPr>
          <w:rFonts w:ascii="Arial" w:cs="Arial" w:eastAsia="Arial" w:hAnsi="Arial"/>
          <w:color w:val="2c2c2c"/>
          <w:sz w:val="20"/>
          <w:szCs w:val="20"/>
        </w:rPr>
        <w:t xml:space="preserve">Go through 170 product list — confirm stock, flag removals, add prices</w:t>
      </w:r>
    </w:p>
    <w:p>
      <w:pPr>
        <w:pStyle w:val="ListParagraph"/>
        <w:numPr>
          <w:ilvl w:val="0"/>
          <w:numId w:val="3"/>
        </w:numPr>
        <w:spacing w:after="28" w:before="28"/>
      </w:pPr>
      <w:r>
        <w:rPr>
          <w:rFonts w:ascii="Arial" w:cs="Arial" w:eastAsia="Arial" w:hAnsi="Arial"/>
          <w:color w:val="2c2c2c"/>
          <w:sz w:val="20"/>
          <w:szCs w:val="20"/>
        </w:rPr>
        <w:t xml:space="preserve">Her top 2 stress points / back-office pain points</w:t>
      </w:r>
    </w:p>
    <w:p>
      <w:pPr>
        <w:pStyle w:val="ListParagraph"/>
        <w:numPr>
          <w:ilvl w:val="0"/>
          <w:numId w:val="3"/>
        </w:numPr>
        <w:spacing w:after="28" w:before="28"/>
      </w:pPr>
      <w:r>
        <w:rPr>
          <w:rFonts w:ascii="Arial" w:cs="Arial" w:eastAsia="Arial" w:hAnsi="Arial"/>
          <w:color w:val="2c2c2c"/>
          <w:sz w:val="20"/>
          <w:szCs w:val="20"/>
        </w:rPr>
        <w:t xml:space="preserve">Naturopath's name and openness to the blog idea</w:t>
      </w:r>
    </w:p>
    <w:p>
      <w:pPr>
        <w:pStyle w:val="ListParagraph"/>
        <w:numPr>
          <w:ilvl w:val="0"/>
          <w:numId w:val="3"/>
        </w:numPr>
        <w:spacing w:after="28" w:before="28"/>
      </w:pPr>
      <w:r>
        <w:rPr>
          <w:rFonts w:ascii="Arial" w:cs="Arial" w:eastAsia="Arial" w:hAnsi="Arial"/>
          <w:color w:val="2c2c2c"/>
          <w:sz w:val="20"/>
          <w:szCs w:val="20"/>
        </w:rPr>
        <w:t xml:space="preserve">Confirmation of the 10% off first visit WOW offer (or alternative)</w:t>
      </w:r>
    </w:p>
    <w:p>
      <w:pPr>
        <w:pStyle w:val="ListParagraph"/>
        <w:numPr>
          <w:ilvl w:val="0"/>
          <w:numId w:val="3"/>
        </w:numPr>
        <w:spacing w:after="28" w:before="28"/>
      </w:pPr>
      <w:r>
        <w:rPr>
          <w:rFonts w:ascii="Arial" w:cs="Arial" w:eastAsia="Arial" w:hAnsi="Arial"/>
          <w:color w:val="2c2c2c"/>
          <w:sz w:val="20"/>
          <w:szCs w:val="20"/>
        </w:rPr>
        <w:t xml:space="preserve">Whether she uses WhatsApp and her business number</w:t>
      </w:r>
    </w:p>
    <w:p>
      <w:pPr>
        <w:pStyle w:val="ListParagraph"/>
        <w:numPr>
          <w:ilvl w:val="0"/>
          <w:numId w:val="3"/>
        </w:numPr>
        <w:spacing w:after="28" w:before="28"/>
      </w:pPr>
      <w:r>
        <w:rPr>
          <w:rFonts w:ascii="Arial" w:cs="Arial" w:eastAsia="Arial" w:hAnsi="Arial"/>
          <w:color w:val="2c2c2c"/>
          <w:sz w:val="20"/>
          <w:szCs w:val="20"/>
        </w:rPr>
        <w:t xml:space="preserve">Business email address (or whether she needs one set up)</w:t>
      </w:r>
    </w:p>
    <w:p>
      <w:pPr>
        <w:pStyle w:val="ListParagraph"/>
        <w:numPr>
          <w:ilvl w:val="0"/>
          <w:numId w:val="3"/>
        </w:numPr>
        <w:spacing w:after="28" w:before="28"/>
      </w:pPr>
      <w:r>
        <w:rPr>
          <w:rFonts w:ascii="Arial" w:cs="Arial" w:eastAsia="Arial" w:hAnsi="Arial"/>
          <w:color w:val="2c2c2c"/>
          <w:sz w:val="20"/>
          <w:szCs w:val="20"/>
        </w:rPr>
        <w:t xml:space="preserve">Questions the business broker asked that she couldn't answer</w:t>
      </w:r>
    </w:p>
    <w:p>
      <w:pPr>
        <w:pStyle w:val="ListParagraph"/>
        <w:numPr>
          <w:ilvl w:val="0"/>
          <w:numId w:val="3"/>
        </w:numPr>
        <w:spacing w:after="28" w:before="28"/>
      </w:pPr>
      <w:r>
        <w:rPr>
          <w:rFonts w:ascii="Arial" w:cs="Arial" w:eastAsia="Arial" w:hAnsi="Arial"/>
          <w:color w:val="2c2c2c"/>
          <w:sz w:val="20"/>
          <w:szCs w:val="20"/>
        </w:rPr>
        <w:t xml:space="preserve">Facebook/Instagram page details if she has them</w:t>
      </w:r>
    </w:p>
    <w:p>
      <w:pPr>
        <w:pStyle w:val="ListParagraph"/>
        <w:numPr>
          <w:ilvl w:val="0"/>
          <w:numId w:val="3"/>
        </w:numPr>
        <w:spacing w:after="28" w:before="28"/>
      </w:pPr>
      <w:r>
        <w:rPr>
          <w:rFonts w:ascii="Arial" w:cs="Arial" w:eastAsia="Arial" w:hAnsi="Arial"/>
          <w:color w:val="2c2c2c"/>
          <w:sz w:val="20"/>
          <w:szCs w:val="20"/>
        </w:rPr>
        <w:t xml:space="preserve">Permission to use the 9 photos from her About page</w:t>
      </w:r>
    </w:p>
    <w:p>
      <w:pPr>
        <w:spacing w:after="0" w:before="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ef4ee" w:val="clear"/>
            <w:tcMar>
              <w:top w:type="dxa" w:w="80"/>
              <w:left w:type="dxa" w:w="220"/>
              <w:bottom w:type="dxa" w:w="80"/>
              <w:right w:type="dxa" w:w="220"/>
            </w:tcMar>
          </w:tcPr>
          <w:p>
            <w:r>
              <w:rPr>
                <w:rFonts w:ascii="Arial" w:cs="Arial" w:eastAsia="Arial" w:hAnsi="Arial"/>
                <w:b/>
                <w:bCs/>
                <w:color w:val="3d5c3d"/>
                <w:sz w:val="21"/>
                <w:szCs w:val="21"/>
              </w:rPr>
              <w:t xml:space="preserve">Phil's Next Build Steps</w:t>
            </w:r>
          </w:p>
        </w:tc>
      </w:tr>
    </w:tbl>
    <w:p>
      <w:pPr>
        <w:spacing w:after="0" w:before="60"/>
      </w:pPr>
      <w:r>
        <w:t xml:space="preserve"/>
      </w:r>
    </w:p>
    <w:p>
      <w:pPr>
        <w:pStyle w:val="ListParagraph"/>
        <w:numPr>
          <w:ilvl w:val="0"/>
          <w:numId w:val="3"/>
        </w:numPr>
        <w:spacing w:after="28" w:before="28"/>
      </w:pPr>
      <w:r>
        <w:rPr>
          <w:rFonts w:ascii="Arial" w:cs="Arial" w:eastAsia="Arial" w:hAnsi="Arial"/>
          <w:color w:val="2c2c2c"/>
          <w:sz w:val="20"/>
          <w:szCs w:val="20"/>
        </w:rPr>
        <w:t xml:space="preserve">Update order.html with Helen's confirmed product prices</w:t>
      </w:r>
    </w:p>
    <w:p>
      <w:pPr>
        <w:pStyle w:val="ListParagraph"/>
        <w:numPr>
          <w:ilvl w:val="0"/>
          <w:numId w:val="3"/>
        </w:numPr>
        <w:spacing w:after="28" w:before="28"/>
      </w:pPr>
      <w:r>
        <w:rPr>
          <w:rFonts w:ascii="Arial" w:cs="Arial" w:eastAsia="Arial" w:hAnsi="Arial"/>
          <w:color w:val="2c2c2c"/>
          <w:sz w:val="20"/>
          <w:szCs w:val="20"/>
        </w:rPr>
        <w:t xml:space="preserve">Upload both index.html and order.html to GitHub repo</w:t>
      </w:r>
    </w:p>
    <w:p>
      <w:pPr>
        <w:pStyle w:val="ListParagraph"/>
        <w:numPr>
          <w:ilvl w:val="0"/>
          <w:numId w:val="3"/>
        </w:numPr>
        <w:spacing w:after="28" w:before="28"/>
      </w:pPr>
      <w:r>
        <w:rPr>
          <w:rFonts w:ascii="Arial" w:cs="Arial" w:eastAsia="Arial" w:hAnsi="Arial"/>
          <w:color w:val="2c2c2c"/>
          <w:sz w:val="20"/>
          <w:szCs w:val="20"/>
        </w:rPr>
        <w:t xml:space="preserve">Go live on real domain once credentials provided</w:t>
      </w:r>
    </w:p>
    <w:p>
      <w:pPr>
        <w:pStyle w:val="ListParagraph"/>
        <w:numPr>
          <w:ilvl w:val="0"/>
          <w:numId w:val="3"/>
        </w:numPr>
        <w:spacing w:after="28" w:before="28"/>
      </w:pPr>
      <w:r>
        <w:rPr>
          <w:rFonts w:ascii="Arial" w:cs="Arial" w:eastAsia="Arial" w:hAnsi="Arial"/>
          <w:color w:val="2c2c2c"/>
          <w:sz w:val="20"/>
          <w:szCs w:val="20"/>
        </w:rPr>
        <w:t xml:space="preserve">Set up free Mailchimp account for email capture</w:t>
      </w:r>
    </w:p>
    <w:p>
      <w:pPr>
        <w:pStyle w:val="ListParagraph"/>
        <w:numPr>
          <w:ilvl w:val="0"/>
          <w:numId w:val="3"/>
        </w:numPr>
        <w:spacing w:after="28" w:before="28"/>
      </w:pPr>
      <w:r>
        <w:rPr>
          <w:rFonts w:ascii="Arial" w:cs="Arial" w:eastAsia="Arial" w:hAnsi="Arial"/>
          <w:color w:val="2c2c2c"/>
          <w:sz w:val="20"/>
          <w:szCs w:val="20"/>
        </w:rPr>
        <w:t xml:space="preserve">Add WhatsApp button if she's on it</w:t>
      </w:r>
    </w:p>
    <w:p>
      <w:pPr>
        <w:pStyle w:val="ListParagraph"/>
        <w:numPr>
          <w:ilvl w:val="0"/>
          <w:numId w:val="3"/>
        </w:numPr>
        <w:spacing w:after="28" w:before="28"/>
      </w:pPr>
      <w:r>
        <w:rPr>
          <w:rFonts w:ascii="Arial" w:cs="Arial" w:eastAsia="Arial" w:hAnsi="Arial"/>
          <w:color w:val="2c2c2c"/>
          <w:sz w:val="20"/>
          <w:szCs w:val="20"/>
        </w:rPr>
        <w:t xml:space="preserve">Create Google Reviews QR code (free at qr-code-generator.com)</w:t>
      </w:r>
    </w:p>
    <w:p>
      <w:pPr>
        <w:pStyle w:val="ListParagraph"/>
        <w:numPr>
          <w:ilvl w:val="0"/>
          <w:numId w:val="3"/>
        </w:numPr>
        <w:spacing w:after="28" w:before="28"/>
      </w:pPr>
      <w:r>
        <w:rPr>
          <w:rFonts w:ascii="Arial" w:cs="Arial" w:eastAsia="Arial" w:hAnsi="Arial"/>
          <w:color w:val="2c2c2c"/>
          <w:sz w:val="20"/>
          <w:szCs w:val="20"/>
        </w:rPr>
        <w:t xml:space="preserve">Research AI solution for her top 2 pain points</w:t>
      </w:r>
    </w:p>
    <w:p>
      <w:pPr>
        <w:pStyle w:val="ListParagraph"/>
        <w:numPr>
          <w:ilvl w:val="0"/>
          <w:numId w:val="3"/>
        </w:numPr>
        <w:spacing w:after="28" w:before="28"/>
      </w:pPr>
      <w:r>
        <w:rPr>
          <w:rFonts w:ascii="Arial" w:cs="Arial" w:eastAsia="Arial" w:hAnsi="Arial"/>
          <w:color w:val="2c2c2c"/>
          <w:sz w:val="20"/>
          <w:szCs w:val="20"/>
        </w:rPr>
        <w:t xml:space="preserve">Add a simple blog section to the website</w:t>
      </w:r>
    </w:p>
    <w:p>
      <w:pPr>
        <w:pStyle w:val="ListParagraph"/>
        <w:numPr>
          <w:ilvl w:val="0"/>
          <w:numId w:val="3"/>
        </w:numPr>
        <w:spacing w:after="28" w:before="28"/>
      </w:pPr>
      <w:r>
        <w:rPr>
          <w:rFonts w:ascii="Arial" w:cs="Arial" w:eastAsia="Arial" w:hAnsi="Arial"/>
          <w:color w:val="2c2c2c"/>
          <w:sz w:val="20"/>
          <w:szCs w:val="20"/>
        </w:rPr>
        <w:t xml:space="preserve">Draft first naturopath blog post as an example to show them</w:t>
      </w:r>
    </w:p>
    <w:p>
      <w:pPr>
        <w:pStyle w:val="ListParagraph"/>
        <w:numPr>
          <w:ilvl w:val="0"/>
          <w:numId w:val="3"/>
        </w:numPr>
        <w:spacing w:after="28" w:before="28"/>
      </w:pPr>
      <w:r>
        <w:rPr>
          <w:rFonts w:ascii="Arial" w:cs="Arial" w:eastAsia="Arial" w:hAnsi="Arial"/>
          <w:color w:val="2c2c2c"/>
          <w:sz w:val="20"/>
          <w:szCs w:val="20"/>
        </w:rPr>
        <w:t xml:space="preserve">Set up a basic supplier price tracking spreadsheet</w:t>
      </w:r>
    </w:p>
    <w:p>
      <w:pPr>
        <w:spacing w:after="0" w:before="2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f0f7f0" w:val="clear"/>
            <w:tcMar>
              <w:top w:type="dxa" w:w="200"/>
              <w:left w:type="dxa" w:w="280"/>
              <w:bottom w:type="dxa" w:w="200"/>
              <w:right w:type="dxa" w:w="280"/>
            </w:tcMar>
          </w:tcPr>
          <w:p>
            <w:pPr>
              <w:jc w:val="center"/>
            </w:pPr>
            <w:r>
              <w:rPr>
                <w:rFonts w:ascii="Arial" w:cs="Arial" w:eastAsia="Arial" w:hAnsi="Arial"/>
                <w:b/>
                <w:bCs/>
                <w:color w:val="3d5c3d"/>
                <w:sz w:val="22"/>
                <w:szCs w:val="22"/>
              </w:rPr>
              <w:t xml:space="preserve">The goal of this meeting: get Helen excited, not overwhelmed.</w:t>
            </w:r>
          </w:p>
          <w:p>
            <w:pPr>
              <w:spacing w:before="80"/>
              <w:jc w:val="center"/>
            </w:pPr>
            <w:r>
              <w:rPr>
                <w:rFonts w:ascii="Arial" w:cs="Arial" w:eastAsia="Arial" w:hAnsi="Arial"/>
                <w:i/>
                <w:iCs/>
                <w:color w:val="666666"/>
                <w:sz w:val="19"/>
                <w:szCs w:val="19"/>
              </w:rPr>
              <w:t xml:space="preserve">Show the website first. Let her react. Ask your questions. Present ideas one at a time.</w:t>
            </w:r>
          </w:p>
          <w:p>
            <w:pPr>
              <w:spacing w:before="60"/>
              <w:jc w:val="center"/>
            </w:pPr>
            <w:r>
              <w:rPr>
                <w:rFonts w:ascii="Arial" w:cs="Arial" w:eastAsia="Arial" w:hAnsi="Arial"/>
                <w:b/>
                <w:bCs/>
                <w:color w:val="3d5c3d"/>
                <w:sz w:val="19"/>
                <w:szCs w:val="19"/>
              </w:rPr>
              <w:t xml:space="preserve">Anchor everything to her goal: less stress, more chill, a business worth $500K.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2026-04-28T21:41:50.080Z</dcterms:created>
  <dcterms:modified xsi:type="dcterms:W3CDTF">2026-04-28T21:41:50.080Z</dcterms:modified>
</cp:coreProperties>
</file>

<file path=docProps/custom.xml><?xml version="1.0" encoding="utf-8"?>
<Properties xmlns="http://schemas.openxmlformats.org/officeDocument/2006/custom-properties" xmlns:vt="http://schemas.openxmlformats.org/officeDocument/2006/docPropsVTypes"/>
</file>