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657F" w14:textId="77777777" w:rsidR="00144404" w:rsidRPr="001172A4" w:rsidRDefault="001E4628" w:rsidP="0049495D">
      <w:pPr>
        <w:pStyle w:val="Heading2"/>
        <w:jc w:val="center"/>
        <w:rPr>
          <w:sz w:val="32"/>
          <w:szCs w:val="32"/>
          <w:lang w:val="es-MX"/>
        </w:rPr>
      </w:pPr>
      <w:r w:rsidRPr="001172A4">
        <w:rPr>
          <w:sz w:val="32"/>
          <w:szCs w:val="32"/>
          <w:lang w:val="es-MX"/>
        </w:rPr>
        <w:t xml:space="preserve">Descripción de </w:t>
      </w:r>
      <w:commentRangeStart w:id="0"/>
      <w:r w:rsidRPr="001172A4">
        <w:rPr>
          <w:sz w:val="32"/>
          <w:szCs w:val="32"/>
          <w:lang w:val="es-MX"/>
        </w:rPr>
        <w:t>Necesidades</w:t>
      </w:r>
      <w:commentRangeEnd w:id="0"/>
      <w:r w:rsidR="000B6E01" w:rsidRPr="001172A4">
        <w:rPr>
          <w:rStyle w:val="CommentReference"/>
          <w:rFonts w:ascii="Calibri" w:hAnsi="Calibri"/>
          <w:b w:val="0"/>
          <w:bCs w:val="0"/>
          <w:color w:val="auto"/>
          <w:sz w:val="32"/>
          <w:szCs w:val="32"/>
        </w:rPr>
        <w:commentReference w:id="0"/>
      </w:r>
    </w:p>
    <w:p w14:paraId="361B76BB" w14:textId="77777777" w:rsidR="007D134B" w:rsidRPr="00184C1E" w:rsidRDefault="007D134B" w:rsidP="007D134B">
      <w:pPr>
        <w:rPr>
          <w:lang w:val="es-MX"/>
        </w:rPr>
      </w:pPr>
    </w:p>
    <w:p w14:paraId="323E45FF" w14:textId="77777777" w:rsidR="0034046B" w:rsidRDefault="00184C1E" w:rsidP="0034046B">
      <w:pPr>
        <w:rPr>
          <w:rFonts w:ascii="Cambria" w:hAnsi="Cambria"/>
          <w:b/>
          <w:bCs/>
          <w:color w:val="4F81BD"/>
          <w:sz w:val="26"/>
          <w:szCs w:val="26"/>
          <w:lang w:val="es-MX"/>
        </w:rPr>
      </w:pPr>
      <w:r w:rsidRPr="00F2780C">
        <w:rPr>
          <w:rFonts w:ascii="Cambria" w:hAnsi="Cambria"/>
          <w:b/>
          <w:bCs/>
          <w:color w:val="4F81BD"/>
          <w:sz w:val="26"/>
          <w:szCs w:val="26"/>
          <w:lang w:val="es-MX"/>
        </w:rPr>
        <w:t>Necesidades del cliente:</w:t>
      </w:r>
    </w:p>
    <w:p w14:paraId="3F9ABFBA" w14:textId="77777777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El cliente ha manifestado la necesidad de desarrollar un sitio web con el objetivo principal de promocionar su negocio de sombreros y ampliar su presencia digital. Esta plataforma deberá reflejar la identidad de la marca, comunicar su historia y valores, y servir como un canal de contacto e información para clientes actuales y potenciales. </w:t>
      </w:r>
    </w:p>
    <w:p w14:paraId="65DA5A75" w14:textId="77777777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>Dentro de los requerimientos que pidió el cliente, ha solicitado incluir las siguientes secciones clave: Página de inicio, que debe presentar un encabezado prominente que incluya el logotipo de la empresa y un título claro que identifique el negocio de inmediato, además de un menú de navegación sencillo y accesible que dirija a los usuarios a las secciones clave del sitio web, facilitando una experiencia de usuario eficiente y coherente</w:t>
      </w:r>
      <w:r>
        <w:rPr>
          <w:rFonts w:ascii="Arial" w:hAnsi="Arial" w:cs="Arial"/>
          <w:color w:val="000000" w:themeColor="text1"/>
          <w:sz w:val="20"/>
          <w:szCs w:val="20"/>
          <w:lang w:val="es-MX"/>
        </w:rPr>
        <w:t>.</w:t>
      </w:r>
    </w:p>
    <w:p w14:paraId="2A9FDA1D" w14:textId="0F058006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>¿Quiénes somos?, una sección destinada a presentar al equipo o a las personas detrás del negocio, destacando su experiencia, compromiso y enfoque hacia la calidad y el diseño en el ámbito de la sombrerería, y también contará con una narración sobre el origen del negocio, su trayectoria, evolución a lo largo del tiempo y los valores que lo definen, buscando generar cercanía con el cliente mediante un relato auténtico y bien estructurado; Contacto, un formulario o espacio donde los usuarios puedan dejar mensajes, realizar consultas, solicitar información adicional o agendar visitas, incluyendo datos de contacto básicos como teléfono, Gmail y redes sociales, con iconos de redes sociales visibles y funcionales que actúen como hipervínculos directos hacia sus respectivas plataformas, además de una imagen destacada en la que se visualice claramente la dirección física del negocio</w:t>
      </w:r>
      <w:r>
        <w:rPr>
          <w:rFonts w:ascii="Arial" w:hAnsi="Arial" w:cs="Arial"/>
          <w:color w:val="000000" w:themeColor="text1"/>
          <w:sz w:val="20"/>
          <w:szCs w:val="20"/>
          <w:lang w:val="es-MX"/>
        </w:rPr>
        <w:t>.</w:t>
      </w: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</w:t>
      </w:r>
    </w:p>
    <w:p w14:paraId="6B72C232" w14:textId="084294F9" w:rsidR="0034046B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  <w:lang w:val="es-MX"/>
        </w:rPr>
        <w:t>F</w:t>
      </w: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>inalmente,</w:t>
      </w:r>
      <w:r w:rsidRPr="009808B3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Inventario, donde el cliente requiere un espacio donde se puedan ver todos sus productos, incluyendo el título del producto, como el tipo de sombrero y su estilo, una imagen representativa, el precio en pesos mexicanos y una breve descripción del producto.</w:t>
      </w:r>
    </w:p>
    <w:p w14:paraId="4E5339F7" w14:textId="69E39065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5A276076" w14:textId="33AC6CAE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78D21291" w14:textId="2E1F5032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02544A09" w14:textId="76A8F3C3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4A9C7E65" w14:textId="70A9D183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3DD79337" w14:textId="12376BF1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7334B08C" w14:textId="05E649D4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6EAAF852" w14:textId="3005455F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5543106C" w14:textId="08D9E0F2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299751FF" w14:textId="2D317250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5CFB3643" w14:textId="2C5D81F5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1A4F50C6" w14:textId="77777777" w:rsidR="009808B3" w:rsidRDefault="009808B3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2C4DD2AE" w14:textId="40983507" w:rsid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2A3722E3" w14:textId="77777777" w:rsidR="0034046B" w:rsidRPr="0034046B" w:rsidRDefault="0034046B" w:rsidP="0034046B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364CEC83" w14:textId="77777777" w:rsidR="00F2780C" w:rsidRPr="00F2780C" w:rsidRDefault="00F2780C" w:rsidP="00F2780C">
      <w:pPr>
        <w:rPr>
          <w:rFonts w:ascii="Cambria" w:hAnsi="Cambria"/>
          <w:b/>
          <w:bCs/>
          <w:color w:val="4F81BD"/>
          <w:sz w:val="26"/>
          <w:szCs w:val="26"/>
          <w:lang w:val="es-MX"/>
        </w:rPr>
      </w:pPr>
      <w:r w:rsidRPr="00F2780C">
        <w:rPr>
          <w:rFonts w:ascii="Cambria" w:hAnsi="Cambria"/>
          <w:b/>
          <w:bCs/>
          <w:color w:val="4F81BD"/>
          <w:sz w:val="26"/>
          <w:szCs w:val="26"/>
          <w:lang w:val="es-MX"/>
        </w:rPr>
        <w:t>Propuesta:</w:t>
      </w:r>
    </w:p>
    <w:p w14:paraId="77917E6D" w14:textId="77777777" w:rsidR="009808B3" w:rsidRPr="009808B3" w:rsidRDefault="009808B3" w:rsidP="009808B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>Mi propuesta para la página web es la siguiente:</w:t>
      </w:r>
    </w:p>
    <w:p w14:paraId="5D6AB623" w14:textId="77777777" w:rsidR="008469F3" w:rsidRDefault="009808B3" w:rsidP="009808B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>Página de inicio: El encabezado deberá ser prominente, mostrando el logotipo de la empresa y un título claro que identifique el negocio de inmediato. Debajo de esto, el menú de navegación debe ser sencillo y fácil de usar. El diseño general debe estar basado en colores claros para transmitir frescura y facilidad de navegación</w:t>
      </w:r>
      <w:r w:rsidR="008469F3">
        <w:rPr>
          <w:rFonts w:ascii="Arial" w:hAnsi="Arial" w:cs="Arial"/>
          <w:sz w:val="20"/>
          <w:szCs w:val="20"/>
          <w:lang w:val="es-MX"/>
        </w:rPr>
        <w:t>.</w:t>
      </w:r>
    </w:p>
    <w:p w14:paraId="18F9790F" w14:textId="21C6A9BF" w:rsidR="009808B3" w:rsidRPr="009808B3" w:rsidRDefault="009808B3" w:rsidP="009808B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>¿Quiénes somos?: En esta sección se presentará al equipo o a las personas detrás del negocio, destacando su experiencia y compromiso. Se incluirán detalles sobre el dueño, quien fundó la empresa, y las personas que la gestionan. Luego, habrá una sección que describa la trayectoria y los valores que definen al negocio. Para generar cercanía con el cliente, se hará uso de fotografías auténticas del equipo y el entorno de la empresa.</w:t>
      </w:r>
    </w:p>
    <w:p w14:paraId="396E98E2" w14:textId="52C9DA3C" w:rsidR="009808B3" w:rsidRPr="009808B3" w:rsidRDefault="009808B3" w:rsidP="009808B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>Contacto: Esta sección incluirá los datos de contacto básicos: teléfono, correo electrónico y redes sociales. Los iconos de redes sociales deben ser visibles y funcionales, actuando como hipervínculos directos hacia las respectivas plataformas. Debajo de la información de contacto, se incluirá una imagen destacada que muestre claramente la ubicación física del negocio, ayudando a los clientes a encontrarlo con facilidad.</w:t>
      </w:r>
    </w:p>
    <w:p w14:paraId="0D22079A" w14:textId="37E2A3E8" w:rsidR="009808B3" w:rsidRPr="009808B3" w:rsidRDefault="009808B3" w:rsidP="009808B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>Inventario: Se presentará un listado de productos en formato de tabla, que incluirá: nombre del producto, estilo, imagen representativa, precio en pesos mexicanos y una breve descripción de cada producto.</w:t>
      </w:r>
    </w:p>
    <w:p w14:paraId="47773806" w14:textId="14C221B3" w:rsidR="00F2780C" w:rsidRDefault="009808B3" w:rsidP="009808B3">
      <w:pPr>
        <w:jc w:val="both"/>
        <w:rPr>
          <w:lang w:val="es-MX"/>
        </w:rPr>
      </w:pPr>
      <w:r w:rsidRPr="009808B3">
        <w:rPr>
          <w:rFonts w:ascii="Arial" w:hAnsi="Arial" w:cs="Arial"/>
          <w:sz w:val="20"/>
          <w:szCs w:val="20"/>
          <w:lang w:val="es-MX"/>
        </w:rPr>
        <w:t xml:space="preserve">Estilo Visual: El estilo visual del sitio debe reflejar una estética moderna pero clásica, utilizando tonos de colores cálidos. La tipografía deberá ser clásica, como por ejemplo Times New </w:t>
      </w:r>
      <w:r w:rsidRPr="009808B3">
        <w:rPr>
          <w:rFonts w:ascii="Arial" w:hAnsi="Arial" w:cs="Arial"/>
          <w:sz w:val="20"/>
          <w:szCs w:val="20"/>
          <w:lang w:val="es-MX"/>
        </w:rPr>
        <w:t>Román</w:t>
      </w:r>
      <w:r w:rsidRPr="009808B3">
        <w:rPr>
          <w:rFonts w:ascii="Arial" w:hAnsi="Arial" w:cs="Arial"/>
          <w:sz w:val="20"/>
          <w:szCs w:val="20"/>
          <w:lang w:val="es-MX"/>
        </w:rPr>
        <w:t>, para darle un toque sofisticado y atemporal al diseño de la página.</w:t>
      </w:r>
    </w:p>
    <w:p w14:paraId="612EF89E" w14:textId="77777777" w:rsidR="00F2780C" w:rsidRDefault="00F2780C" w:rsidP="007D134B">
      <w:pPr>
        <w:rPr>
          <w:lang w:val="es-MX"/>
        </w:rPr>
      </w:pPr>
    </w:p>
    <w:p w14:paraId="6990F3F9" w14:textId="77777777" w:rsidR="00F2780C" w:rsidRDefault="00F2780C" w:rsidP="007D134B">
      <w:pPr>
        <w:rPr>
          <w:lang w:val="es-MX"/>
        </w:rPr>
      </w:pPr>
    </w:p>
    <w:p w14:paraId="23E84995" w14:textId="77777777" w:rsidR="00F2780C" w:rsidRDefault="00F2780C" w:rsidP="007D134B">
      <w:pPr>
        <w:rPr>
          <w:lang w:val="es-MX"/>
        </w:rPr>
      </w:pPr>
    </w:p>
    <w:p w14:paraId="52E588AF" w14:textId="77777777" w:rsidR="00F2780C" w:rsidRDefault="00F2780C" w:rsidP="007D134B">
      <w:pPr>
        <w:rPr>
          <w:lang w:val="es-MX"/>
        </w:rPr>
      </w:pPr>
    </w:p>
    <w:p w14:paraId="48B4E3B2" w14:textId="77777777" w:rsidR="00F2780C" w:rsidRDefault="00F2780C" w:rsidP="007D134B">
      <w:pPr>
        <w:rPr>
          <w:lang w:val="es-MX"/>
        </w:rPr>
      </w:pPr>
    </w:p>
    <w:p w14:paraId="576433DC" w14:textId="77777777" w:rsidR="00F2780C" w:rsidRDefault="00F2780C" w:rsidP="007D134B">
      <w:pPr>
        <w:rPr>
          <w:lang w:val="es-MX"/>
        </w:rPr>
      </w:pPr>
    </w:p>
    <w:p w14:paraId="6C280282" w14:textId="77777777" w:rsidR="00F2780C" w:rsidRPr="00F2780C" w:rsidRDefault="00F2780C" w:rsidP="007D134B">
      <w:pPr>
        <w:rPr>
          <w:lang w:val="es-MX"/>
        </w:rPr>
      </w:pPr>
    </w:p>
    <w:p w14:paraId="50D0F73C" w14:textId="77777777" w:rsidR="00F2780C" w:rsidRPr="00F2780C" w:rsidRDefault="00F2780C" w:rsidP="007D134B">
      <w:pPr>
        <w:rPr>
          <w:lang w:val="es-MX"/>
        </w:rPr>
      </w:pPr>
    </w:p>
    <w:p w14:paraId="33D883F9" w14:textId="77777777" w:rsidR="00F2780C" w:rsidRPr="00F2780C" w:rsidRDefault="00F2780C" w:rsidP="007D134B">
      <w:pPr>
        <w:rPr>
          <w:lang w:val="es-MX"/>
        </w:rPr>
      </w:pPr>
    </w:p>
    <w:sectPr w:rsidR="00F2780C" w:rsidRPr="00F2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ty Pimentel" w:date="2020-04-18T12:52:00Z" w:initials="PP">
    <w:p w14:paraId="61AB94F6" w14:textId="77777777" w:rsidR="00F2780C" w:rsidRDefault="000B6E01" w:rsidP="00F2780C">
      <w:pPr>
        <w:pStyle w:val="CommentText"/>
      </w:pPr>
      <w:r>
        <w:rPr>
          <w:rStyle w:val="CommentReference"/>
        </w:rPr>
        <w:annotationRef/>
      </w:r>
      <w:r w:rsidR="00F2780C">
        <w:rPr>
          <w:lang w:val="es-MX"/>
        </w:rPr>
        <w:t>En este archivo vas a colocar TODAS las especificaciones que te pida el cliente del Sitio Web, como:</w:t>
      </w:r>
    </w:p>
    <w:p w14:paraId="762616DE" w14:textId="77777777" w:rsidR="00F2780C" w:rsidRDefault="00F2780C" w:rsidP="00F2780C">
      <w:pPr>
        <w:pStyle w:val="CommentText"/>
      </w:pPr>
      <w:r>
        <w:rPr>
          <w:lang w:val="es-MX"/>
        </w:rPr>
        <w:t>¿Cuántos HTMLs?, ¿Qué características debe tener?, tipo de letra, colores, fondos, alineaciones, enlaces, etc. Coloca tú Propuesta, que le vas a agregar a la pagina web.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616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616DE" w16cid:durableId="762616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2372C1B"/>
    <w:multiLevelType w:val="hybridMultilevel"/>
    <w:tmpl w:val="6B703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C07548"/>
    <w:multiLevelType w:val="hybridMultilevel"/>
    <w:tmpl w:val="A398A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4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5" w15:restartNumberingAfterBreak="0">
    <w:nsid w:val="7A6012E6"/>
    <w:multiLevelType w:val="hybridMultilevel"/>
    <w:tmpl w:val="5664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3"/>
  </w:num>
  <w:num w:numId="5">
    <w:abstractNumId w:val="8"/>
  </w:num>
  <w:num w:numId="6">
    <w:abstractNumId w:val="22"/>
  </w:num>
  <w:num w:numId="7">
    <w:abstractNumId w:val="17"/>
  </w:num>
  <w:num w:numId="8">
    <w:abstractNumId w:val="5"/>
  </w:num>
  <w:num w:numId="9">
    <w:abstractNumId w:val="6"/>
  </w:num>
  <w:num w:numId="10">
    <w:abstractNumId w:val="10"/>
  </w:num>
  <w:num w:numId="11">
    <w:abstractNumId w:val="21"/>
  </w:num>
  <w:num w:numId="12">
    <w:abstractNumId w:val="15"/>
  </w:num>
  <w:num w:numId="13">
    <w:abstractNumId w:val="23"/>
  </w:num>
  <w:num w:numId="14">
    <w:abstractNumId w:val="9"/>
  </w:num>
  <w:num w:numId="15">
    <w:abstractNumId w:val="24"/>
  </w:num>
  <w:num w:numId="16">
    <w:abstractNumId w:val="2"/>
  </w:num>
  <w:num w:numId="17">
    <w:abstractNumId w:val="13"/>
  </w:num>
  <w:num w:numId="18">
    <w:abstractNumId w:val="4"/>
  </w:num>
  <w:num w:numId="19">
    <w:abstractNumId w:val="16"/>
  </w:num>
  <w:num w:numId="20">
    <w:abstractNumId w:val="18"/>
  </w:num>
  <w:num w:numId="21">
    <w:abstractNumId w:val="11"/>
  </w:num>
  <w:num w:numId="22">
    <w:abstractNumId w:val="19"/>
  </w:num>
  <w:num w:numId="23">
    <w:abstractNumId w:val="7"/>
  </w:num>
  <w:num w:numId="24">
    <w:abstractNumId w:val="12"/>
  </w:num>
  <w:num w:numId="25">
    <w:abstractNumId w:val="25"/>
  </w:num>
  <w:num w:numId="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ty Pimentel">
    <w15:presenceInfo w15:providerId="None" w15:userId="Patty Pimen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40"/>
    <w:rsid w:val="000B6E01"/>
    <w:rsid w:val="000F1311"/>
    <w:rsid w:val="001172A4"/>
    <w:rsid w:val="00132AE1"/>
    <w:rsid w:val="00144404"/>
    <w:rsid w:val="00184C1E"/>
    <w:rsid w:val="001B10E7"/>
    <w:rsid w:val="001B5079"/>
    <w:rsid w:val="001E4628"/>
    <w:rsid w:val="00205FF2"/>
    <w:rsid w:val="002D72E2"/>
    <w:rsid w:val="002E5BA7"/>
    <w:rsid w:val="00326BA8"/>
    <w:rsid w:val="0034046B"/>
    <w:rsid w:val="00343F96"/>
    <w:rsid w:val="0039643E"/>
    <w:rsid w:val="003F484E"/>
    <w:rsid w:val="00456B72"/>
    <w:rsid w:val="0049495D"/>
    <w:rsid w:val="00566A87"/>
    <w:rsid w:val="005B58DE"/>
    <w:rsid w:val="006E11ED"/>
    <w:rsid w:val="006E7B44"/>
    <w:rsid w:val="007619AE"/>
    <w:rsid w:val="00781490"/>
    <w:rsid w:val="007C4952"/>
    <w:rsid w:val="007D134B"/>
    <w:rsid w:val="008469F3"/>
    <w:rsid w:val="008C257E"/>
    <w:rsid w:val="008C79C2"/>
    <w:rsid w:val="00956167"/>
    <w:rsid w:val="00973E99"/>
    <w:rsid w:val="009808B3"/>
    <w:rsid w:val="009B0F40"/>
    <w:rsid w:val="009C29A3"/>
    <w:rsid w:val="009D005B"/>
    <w:rsid w:val="009D78A8"/>
    <w:rsid w:val="00A15DC3"/>
    <w:rsid w:val="00A45C83"/>
    <w:rsid w:val="00B46565"/>
    <w:rsid w:val="00C011C9"/>
    <w:rsid w:val="00CD1A94"/>
    <w:rsid w:val="00CD5B57"/>
    <w:rsid w:val="00E074E6"/>
    <w:rsid w:val="00E22C3B"/>
    <w:rsid w:val="00F2780C"/>
    <w:rsid w:val="00F35FB5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2A40A"/>
  <w14:defaultImageDpi w14:val="0"/>
  <w15:docId w15:val="{9030AE62-3A94-4004-9754-8B9D433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C19E9-D881-4DF5-9150-13BC4615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RODRIGUEZ CARDENAS, RAUL</cp:lastModifiedBy>
  <cp:revision>4</cp:revision>
  <dcterms:created xsi:type="dcterms:W3CDTF">2025-05-13T15:25:00Z</dcterms:created>
  <dcterms:modified xsi:type="dcterms:W3CDTF">2025-05-13T15:37:00Z</dcterms:modified>
</cp:coreProperties>
</file>