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FF" w:rsidRDefault="00A704FF" w:rsidP="00A704FF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Metodologí</w:t>
      </w:r>
      <w:r w:rsidRPr="00A704FF">
        <w:rPr>
          <w:rFonts w:ascii="Century Gothic" w:hAnsi="Century Gothic"/>
          <w:sz w:val="24"/>
        </w:rPr>
        <w:t>a</w:t>
      </w:r>
    </w:p>
    <w:p w:rsidR="00345A50" w:rsidRDefault="00345A50" w:rsidP="00A704F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Verificar que la extensión del archivo sea una de las aceptadas</w:t>
      </w:r>
      <w:r w:rsidR="003E18BA">
        <w:rPr>
          <w:rFonts w:ascii="Century Gothic" w:hAnsi="Century Gothic"/>
          <w:sz w:val="24"/>
        </w:rPr>
        <w:t xml:space="preserve"> por el sistema</w:t>
      </w:r>
      <w:r>
        <w:rPr>
          <w:rFonts w:ascii="Century Gothic" w:hAnsi="Century Gothic"/>
          <w:sz w:val="24"/>
        </w:rPr>
        <w:t>.</w:t>
      </w:r>
    </w:p>
    <w:p w:rsidR="00345A50" w:rsidRDefault="00345A50" w:rsidP="00345A50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 no ser así, el sistema notificará al usuario del error</w:t>
      </w:r>
      <w:r w:rsidR="003E18BA">
        <w:rPr>
          <w:rFonts w:ascii="Century Gothic" w:hAnsi="Century Gothic"/>
          <w:sz w:val="24"/>
        </w:rPr>
        <w:t xml:space="preserve"> y cancelará todo el proceso</w:t>
      </w:r>
      <w:r>
        <w:rPr>
          <w:rFonts w:ascii="Century Gothic" w:hAnsi="Century Gothic"/>
          <w:sz w:val="24"/>
        </w:rPr>
        <w:t>.</w:t>
      </w:r>
    </w:p>
    <w:p w:rsidR="00A704FF" w:rsidRDefault="00A704FF" w:rsidP="00A704F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Verificar que el tamaño</w:t>
      </w:r>
      <w:r w:rsidR="00345A50">
        <w:rPr>
          <w:rFonts w:ascii="Century Gothic" w:hAnsi="Century Gothic"/>
          <w:sz w:val="24"/>
        </w:rPr>
        <w:t xml:space="preserve"> de columnas del archivo</w:t>
      </w:r>
      <w:r>
        <w:rPr>
          <w:rFonts w:ascii="Century Gothic" w:hAnsi="Century Gothic"/>
          <w:sz w:val="24"/>
        </w:rPr>
        <w:t xml:space="preserve"> corresponda a la misma cantidad de columnas del metadato (44 columnas).</w:t>
      </w:r>
    </w:p>
    <w:p w:rsidR="00A704FF" w:rsidRDefault="00A704FF" w:rsidP="00A704FF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 dado caso de traer beneficiario, deben ser 78 columnas.</w:t>
      </w:r>
    </w:p>
    <w:p w:rsidR="00A704FF" w:rsidRDefault="00A704FF" w:rsidP="00A704FF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 no traerlos, el registro pasa al archivo BAD.</w:t>
      </w:r>
    </w:p>
    <w:p w:rsidR="00A704FF" w:rsidRDefault="00A704FF" w:rsidP="00A704FF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Verificar que cada registro cumpla con los campos obligatorios.</w:t>
      </w:r>
    </w:p>
    <w:p w:rsidR="00A704FF" w:rsidRDefault="00A704FF" w:rsidP="00A704FF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 caso de no traer alguno, verificar si</w:t>
      </w:r>
      <w:r w:rsidR="00345A50">
        <w:rPr>
          <w:rFonts w:ascii="Century Gothic" w:hAnsi="Century Gothic"/>
          <w:sz w:val="24"/>
        </w:rPr>
        <w:t xml:space="preserve"> el faltante</w:t>
      </w:r>
      <w:r>
        <w:rPr>
          <w:rFonts w:ascii="Century Gothic" w:hAnsi="Century Gothic"/>
          <w:sz w:val="24"/>
        </w:rPr>
        <w:t xml:space="preserve"> es “LOCALIDAD”, “AGEB”, “</w:t>
      </w:r>
      <w:r w:rsidR="00345A50">
        <w:rPr>
          <w:rFonts w:ascii="Century Gothic" w:hAnsi="Century Gothic"/>
          <w:sz w:val="24"/>
        </w:rPr>
        <w:t>LOCALIDAD_C</w:t>
      </w:r>
      <w:r>
        <w:rPr>
          <w:rFonts w:ascii="Century Gothic" w:hAnsi="Century Gothic"/>
          <w:sz w:val="24"/>
        </w:rPr>
        <w:t>”</w:t>
      </w:r>
      <w:r w:rsidR="00345A50">
        <w:rPr>
          <w:rFonts w:ascii="Century Gothic" w:hAnsi="Century Gothic"/>
          <w:sz w:val="24"/>
        </w:rPr>
        <w:t>, “CT_AGEB_C”, verificar si se puede generar.</w:t>
      </w:r>
    </w:p>
    <w:p w:rsidR="00345A50" w:rsidRDefault="00345A50" w:rsidP="00A704FF">
      <w:pPr>
        <w:pStyle w:val="Prrafodelista"/>
        <w:numPr>
          <w:ilvl w:val="1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Si no es ninguno de los anteriores, el registro pasa al archivo BAD.</w:t>
      </w:r>
    </w:p>
    <w:p w:rsidR="003E18BA" w:rsidRDefault="003E18BA" w:rsidP="003E18B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Definir cuál es un error y por ende, todo el registro se irá al archivo BAD.</w:t>
      </w:r>
    </w:p>
    <w:p w:rsidR="003E18BA" w:rsidRDefault="003E18BA" w:rsidP="003E18B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Definir cuál es una advertencia, y continuar con el análisis de los registros.</w:t>
      </w:r>
    </w:p>
    <w:p w:rsidR="003E18BA" w:rsidRDefault="003E18BA" w:rsidP="003E18B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Ir validando de campo en campo; con su respectiva validación.</w:t>
      </w:r>
    </w:p>
    <w:p w:rsidR="003E18BA" w:rsidRPr="003E18BA" w:rsidRDefault="003E18BA" w:rsidP="003E18B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Si se encuentra una falla, analizar si es error o advertencia.</w:t>
      </w:r>
      <w:bookmarkStart w:id="0" w:name="_GoBack"/>
      <w:bookmarkEnd w:id="0"/>
    </w:p>
    <w:p w:rsidR="00A704FF" w:rsidRDefault="00A704FF"/>
    <w:sectPr w:rsidR="00A70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D3195"/>
    <w:multiLevelType w:val="hybridMultilevel"/>
    <w:tmpl w:val="BC78F6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FF"/>
    <w:rsid w:val="00012D44"/>
    <w:rsid w:val="00345A50"/>
    <w:rsid w:val="003E18BA"/>
    <w:rsid w:val="00A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2FE15-D990-4EFF-86B1-3325F1E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2</cp:revision>
  <dcterms:created xsi:type="dcterms:W3CDTF">2018-06-05T03:43:00Z</dcterms:created>
  <dcterms:modified xsi:type="dcterms:W3CDTF">2018-06-05T21:43:00Z</dcterms:modified>
</cp:coreProperties>
</file>