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C1BE" w14:textId="2FC90A47" w:rsidR="00F83140" w:rsidRPr="005B47E9" w:rsidRDefault="00E55ECD" w:rsidP="00F83140">
      <w:pPr>
        <w:jc w:val="center"/>
        <w:rPr>
          <w:rFonts w:ascii="Arial Black" w:hAnsi="Arial Black"/>
          <w:sz w:val="44"/>
          <w:szCs w:val="44"/>
        </w:rPr>
      </w:pPr>
      <w:r w:rsidRPr="005B47E9">
        <w:rPr>
          <w:rFonts w:ascii="Arial Black" w:hAnsi="Arial Black" w:hint="eastAsia"/>
          <w:sz w:val="44"/>
          <w:szCs w:val="44"/>
          <w:lang w:eastAsia="zh-CN"/>
        </w:rPr>
        <w:t>AA</w:t>
      </w:r>
      <w:r w:rsidRPr="005B47E9">
        <w:rPr>
          <w:rFonts w:ascii="Arial Black" w:hAnsi="Arial Black"/>
          <w:sz w:val="44"/>
          <w:szCs w:val="44"/>
        </w:rPr>
        <w:t xml:space="preserve"> Shape-Up</w:t>
      </w:r>
    </w:p>
    <w:p w14:paraId="1D9DE002" w14:textId="66661B74" w:rsidR="00E55ECD" w:rsidRPr="005B47E9" w:rsidRDefault="00E55ECD" w:rsidP="00E55ECD">
      <w:pPr>
        <w:jc w:val="center"/>
        <w:rPr>
          <w:rFonts w:ascii="Arial" w:hAnsi="Arial" w:cs="Arial"/>
          <w:b/>
          <w:bCs/>
          <w:sz w:val="32"/>
          <w:szCs w:val="32"/>
        </w:rPr>
      </w:pPr>
      <w:r w:rsidRPr="005B47E9">
        <w:rPr>
          <w:rFonts w:ascii="Arial" w:hAnsi="Arial" w:cs="Arial"/>
          <w:b/>
          <w:bCs/>
          <w:sz w:val="32"/>
          <w:szCs w:val="32"/>
        </w:rPr>
        <w:t>Mesh Modeling Tool with Constraint Projection</w:t>
      </w:r>
    </w:p>
    <w:p w14:paraId="763812D8" w14:textId="77777777" w:rsidR="00E55ECD" w:rsidRPr="005B47E9" w:rsidRDefault="00E55ECD" w:rsidP="00E55ECD">
      <w:pPr>
        <w:jc w:val="center"/>
        <w:rPr>
          <w:rFonts w:ascii="Arial" w:hAnsi="Arial" w:cs="Arial"/>
          <w:sz w:val="32"/>
          <w:szCs w:val="32"/>
        </w:rPr>
      </w:pPr>
    </w:p>
    <w:p w14:paraId="3B75AC39" w14:textId="641B7807" w:rsidR="000B5E12" w:rsidRPr="005B47E9" w:rsidRDefault="000B5E12" w:rsidP="00F83140">
      <w:pPr>
        <w:jc w:val="center"/>
        <w:rPr>
          <w:rFonts w:ascii="Arial" w:hAnsi="Arial" w:cs="Arial"/>
          <w:sz w:val="32"/>
          <w:szCs w:val="32"/>
          <w:lang w:eastAsia="zh-CN"/>
        </w:rPr>
      </w:pPr>
      <w:r w:rsidRPr="005B47E9">
        <w:rPr>
          <w:rFonts w:ascii="Arial" w:hAnsi="Arial" w:cs="Arial"/>
          <w:sz w:val="32"/>
          <w:szCs w:val="32"/>
          <w:lang w:eastAsia="zh-CN"/>
        </w:rPr>
        <w:t>A Maya Plug-in Development Tool</w:t>
      </w:r>
    </w:p>
    <w:p w14:paraId="5E7A9852" w14:textId="77777777" w:rsidR="00F83140" w:rsidRDefault="00F83140" w:rsidP="00F83140">
      <w:pPr>
        <w:pStyle w:val="1"/>
      </w:pPr>
    </w:p>
    <w:p w14:paraId="20327D33" w14:textId="7B53F1CF" w:rsidR="00225D58" w:rsidRPr="008E2336" w:rsidRDefault="002D4EB0" w:rsidP="00F83140">
      <w:pPr>
        <w:pStyle w:val="1"/>
        <w:rPr>
          <w:sz w:val="28"/>
          <w:szCs w:val="28"/>
        </w:rPr>
      </w:pPr>
      <w:r>
        <w:rPr>
          <w:sz w:val="28"/>
          <w:szCs w:val="28"/>
        </w:rPr>
        <w:t>By</w:t>
      </w:r>
      <w:r w:rsidR="00225D58" w:rsidRPr="008E2336">
        <w:rPr>
          <w:sz w:val="28"/>
          <w:szCs w:val="28"/>
        </w:rPr>
        <w:t xml:space="preserve">:  </w:t>
      </w:r>
      <w:proofErr w:type="spellStart"/>
      <w:r>
        <w:rPr>
          <w:b w:val="0"/>
          <w:sz w:val="28"/>
          <w:szCs w:val="28"/>
        </w:rPr>
        <w:t>Xuntong</w:t>
      </w:r>
      <w:proofErr w:type="spellEnd"/>
      <w:r>
        <w:rPr>
          <w:b w:val="0"/>
          <w:sz w:val="28"/>
          <w:szCs w:val="28"/>
        </w:rPr>
        <w:t xml:space="preserve"> Liang, </w:t>
      </w:r>
      <w:proofErr w:type="spellStart"/>
      <w:r>
        <w:rPr>
          <w:b w:val="0"/>
          <w:sz w:val="28"/>
          <w:szCs w:val="28"/>
        </w:rPr>
        <w:t>Yiyang</w:t>
      </w:r>
      <w:proofErr w:type="spellEnd"/>
      <w:r>
        <w:rPr>
          <w:b w:val="0"/>
          <w:sz w:val="28"/>
          <w:szCs w:val="28"/>
        </w:rPr>
        <w:t xml:space="preserve"> Chen</w:t>
      </w:r>
    </w:p>
    <w:p w14:paraId="4BF9C739" w14:textId="77777777" w:rsidR="00F83140" w:rsidRDefault="00F83140" w:rsidP="00F83140">
      <w:pPr>
        <w:pStyle w:val="1"/>
      </w:pPr>
    </w:p>
    <w:p w14:paraId="485CAA4D" w14:textId="77777777" w:rsidR="00F83140" w:rsidRPr="00F83140" w:rsidRDefault="00F83140" w:rsidP="008E2336">
      <w:pPr>
        <w:pStyle w:val="1"/>
        <w:spacing w:before="120"/>
      </w:pPr>
      <w:r w:rsidRPr="00F83140">
        <w:t>PROJECT SUMMARY</w:t>
      </w:r>
    </w:p>
    <w:p w14:paraId="112A25C6" w14:textId="415FEB7F" w:rsidR="00420BB2" w:rsidRDefault="00646E81" w:rsidP="00E41047">
      <w:pPr>
        <w:spacing w:before="120"/>
      </w:pPr>
      <w:r>
        <w:t>The goal of this project is to design an interactive mesh modeling tool with some operations applied on the geometry based on</w:t>
      </w:r>
      <w:r w:rsidR="001A09C1">
        <w:t xml:space="preserve"> effective</w:t>
      </w:r>
      <w:r>
        <w:t xml:space="preserve"> constraint projection. </w:t>
      </w:r>
      <w:r w:rsidR="0007387B">
        <w:t xml:space="preserve">These </w:t>
      </w:r>
      <w:r w:rsidR="00CB7FCD">
        <w:t xml:space="preserve">geometry processing </w:t>
      </w:r>
      <w:r w:rsidR="0007387B">
        <w:t xml:space="preserve">operations help us to produce certain geometric shapes with geometric constraints, given input of meshes. </w:t>
      </w:r>
      <w:r w:rsidR="002B72E3">
        <w:t xml:space="preserve">These geometric constraints are often created for specific goals, such as deformation or mesh quality improvement. </w:t>
      </w:r>
      <w:r w:rsidR="00CB7FCD">
        <w:t xml:space="preserve">This tool helps artists and game designers </w:t>
      </w:r>
      <w:r w:rsidR="00C925FE">
        <w:t xml:space="preserve">create </w:t>
      </w:r>
      <w:r w:rsidR="00C344CC">
        <w:t>high quality 3D models</w:t>
      </w:r>
      <w:r w:rsidR="00C925FE">
        <w:t xml:space="preserve"> more effectively. </w:t>
      </w:r>
      <w:r w:rsidR="00466E8D">
        <w:t xml:space="preserve">For example, </w:t>
      </w:r>
      <w:r w:rsidR="00B11134">
        <w:t xml:space="preserve">when modeling a mesh, some vertices in a polygon may </w:t>
      </w:r>
      <w:r w:rsidR="00DF03F4">
        <w:rPr>
          <w:rFonts w:hint="eastAsia"/>
          <w:lang w:eastAsia="zh-CN"/>
        </w:rPr>
        <w:t>not</w:t>
      </w:r>
      <w:r w:rsidR="00DF03F4">
        <w:t xml:space="preserve"> be coplanar</w:t>
      </w:r>
      <w:r w:rsidR="00B11134">
        <w:t>, which often produces unpredictable results. P</w:t>
      </w:r>
      <w:r w:rsidR="00466E8D">
        <w:t xml:space="preserve">lanarization operation makes </w:t>
      </w:r>
      <w:r w:rsidR="00DE6A0C">
        <w:t>the polygons in meshes more planar, which</w:t>
      </w:r>
      <w:r w:rsidR="007D4C15">
        <w:t xml:space="preserve"> reduces that condition and</w:t>
      </w:r>
      <w:r w:rsidR="00DE6A0C">
        <w:t xml:space="preserve"> </w:t>
      </w:r>
      <w:r w:rsidR="007D4C15">
        <w:t>makes it</w:t>
      </w:r>
      <w:r w:rsidR="00DE6A0C">
        <w:t xml:space="preserve"> easier for</w:t>
      </w:r>
      <w:r w:rsidR="00466E8D">
        <w:t xml:space="preserve"> further editing. </w:t>
      </w:r>
      <w:r w:rsidR="00417A08">
        <w:t>It also help</w:t>
      </w:r>
      <w:r w:rsidR="008C2590">
        <w:t>s</w:t>
      </w:r>
      <w:r w:rsidR="00417A08">
        <w:t xml:space="preserve"> some researchers get 3D geometric data that meet their requirements </w:t>
      </w:r>
      <w:r w:rsidR="008C2590">
        <w:t>for further research</w:t>
      </w:r>
      <w:r w:rsidR="00536E8D">
        <w:t>, such as physical simulation</w:t>
      </w:r>
      <w:r w:rsidR="00417A08">
        <w:t xml:space="preserve">. </w:t>
      </w:r>
      <w:r w:rsidR="005E3D19">
        <w:t xml:space="preserve">Although many of the </w:t>
      </w:r>
      <w:r w:rsidR="00E954D5">
        <w:t xml:space="preserve">geometry processing </w:t>
      </w:r>
      <w:r w:rsidR="005E3D19">
        <w:t>tasks are acceptable if they are processed offline, the efficiency still affects the user experience and proficiency</w:t>
      </w:r>
      <w:r w:rsidR="00F373C3">
        <w:t xml:space="preserve"> of adjusting the parameters</w:t>
      </w:r>
      <w:r w:rsidR="005E3D19">
        <w:t xml:space="preserve">. </w:t>
      </w:r>
    </w:p>
    <w:p w14:paraId="1C1FE63F" w14:textId="691BD642" w:rsidR="00E41047" w:rsidRDefault="004D4098" w:rsidP="00E41047">
      <w:pPr>
        <w:spacing w:before="120"/>
      </w:pPr>
      <w:r>
        <w:tab/>
        <w:t>We</w:t>
      </w:r>
      <w:r>
        <w:rPr>
          <w:lang w:eastAsia="zh-CN"/>
        </w:rPr>
        <w:t xml:space="preserve"> will develop</w:t>
      </w:r>
      <w:r w:rsidR="00CA1D69">
        <w:rPr>
          <w:lang w:eastAsia="zh-CN"/>
        </w:rPr>
        <w:t xml:space="preserve"> this</w:t>
      </w:r>
      <w:r w:rsidR="00256F64">
        <w:rPr>
          <w:lang w:eastAsia="zh-CN"/>
        </w:rPr>
        <w:t xml:space="preserve"> authoring</w:t>
      </w:r>
      <w:r w:rsidR="00CA1D69">
        <w:rPr>
          <w:lang w:eastAsia="zh-CN"/>
        </w:rPr>
        <w:t xml:space="preserve"> tool</w:t>
      </w:r>
      <w:r w:rsidR="00FD7395">
        <w:rPr>
          <w:lang w:eastAsia="zh-CN"/>
        </w:rPr>
        <w:t xml:space="preserve"> “AA Shape-Up”</w:t>
      </w:r>
      <w:r w:rsidR="00CA1D69">
        <w:rPr>
          <w:lang w:eastAsia="zh-CN"/>
        </w:rPr>
        <w:t xml:space="preserve"> as a Maya plug-in </w:t>
      </w:r>
      <w:r w:rsidR="00DB065D">
        <w:rPr>
          <w:lang w:eastAsia="zh-CN"/>
        </w:rPr>
        <w:t>using the C++ API and the MEL script</w:t>
      </w:r>
      <w:r>
        <w:rPr>
          <w:lang w:eastAsia="zh-CN"/>
        </w:rPr>
        <w:t>.</w:t>
      </w:r>
      <w:r w:rsidR="000D5A84">
        <w:rPr>
          <w:lang w:eastAsia="zh-CN"/>
        </w:rPr>
        <w:t xml:space="preserve"> </w:t>
      </w:r>
      <w:r w:rsidR="00520DF9">
        <w:rPr>
          <w:lang w:eastAsia="zh-CN"/>
        </w:rPr>
        <w:t xml:space="preserve">First, we will implement a </w:t>
      </w:r>
      <w:r w:rsidR="00724F4D">
        <w:rPr>
          <w:lang w:eastAsia="zh-CN"/>
        </w:rPr>
        <w:t xml:space="preserve">geometry optimization framework based on the local-global solver in </w:t>
      </w:r>
      <w:proofErr w:type="spellStart"/>
      <w:r w:rsidR="00724F4D">
        <w:rPr>
          <w:lang w:eastAsia="zh-CN"/>
        </w:rPr>
        <w:t>Bouazzi</w:t>
      </w:r>
      <w:proofErr w:type="spellEnd"/>
      <w:r w:rsidR="00724F4D">
        <w:rPr>
          <w:lang w:eastAsia="zh-CN"/>
        </w:rPr>
        <w:t xml:space="preserve"> et. </w:t>
      </w:r>
      <w:proofErr w:type="spellStart"/>
      <w:r w:rsidR="00724F4D">
        <w:rPr>
          <w:lang w:eastAsia="zh-CN"/>
        </w:rPr>
        <w:t>al’s</w:t>
      </w:r>
      <w:proofErr w:type="spellEnd"/>
      <w:r w:rsidR="00724F4D">
        <w:rPr>
          <w:lang w:eastAsia="zh-CN"/>
        </w:rPr>
        <w:t xml:space="preserve"> paper </w:t>
      </w:r>
      <w:r w:rsidR="00724F4D">
        <w:fldChar w:fldCharType="begin"/>
      </w:r>
      <w:r w:rsidR="00724F4D">
        <w:instrText xml:space="preserve"> REF _Ref96335405 \r \h </w:instrText>
      </w:r>
      <w:r w:rsidR="00724F4D">
        <w:fldChar w:fldCharType="separate"/>
      </w:r>
      <w:r w:rsidR="00B329E7">
        <w:t>[1]</w:t>
      </w:r>
      <w:r w:rsidR="00724F4D">
        <w:fldChar w:fldCharType="end"/>
      </w:r>
      <w:r w:rsidR="00724F4D">
        <w:t xml:space="preserve">, </w:t>
      </w:r>
      <w:r w:rsidR="00A50EFA">
        <w:t xml:space="preserve">as well as some shape constraints. </w:t>
      </w:r>
      <w:r w:rsidR="00445339">
        <w:t>Then, we will implement some core operations of our tools</w:t>
      </w:r>
      <w:r w:rsidR="00A7636C">
        <w:t xml:space="preserve"> </w:t>
      </w:r>
      <w:r w:rsidR="00445339">
        <w:t>such as planarization, wire mesh desig</w:t>
      </w:r>
      <w:r w:rsidR="00A7636C">
        <w:t>n, and as-rigid-as-possible deformation, as well as create some UI for adjusting parameters of the operations</w:t>
      </w:r>
      <w:r w:rsidR="000667B2">
        <w:t xml:space="preserve"> using the MEL script</w:t>
      </w:r>
      <w:r w:rsidR="00445339">
        <w:t xml:space="preserve">. </w:t>
      </w:r>
      <w:r w:rsidR="00007307">
        <w:t xml:space="preserve">After that, </w:t>
      </w:r>
      <w:r w:rsidR="00611009">
        <w:t xml:space="preserve">we will implement the </w:t>
      </w:r>
      <w:r w:rsidR="00E543E9">
        <w:t>Anderson A</w:t>
      </w:r>
      <w:r w:rsidR="00611009">
        <w:t>cceleration method on these operations to make them more efficient.</w:t>
      </w:r>
      <w:r w:rsidR="00776F1C">
        <w:t xml:space="preserve"> </w:t>
      </w:r>
      <w:r w:rsidR="003851EE">
        <w:t>The remainder of the time will be allotted for further optimization</w:t>
      </w:r>
      <w:r w:rsidR="00AD3C04">
        <w:t xml:space="preserve"> on interface and performance</w:t>
      </w:r>
      <w:r w:rsidR="003851EE">
        <w:t xml:space="preserve">, debugging, and even providing </w:t>
      </w:r>
      <w:r w:rsidR="004E39DC">
        <w:t>CUDA</w:t>
      </w:r>
      <w:r w:rsidR="003851EE">
        <w:t xml:space="preserve"> version of</w:t>
      </w:r>
      <w:r w:rsidR="00EA5B55">
        <w:t xml:space="preserve"> these</w:t>
      </w:r>
      <w:r w:rsidR="003851EE">
        <w:t xml:space="preserve"> algorithms</w:t>
      </w:r>
      <w:r w:rsidR="004E39DC">
        <w:t xml:space="preserve"> for those who have NVIDIA</w:t>
      </w:r>
      <w:r w:rsidR="009A4BD0">
        <w:t>’s</w:t>
      </w:r>
      <w:r w:rsidR="004E39DC">
        <w:t xml:space="preserve"> </w:t>
      </w:r>
      <w:r w:rsidR="00F735B8">
        <w:t>GPU</w:t>
      </w:r>
      <w:r w:rsidR="003851EE">
        <w:t>.</w:t>
      </w:r>
      <w:r w:rsidR="004532E0">
        <w:t xml:space="preserve"> </w:t>
      </w:r>
    </w:p>
    <w:p w14:paraId="2A910310" w14:textId="44D697CA" w:rsidR="004D4098" w:rsidRPr="00E41047" w:rsidRDefault="00E41047" w:rsidP="00E41047">
      <w:pPr>
        <w:spacing w:before="120"/>
        <w:ind w:firstLine="720"/>
      </w:pPr>
      <w:r>
        <w:t xml:space="preserve">Our authoring tool is based on the SigGraph Paper "Anderson Acceleration for Geometry Optimization and Physics Simulation" </w:t>
      </w:r>
      <w:r>
        <w:fldChar w:fldCharType="begin"/>
      </w:r>
      <w:r>
        <w:instrText xml:space="preserve"> REF _Ref96335456 \r \h </w:instrText>
      </w:r>
      <w:r>
        <w:fldChar w:fldCharType="separate"/>
      </w:r>
      <w:r w:rsidR="00B329E7">
        <w:t>[3]</w:t>
      </w:r>
      <w:r>
        <w:fldChar w:fldCharType="end"/>
      </w:r>
      <w:r>
        <w:t>, which proposed an accelerated method for geometry optimization problems with the</w:t>
      </w:r>
      <w:r w:rsidR="003001FE">
        <w:t xml:space="preserve"> framework using</w:t>
      </w:r>
      <w:r>
        <w:t xml:space="preserve"> local-global solver </w:t>
      </w:r>
      <w:r>
        <w:fldChar w:fldCharType="begin"/>
      </w:r>
      <w:r>
        <w:instrText xml:space="preserve"> REF _Ref96335405 \r \h </w:instrText>
      </w:r>
      <w:r>
        <w:fldChar w:fldCharType="separate"/>
      </w:r>
      <w:r w:rsidR="00B329E7">
        <w:t>[1]</w:t>
      </w:r>
      <w:r>
        <w:fldChar w:fldCharType="end"/>
      </w:r>
      <w:r>
        <w:t xml:space="preserve">. </w:t>
      </w:r>
    </w:p>
    <w:p w14:paraId="2267C974" w14:textId="4F3DD788" w:rsidR="0059220F" w:rsidRDefault="0059220F">
      <w:r>
        <w:br w:type="page"/>
      </w:r>
    </w:p>
    <w:p w14:paraId="02A81B25" w14:textId="77777777" w:rsidR="00F83140" w:rsidRDefault="00F83140" w:rsidP="008E2336">
      <w:pPr>
        <w:pStyle w:val="1"/>
        <w:spacing w:before="120"/>
      </w:pPr>
      <w:r>
        <w:lastRenderedPageBreak/>
        <w:t>1.  AUTHORING TOOL DESIGN</w:t>
      </w:r>
    </w:p>
    <w:p w14:paraId="0626102B" w14:textId="77777777" w:rsidR="00F83140" w:rsidRPr="00F83140" w:rsidRDefault="00F83140" w:rsidP="00F83140">
      <w:pPr>
        <w:pStyle w:val="2"/>
      </w:pPr>
      <w:r>
        <w:t>1.</w:t>
      </w:r>
      <w:r w:rsidR="00C41F1A">
        <w:t xml:space="preserve">1. </w:t>
      </w:r>
      <w:r w:rsidRPr="00F83140">
        <w:t>Significance of Problem or Production/Development Need</w:t>
      </w:r>
    </w:p>
    <w:p w14:paraId="3BD13966" w14:textId="3A32F8C5" w:rsidR="00646E81" w:rsidRDefault="00646E81" w:rsidP="00646E81">
      <w:pPr>
        <w:spacing w:before="120"/>
      </w:pPr>
      <w:r>
        <w:t xml:space="preserve">Many computer graphics problems require computing geometric shapes whose elements are subject to certain constraints. In geometric modeling, such constraints can be related to aesthetics, performance, or fabrication requirements of the shape. Within computer graphics, first-order methods have been developed for these optimization problems in geometry processing, and </w:t>
      </w:r>
      <w:proofErr w:type="spellStart"/>
      <w:r>
        <w:t>Bouaziz</w:t>
      </w:r>
      <w:proofErr w:type="spellEnd"/>
      <w:r>
        <w:t xml:space="preserve"> et. </w:t>
      </w:r>
      <w:proofErr w:type="spellStart"/>
      <w:r>
        <w:t>al’s</w:t>
      </w:r>
      <w:proofErr w:type="spellEnd"/>
      <w:r>
        <w:t xml:space="preserve"> seminal paper </w:t>
      </w:r>
      <w:r>
        <w:fldChar w:fldCharType="begin"/>
      </w:r>
      <w:r>
        <w:instrText xml:space="preserve"> REF _Ref96335405 \r \h </w:instrText>
      </w:r>
      <w:r>
        <w:fldChar w:fldCharType="separate"/>
      </w:r>
      <w:r w:rsidR="00B329E7">
        <w:t>[1]</w:t>
      </w:r>
      <w:r>
        <w:fldChar w:fldCharType="end"/>
      </w:r>
      <w:r>
        <w:t xml:space="preserve"> proposed a unified local-global optimization framework for geometric constraints, which is applicable in many different application domains like deformation </w:t>
      </w:r>
      <w:r>
        <w:fldChar w:fldCharType="begin"/>
      </w:r>
      <w:r>
        <w:instrText xml:space="preserve"> REF _Ref96335420 \r \h </w:instrText>
      </w:r>
      <w:r>
        <w:fldChar w:fldCharType="separate"/>
      </w:r>
      <w:r w:rsidR="00B329E7">
        <w:t>[8]</w:t>
      </w:r>
      <w:r>
        <w:fldChar w:fldCharType="end"/>
      </w:r>
      <w:r>
        <w:t xml:space="preserve"> and parametrization </w:t>
      </w:r>
      <w:r>
        <w:fldChar w:fldCharType="begin"/>
      </w:r>
      <w:r>
        <w:instrText xml:space="preserve"> REF _Ref96335430 \r \h </w:instrText>
      </w:r>
      <w:r>
        <w:fldChar w:fldCharType="separate"/>
      </w:r>
      <w:r w:rsidR="00B329E7">
        <w:t>[9]</w:t>
      </w:r>
      <w:r>
        <w:fldChar w:fldCharType="end"/>
      </w:r>
      <w:r>
        <w:t xml:space="preserve">. These applications have typically been solved by specialized optimization algorithms before. </w:t>
      </w:r>
    </w:p>
    <w:p w14:paraId="6493D605" w14:textId="4BD4F68A" w:rsidR="00646E81" w:rsidRDefault="00646E81" w:rsidP="00646E81">
      <w:pPr>
        <w:spacing w:before="120"/>
      </w:pPr>
      <w:r>
        <w:tab/>
      </w:r>
      <w:proofErr w:type="spellStart"/>
      <w:r>
        <w:t>Bouaziz</w:t>
      </w:r>
      <w:proofErr w:type="spellEnd"/>
      <w:r>
        <w:t xml:space="preserve"> et. al </w:t>
      </w:r>
      <w:r>
        <w:fldChar w:fldCharType="begin"/>
      </w:r>
      <w:r>
        <w:instrText xml:space="preserve"> REF _Ref96335405 \r \h </w:instrText>
      </w:r>
      <w:r>
        <w:fldChar w:fldCharType="separate"/>
      </w:r>
      <w:r w:rsidR="00B329E7">
        <w:t>[1]</w:t>
      </w:r>
      <w:r>
        <w:fldChar w:fldCharType="end"/>
      </w:r>
      <w:r>
        <w:t xml:space="preserve"> use a local-global solver for geometry optimization, but the efficiency of local-global solvers comes at the cost of accuracy. Specifically, although they are efficient to produce an approximate solution, it can take a very long time to compute an accurate result, because their convergence rate is sublinear in general. So, we use Anderson acceleration (short for AA) to speed up their convergence. The Anderson acceleration method was originally proposed for solving nonlinear integral equations by Anderson et. </w:t>
      </w:r>
      <w:proofErr w:type="spellStart"/>
      <w:r>
        <w:t>al’s</w:t>
      </w:r>
      <w:proofErr w:type="spellEnd"/>
      <w:r>
        <w:t xml:space="preserve"> seminal paper </w:t>
      </w:r>
      <w:r>
        <w:fldChar w:fldCharType="begin"/>
      </w:r>
      <w:r>
        <w:instrText xml:space="preserve"> REF _Ref96335449 \r \h </w:instrText>
      </w:r>
      <w:r>
        <w:fldChar w:fldCharType="separate"/>
      </w:r>
      <w:r w:rsidR="00B329E7">
        <w:t>[2]</w:t>
      </w:r>
      <w:r>
        <w:fldChar w:fldCharType="end"/>
      </w:r>
      <w:r>
        <w:t xml:space="preserve"> and has been successful for a variety of problems in different domains such as computational chemistry and computational physics. </w:t>
      </w:r>
      <w:r w:rsidR="007C1677">
        <w:t xml:space="preserve">Yue et. al </w:t>
      </w:r>
      <w:r w:rsidR="007C1677">
        <w:fldChar w:fldCharType="begin"/>
      </w:r>
      <w:r w:rsidR="007C1677">
        <w:instrText xml:space="preserve"> REF _Ref96335456 \r \h </w:instrText>
      </w:r>
      <w:r w:rsidR="007C1677">
        <w:fldChar w:fldCharType="separate"/>
      </w:r>
      <w:r w:rsidR="00B329E7">
        <w:t>[3]</w:t>
      </w:r>
      <w:r w:rsidR="007C1677">
        <w:fldChar w:fldCharType="end"/>
      </w:r>
      <w:r w:rsidR="007C1677">
        <w:t xml:space="preserve"> use </w:t>
      </w:r>
      <w:r w:rsidR="00E50C31">
        <w:t xml:space="preserve">the </w:t>
      </w:r>
      <w:r w:rsidR="007C1677">
        <w:t xml:space="preserve">Anderson acceleration method </w:t>
      </w:r>
      <w:r w:rsidR="007C1677">
        <w:fldChar w:fldCharType="begin"/>
      </w:r>
      <w:r w:rsidR="007C1677">
        <w:instrText xml:space="preserve"> REF _Ref96335465 \r \h </w:instrText>
      </w:r>
      <w:r w:rsidR="007C1677">
        <w:fldChar w:fldCharType="separate"/>
      </w:r>
      <w:r w:rsidR="00B329E7">
        <w:t>[4]</w:t>
      </w:r>
      <w:r w:rsidR="007C1677">
        <w:fldChar w:fldCharType="end"/>
      </w:r>
      <w:r w:rsidR="007C1677">
        <w:t xml:space="preserve"> to speed up the convergence of a local-global solver and address the stability issue. They apply the acceleration technique on geometry optimization problems with the Shape-Up solver </w:t>
      </w:r>
      <w:r w:rsidR="007C1677">
        <w:fldChar w:fldCharType="begin"/>
      </w:r>
      <w:r w:rsidR="007C1677">
        <w:instrText xml:space="preserve"> REF _Ref96335405 \r \h </w:instrText>
      </w:r>
      <w:r w:rsidR="007C1677">
        <w:fldChar w:fldCharType="separate"/>
      </w:r>
      <w:r w:rsidR="00B329E7">
        <w:t>[1]</w:t>
      </w:r>
      <w:r w:rsidR="007C1677">
        <w:fldChar w:fldCharType="end"/>
      </w:r>
      <w:r w:rsidR="004A1096">
        <w:t>. This method makes this kind of geometry optimization much more efficient, which gives a mind for us to design an interactive mesh modeling tool with efficient operations.</w:t>
      </w:r>
    </w:p>
    <w:p w14:paraId="45DFF545" w14:textId="77777777" w:rsidR="00646E81" w:rsidRPr="00323041" w:rsidRDefault="00646E81" w:rsidP="00F83140">
      <w:pPr>
        <w:rPr>
          <w:i/>
        </w:rPr>
      </w:pPr>
    </w:p>
    <w:p w14:paraId="5CC5D698" w14:textId="3677FB76" w:rsidR="00AE2B5B" w:rsidRDefault="00C41F1A" w:rsidP="00F83140">
      <w:pPr>
        <w:pStyle w:val="2"/>
      </w:pPr>
      <w:r>
        <w:t xml:space="preserve">1.2. </w:t>
      </w:r>
      <w:r w:rsidR="00F83140">
        <w:t xml:space="preserve">Technology </w:t>
      </w:r>
    </w:p>
    <w:p w14:paraId="17E1AFBC" w14:textId="507C7E01" w:rsidR="00AE2B5B" w:rsidRDefault="00AE2B5B" w:rsidP="00AE2B5B">
      <w:r>
        <w:t xml:space="preserve">The most essential SigGraph </w:t>
      </w:r>
      <w:r w:rsidR="006B09BB">
        <w:t>p</w:t>
      </w:r>
      <w:r>
        <w:t>aper for our tool is "Anderson Acceleration for Geometry Optimization and Physics Simulation"</w:t>
      </w:r>
      <w:r w:rsidR="000B1E7C">
        <w:t>, which provides the core algorithms of the geometry processing and acceleration</w:t>
      </w:r>
      <w:r>
        <w:t>.</w:t>
      </w:r>
      <w:r w:rsidR="000B1E7C">
        <w:t xml:space="preserve"> In addition, the paper “</w:t>
      </w:r>
      <w:r w:rsidR="000B1E7C" w:rsidRPr="000B1E7C">
        <w:t>Shape-Up: Shaping Discrete Geometry with Projections</w:t>
      </w:r>
      <w:r w:rsidR="000B1E7C">
        <w:t xml:space="preserve">” also provides </w:t>
      </w:r>
      <w:r w:rsidR="00E1100E">
        <w:t>the idea of how to complete the framework for the operations of our tool.</w:t>
      </w:r>
      <w:r w:rsidR="00994909">
        <w:t xml:space="preserve"> Along the logic of the development of motivation, we introduce the latter paper first, and then the former. </w:t>
      </w:r>
    </w:p>
    <w:p w14:paraId="16287C27" w14:textId="77777777" w:rsidR="00B51398" w:rsidRDefault="00B51398" w:rsidP="00CB7CF8">
      <w:pPr>
        <w:ind w:left="720"/>
      </w:pPr>
    </w:p>
    <w:p w14:paraId="2765509D" w14:textId="59BF9A90" w:rsidR="00323041" w:rsidRPr="00B51398" w:rsidRDefault="00B51398" w:rsidP="00323041">
      <w:pPr>
        <w:numPr>
          <w:ilvl w:val="0"/>
          <w:numId w:val="14"/>
        </w:numPr>
        <w:rPr>
          <w:b/>
          <w:bCs/>
        </w:rPr>
      </w:pPr>
      <w:r w:rsidRPr="00B51398">
        <w:rPr>
          <w:b/>
          <w:bCs/>
        </w:rPr>
        <w:t>Shape-Up: Shaping Discrete Geometry with Projections</w:t>
      </w:r>
    </w:p>
    <w:p w14:paraId="6EC52937" w14:textId="6C3E9F20" w:rsidR="00E818D9" w:rsidRDefault="00B51398" w:rsidP="00E818D9">
      <w:pPr>
        <w:ind w:left="720"/>
      </w:pPr>
      <w:r>
        <w:rPr>
          <w:rFonts w:hint="eastAsia"/>
          <w:lang w:eastAsia="zh-CN"/>
        </w:rPr>
        <w:t>T</w:t>
      </w:r>
      <w:r>
        <w:rPr>
          <w:lang w:eastAsia="zh-CN"/>
        </w:rPr>
        <w:t>his paper</w:t>
      </w:r>
      <w:r w:rsidR="0072191E">
        <w:rPr>
          <w:lang w:eastAsia="zh-CN"/>
        </w:rPr>
        <w:t xml:space="preserve"> </w:t>
      </w:r>
      <w:r w:rsidR="00100357">
        <w:rPr>
          <w:lang w:eastAsia="zh-CN"/>
        </w:rPr>
        <w:t xml:space="preserve">introduces a unified optimization framework for geometry processing based on shape constraints. </w:t>
      </w:r>
      <w:r w:rsidR="00FE5634">
        <w:rPr>
          <w:lang w:eastAsia="zh-CN"/>
        </w:rPr>
        <w:t xml:space="preserve">This framework is based on </w:t>
      </w:r>
      <w:r w:rsidR="00847F1C">
        <w:rPr>
          <w:lang w:eastAsia="zh-CN"/>
        </w:rPr>
        <w:t xml:space="preserve">a </w:t>
      </w:r>
      <w:r w:rsidR="00FE5634">
        <w:rPr>
          <w:lang w:eastAsia="zh-CN"/>
        </w:rPr>
        <w:t xml:space="preserve">shape proximity function and shape projection </w:t>
      </w:r>
      <w:r w:rsidR="00BC01D3">
        <w:rPr>
          <w:lang w:eastAsia="zh-CN"/>
        </w:rPr>
        <w:t>operators</w:t>
      </w:r>
      <w:r w:rsidR="00FE5634">
        <w:rPr>
          <w:lang w:eastAsia="zh-CN"/>
        </w:rPr>
        <w:t xml:space="preserve">. </w:t>
      </w:r>
      <w:r w:rsidR="001A2B19">
        <w:rPr>
          <w:lang w:eastAsia="zh-CN"/>
        </w:rPr>
        <w:t xml:space="preserve">The shape proximity function plays a role in an objective function which contains the information of the distance between the current shape and the target shape with some constraints. </w:t>
      </w:r>
      <w:r w:rsidR="003220F0">
        <w:rPr>
          <w:lang w:eastAsia="zh-CN"/>
        </w:rPr>
        <w:t xml:space="preserve">The shape projection operators tend to minimize the proximity function by introducing </w:t>
      </w:r>
      <w:r w:rsidR="00253393">
        <w:rPr>
          <w:lang w:eastAsia="zh-CN"/>
        </w:rPr>
        <w:t xml:space="preserve">projection functions for </w:t>
      </w:r>
      <w:r w:rsidR="003220F0">
        <w:rPr>
          <w:lang w:eastAsia="zh-CN"/>
        </w:rPr>
        <w:t>auxiliary variables</w:t>
      </w:r>
      <w:r w:rsidR="00253393">
        <w:rPr>
          <w:lang w:eastAsia="zh-CN"/>
        </w:rPr>
        <w:t>. With more variables, apply</w:t>
      </w:r>
      <w:r w:rsidR="003220F0">
        <w:rPr>
          <w:lang w:eastAsia="zh-CN"/>
        </w:rPr>
        <w:t xml:space="preserve"> block coordinate descent</w:t>
      </w:r>
      <w:r w:rsidR="00253393">
        <w:rPr>
          <w:lang w:eastAsia="zh-CN"/>
        </w:rPr>
        <w:t xml:space="preserve"> to form a local-global solver. </w:t>
      </w:r>
      <w:r w:rsidR="00F93CCD">
        <w:rPr>
          <w:lang w:eastAsia="zh-CN"/>
        </w:rPr>
        <w:t xml:space="preserve">The local step consists of projecting every element onto the constraint manifold, i.e., solving a small nonlinear problem per element. The global step combines the results of individual projections, finding a compromise between </w:t>
      </w:r>
      <w:r w:rsidR="00366E8C">
        <w:rPr>
          <w:lang w:eastAsia="zh-CN"/>
        </w:rPr>
        <w:t>all</w:t>
      </w:r>
      <w:r w:rsidR="00F93CCD">
        <w:rPr>
          <w:lang w:eastAsia="zh-CN"/>
        </w:rPr>
        <w:t xml:space="preserve"> the individual constraints by solving a </w:t>
      </w:r>
      <w:r w:rsidR="00F93CCD">
        <w:rPr>
          <w:lang w:eastAsia="zh-CN"/>
        </w:rPr>
        <w:lastRenderedPageBreak/>
        <w:t xml:space="preserve">sparse positive definite linear system with a fixed matrix. </w:t>
      </w:r>
      <w:r w:rsidR="00366E8C">
        <w:rPr>
          <w:lang w:eastAsia="zh-CN"/>
        </w:rPr>
        <w:t xml:space="preserve">The efficiency and robustness </w:t>
      </w:r>
      <w:r w:rsidR="005809C3">
        <w:rPr>
          <w:lang w:eastAsia="zh-CN"/>
        </w:rPr>
        <w:t>make</w:t>
      </w:r>
      <w:r w:rsidR="00366E8C">
        <w:rPr>
          <w:lang w:eastAsia="zh-CN"/>
        </w:rPr>
        <w:t xml:space="preserve"> the solver very powerful to get approximate solutions of geometry optimization problems</w:t>
      </w:r>
      <w:r w:rsidR="00097ADA">
        <w:rPr>
          <w:lang w:eastAsia="zh-CN"/>
        </w:rPr>
        <w:t>, while the sublinear convergence rate makes it hard to improve the accuracy</w:t>
      </w:r>
      <w:r w:rsidR="00366E8C">
        <w:rPr>
          <w:lang w:eastAsia="zh-CN"/>
        </w:rPr>
        <w:t xml:space="preserve">. </w:t>
      </w:r>
    </w:p>
    <w:p w14:paraId="6E3618E3" w14:textId="77777777" w:rsidR="00E818D9" w:rsidRPr="00E818D9" w:rsidRDefault="00E818D9" w:rsidP="00E818D9">
      <w:pPr>
        <w:ind w:left="720"/>
      </w:pPr>
    </w:p>
    <w:p w14:paraId="1CCB27FB" w14:textId="77777777" w:rsidR="00E818D9" w:rsidRPr="00CB7CF8" w:rsidRDefault="00E818D9" w:rsidP="00E818D9">
      <w:pPr>
        <w:numPr>
          <w:ilvl w:val="0"/>
          <w:numId w:val="14"/>
        </w:numPr>
        <w:rPr>
          <w:b/>
          <w:bCs/>
        </w:rPr>
      </w:pPr>
      <w:r w:rsidRPr="00CB7CF8">
        <w:rPr>
          <w:b/>
          <w:bCs/>
        </w:rPr>
        <w:t>Anderson Acceleration for Geometry Optimization and Physics Simulation</w:t>
      </w:r>
    </w:p>
    <w:p w14:paraId="38C98B8B" w14:textId="5B9E84FB" w:rsidR="00E818D9" w:rsidRDefault="00E818D9" w:rsidP="00E818D9">
      <w:pPr>
        <w:ind w:left="720"/>
      </w:pPr>
      <w:r>
        <w:t xml:space="preserve">This paper </w:t>
      </w:r>
      <w:r w:rsidR="00380338">
        <w:t>treats each local-global step as a fixed-point iteration, applying Anderson acceleration</w:t>
      </w:r>
      <w:r w:rsidR="00A8634F">
        <w:t xml:space="preserve">, a well-established technique for fixed-point solvers, to speed up the convergence of a local-global solver. </w:t>
      </w:r>
      <w:r w:rsidR="00434AB1">
        <w:t>The paper also addresses the stability issue of classical Anderson acceleration and proposes a simple strategy to improve the stability of the optimization</w:t>
      </w:r>
      <w:r w:rsidR="00F55B8C">
        <w:t xml:space="preserve"> process</w:t>
      </w:r>
      <w:r w:rsidR="00434AB1">
        <w:t xml:space="preserve">. </w:t>
      </w:r>
      <w:r w:rsidR="00EE27A9">
        <w:t xml:space="preserve">This </w:t>
      </w:r>
      <w:r w:rsidR="00AF1A6A">
        <w:t>technique</w:t>
      </w:r>
      <w:r w:rsidR="00EE27A9">
        <w:t xml:space="preserve"> significantly reduces the number of iterations required to compute an accurate result of geometry optimization and physics simulation problems</w:t>
      </w:r>
      <w:r w:rsidR="00AB3C2F">
        <w:t>, with only a slight increase of computational cost per iterations</w:t>
      </w:r>
      <w:r w:rsidR="00EE27A9">
        <w:t>.</w:t>
      </w:r>
      <w:r w:rsidR="00D16C63">
        <w:t xml:space="preserve"> </w:t>
      </w:r>
      <w:r w:rsidR="00AF1A6A">
        <w:t xml:space="preserve">Its simplicity and effectiveness </w:t>
      </w:r>
      <w:r w:rsidR="005809C3">
        <w:t>make</w:t>
      </w:r>
      <w:r w:rsidR="00AF1A6A">
        <w:t xml:space="preserve"> </w:t>
      </w:r>
      <w:r w:rsidR="00F97C2F">
        <w:t>many existing algorithms effective, as well as enables us to design efficient new algorithms.</w:t>
      </w:r>
    </w:p>
    <w:p w14:paraId="74D2530D" w14:textId="77777777" w:rsidR="00323041" w:rsidRDefault="00323041" w:rsidP="00323041">
      <w:pPr>
        <w:ind w:left="720"/>
      </w:pPr>
    </w:p>
    <w:p w14:paraId="43C90685" w14:textId="77777777" w:rsidR="00F83140" w:rsidRDefault="00C41F1A" w:rsidP="00F83140">
      <w:pPr>
        <w:pStyle w:val="2"/>
      </w:pPr>
      <w:r>
        <w:t xml:space="preserve">1.3. </w:t>
      </w:r>
      <w:r w:rsidR="00F83140">
        <w:t>Design Goals</w:t>
      </w:r>
    </w:p>
    <w:p w14:paraId="120BEC45" w14:textId="3675C5B1" w:rsidR="00F83140" w:rsidRDefault="00085421" w:rsidP="00F83140">
      <w:r>
        <w:t xml:space="preserve">Based on the goal of our tool, we can specify </w:t>
      </w:r>
      <w:r w:rsidR="00963C95">
        <w:t>the</w:t>
      </w:r>
      <w:r w:rsidR="0026538D">
        <w:t xml:space="preserve"> design goals from different aspects, such as the</w:t>
      </w:r>
      <w:r w:rsidR="00963C95">
        <w:t xml:space="preserve"> target users, their objectives, the features that help them to reach the goals, the </w:t>
      </w:r>
      <w:r w:rsidR="00856398">
        <w:t>input,</w:t>
      </w:r>
      <w:r w:rsidR="00963C95">
        <w:t xml:space="preserve"> and the output. </w:t>
      </w:r>
    </w:p>
    <w:p w14:paraId="6E73BF46" w14:textId="266238A6" w:rsidR="00F83140" w:rsidRPr="00F83140" w:rsidRDefault="00F83140" w:rsidP="00F83140">
      <w:pPr>
        <w:pStyle w:val="3"/>
      </w:pPr>
      <w:r>
        <w:t>1.</w:t>
      </w:r>
      <w:r w:rsidRPr="00F83140">
        <w:t xml:space="preserve">3.1 </w:t>
      </w:r>
      <w:r w:rsidRPr="00F83140">
        <w:tab/>
        <w:t>Target Audience</w:t>
      </w:r>
    </w:p>
    <w:p w14:paraId="62BAA2FD" w14:textId="0CE92693" w:rsidR="00A00B34" w:rsidRDefault="00A00B34" w:rsidP="00A00B34">
      <w:pPr>
        <w:ind w:left="1440"/>
      </w:pPr>
      <w:r>
        <w:rPr>
          <w:rFonts w:hint="eastAsia"/>
          <w:lang w:eastAsia="zh-CN"/>
        </w:rPr>
        <w:t>Our</w:t>
      </w:r>
      <w:r>
        <w:rPr>
          <w:lang w:eastAsia="zh-CN"/>
        </w:rPr>
        <w:t xml:space="preserve"> main audience are modeling artists and game designers who </w:t>
      </w:r>
      <w:r w:rsidR="003F35D3">
        <w:rPr>
          <w:lang w:eastAsia="zh-CN"/>
        </w:rPr>
        <w:t>are capable to</w:t>
      </w:r>
      <w:r>
        <w:rPr>
          <w:lang w:eastAsia="zh-CN"/>
        </w:rPr>
        <w:t xml:space="preserve"> create some simple models for game</w:t>
      </w:r>
      <w:r w:rsidR="00DD2C2F">
        <w:rPr>
          <w:lang w:eastAsia="zh-CN"/>
        </w:rPr>
        <w:t>s</w:t>
      </w:r>
      <w:r>
        <w:rPr>
          <w:lang w:eastAsia="zh-CN"/>
        </w:rPr>
        <w:t xml:space="preserve"> and CG animations. </w:t>
      </w:r>
      <w:r w:rsidR="00565CA8">
        <w:rPr>
          <w:lang w:eastAsia="zh-CN"/>
        </w:rPr>
        <w:t xml:space="preserve">Moreover, we also expect some researchers can use this tool for geometric data which </w:t>
      </w:r>
      <w:r w:rsidR="00303506">
        <w:rPr>
          <w:lang w:eastAsia="zh-CN"/>
        </w:rPr>
        <w:t>helps</w:t>
      </w:r>
      <w:r w:rsidR="00565CA8">
        <w:rPr>
          <w:lang w:eastAsia="zh-CN"/>
        </w:rPr>
        <w:t xml:space="preserve"> their research. </w:t>
      </w:r>
    </w:p>
    <w:p w14:paraId="1856EFB2" w14:textId="354BF653" w:rsidR="00F83140" w:rsidRDefault="00F83140" w:rsidP="00F83140">
      <w:pPr>
        <w:pStyle w:val="3"/>
      </w:pPr>
      <w:r>
        <w:t>1.3.2</w:t>
      </w:r>
      <w:r>
        <w:tab/>
        <w:t xml:space="preserve">User </w:t>
      </w:r>
      <w:r w:rsidR="007F2852">
        <w:t>G</w:t>
      </w:r>
      <w:r>
        <w:t xml:space="preserve">oals and </w:t>
      </w:r>
      <w:r w:rsidR="007F2852">
        <w:t>O</w:t>
      </w:r>
      <w:r>
        <w:t>bjectives</w:t>
      </w:r>
    </w:p>
    <w:p w14:paraId="5A363084" w14:textId="661A2B48" w:rsidR="00F83140" w:rsidRDefault="003B7961" w:rsidP="00F83140">
      <w:pPr>
        <w:ind w:left="1440"/>
      </w:pPr>
      <w:r>
        <w:rPr>
          <w:rFonts w:hint="eastAsia"/>
          <w:lang w:eastAsia="zh-CN"/>
        </w:rPr>
        <w:t>When</w:t>
      </w:r>
      <w:r>
        <w:t xml:space="preserve"> modeling artists</w:t>
      </w:r>
      <w:r w:rsidR="00EB6D95">
        <w:t xml:space="preserve">, </w:t>
      </w:r>
      <w:r>
        <w:t>game designers</w:t>
      </w:r>
      <w:r w:rsidR="00EB6D95">
        <w:t xml:space="preserve"> and researchers</w:t>
      </w:r>
      <w:r>
        <w:t xml:space="preserve"> want to model a 3D object with high quality, they are very likely to make the shape of the mesh fulfill some requirements which can be described as constraints. </w:t>
      </w:r>
      <w:r w:rsidR="001C4B07">
        <w:t>Given some operations, they can process the shape of the mesh to satisfy the constraints. We hope these operations can run efficiently</w:t>
      </w:r>
      <w:r w:rsidR="00326D62">
        <w:t>, and user friendly</w:t>
      </w:r>
      <w:r w:rsidR="001C4B07">
        <w:t xml:space="preserve">. </w:t>
      </w:r>
    </w:p>
    <w:p w14:paraId="6BF02246" w14:textId="7BEDB43F" w:rsidR="00F83140" w:rsidRDefault="00F83140" w:rsidP="00F83140">
      <w:pPr>
        <w:pStyle w:val="3"/>
      </w:pPr>
      <w:r>
        <w:t>1.3.3</w:t>
      </w:r>
      <w:r>
        <w:tab/>
        <w:t xml:space="preserve">Tool </w:t>
      </w:r>
      <w:r w:rsidR="007F2852">
        <w:t>F</w:t>
      </w:r>
      <w:r>
        <w:t xml:space="preserve">eatures and </w:t>
      </w:r>
      <w:r w:rsidR="007F2852">
        <w:t>F</w:t>
      </w:r>
      <w:r>
        <w:t>unctionality</w:t>
      </w:r>
    </w:p>
    <w:p w14:paraId="765FCDF7" w14:textId="15455F56" w:rsidR="00F83140" w:rsidRPr="00EE2FDC" w:rsidRDefault="00112270" w:rsidP="00112270">
      <w:pPr>
        <w:numPr>
          <w:ilvl w:val="0"/>
          <w:numId w:val="17"/>
        </w:numPr>
        <w:rPr>
          <w:b/>
          <w:bCs/>
          <w:lang w:eastAsia="zh-CN"/>
        </w:rPr>
      </w:pPr>
      <w:r w:rsidRPr="00EE2FDC">
        <w:rPr>
          <w:rFonts w:hint="eastAsia"/>
          <w:b/>
          <w:bCs/>
          <w:lang w:eastAsia="zh-CN"/>
        </w:rPr>
        <w:t>P</w:t>
      </w:r>
      <w:r w:rsidRPr="00EE2FDC">
        <w:rPr>
          <w:b/>
          <w:bCs/>
          <w:lang w:eastAsia="zh-CN"/>
        </w:rPr>
        <w:t>lanarization</w:t>
      </w:r>
    </w:p>
    <w:p w14:paraId="21672DF4" w14:textId="7E128FFB" w:rsidR="00112270" w:rsidRDefault="001F6B83" w:rsidP="00112270">
      <w:pPr>
        <w:ind w:left="1860"/>
        <w:rPr>
          <w:lang w:eastAsia="zh-CN"/>
        </w:rPr>
      </w:pPr>
      <w:r>
        <w:rPr>
          <w:lang w:eastAsia="zh-CN"/>
        </w:rPr>
        <w:t>Planar</w:t>
      </w:r>
      <w:r w:rsidR="00E92563">
        <w:rPr>
          <w:lang w:eastAsia="zh-CN"/>
        </w:rPr>
        <w:t xml:space="preserve"> and circular</w:t>
      </w:r>
      <w:r>
        <w:rPr>
          <w:lang w:eastAsia="zh-CN"/>
        </w:rPr>
        <w:t xml:space="preserve"> meshes are important in the field of architectural design. </w:t>
      </w:r>
      <w:r w:rsidR="004C4D84">
        <w:rPr>
          <w:lang w:eastAsia="zh-CN"/>
        </w:rPr>
        <w:t>Users</w:t>
      </w:r>
      <w:r w:rsidR="00EE2FDC">
        <w:rPr>
          <w:lang w:eastAsia="zh-CN"/>
        </w:rPr>
        <w:t xml:space="preserve"> </w:t>
      </w:r>
      <w:r>
        <w:rPr>
          <w:lang w:eastAsia="zh-CN"/>
        </w:rPr>
        <w:t xml:space="preserve">can get a mesh in which the vertices of each polygon lie on a plane by applying </w:t>
      </w:r>
      <w:r w:rsidR="00ED6F1C">
        <w:rPr>
          <w:lang w:eastAsia="zh-CN"/>
        </w:rPr>
        <w:t xml:space="preserve">a </w:t>
      </w:r>
      <w:r>
        <w:rPr>
          <w:lang w:eastAsia="zh-CN"/>
        </w:rPr>
        <w:t xml:space="preserve">planarization operation. </w:t>
      </w:r>
      <w:r w:rsidR="00F3300D">
        <w:rPr>
          <w:lang w:eastAsia="zh-CN"/>
        </w:rPr>
        <w:t>It is also possible to design a circularization that puts the vertices of each polygon lie on a circle</w:t>
      </w:r>
      <w:r w:rsidR="003D3294">
        <w:rPr>
          <w:lang w:eastAsia="zh-CN"/>
        </w:rPr>
        <w:t xml:space="preserve"> to get a circular mesh</w:t>
      </w:r>
      <w:r w:rsidR="00F3300D">
        <w:rPr>
          <w:lang w:eastAsia="zh-CN"/>
        </w:rPr>
        <w:t xml:space="preserve">. </w:t>
      </w:r>
    </w:p>
    <w:p w14:paraId="20C8582A" w14:textId="77777777" w:rsidR="004C4D84" w:rsidRDefault="004C4D84" w:rsidP="00112270">
      <w:pPr>
        <w:ind w:left="1860"/>
        <w:rPr>
          <w:lang w:eastAsia="zh-CN"/>
        </w:rPr>
      </w:pPr>
    </w:p>
    <w:p w14:paraId="5AF7F83D" w14:textId="3DB3EB9C" w:rsidR="00112270" w:rsidRPr="00EE2FDC" w:rsidRDefault="00112270" w:rsidP="00112270">
      <w:pPr>
        <w:numPr>
          <w:ilvl w:val="0"/>
          <w:numId w:val="17"/>
        </w:numPr>
        <w:rPr>
          <w:b/>
          <w:bCs/>
          <w:lang w:eastAsia="zh-CN"/>
        </w:rPr>
      </w:pPr>
      <w:r w:rsidRPr="00EE2FDC">
        <w:rPr>
          <w:rFonts w:hint="eastAsia"/>
          <w:b/>
          <w:bCs/>
          <w:lang w:eastAsia="zh-CN"/>
        </w:rPr>
        <w:t>W</w:t>
      </w:r>
      <w:r w:rsidRPr="00EE2FDC">
        <w:rPr>
          <w:b/>
          <w:bCs/>
          <w:lang w:eastAsia="zh-CN"/>
        </w:rPr>
        <w:t xml:space="preserve">ire </w:t>
      </w:r>
      <w:r w:rsidR="005716CA">
        <w:rPr>
          <w:b/>
          <w:bCs/>
          <w:lang w:eastAsia="zh-CN"/>
        </w:rPr>
        <w:t>m</w:t>
      </w:r>
      <w:r w:rsidRPr="00EE2FDC">
        <w:rPr>
          <w:b/>
          <w:bCs/>
          <w:lang w:eastAsia="zh-CN"/>
        </w:rPr>
        <w:t xml:space="preserve">esh </w:t>
      </w:r>
      <w:r w:rsidR="005716CA">
        <w:rPr>
          <w:b/>
          <w:bCs/>
          <w:lang w:eastAsia="zh-CN"/>
        </w:rPr>
        <w:t>d</w:t>
      </w:r>
      <w:r w:rsidRPr="00EE2FDC">
        <w:rPr>
          <w:b/>
          <w:bCs/>
          <w:lang w:eastAsia="zh-CN"/>
        </w:rPr>
        <w:t>esign</w:t>
      </w:r>
    </w:p>
    <w:p w14:paraId="7CD38DE8" w14:textId="603CDFC8" w:rsidR="00112270" w:rsidRDefault="007122DD" w:rsidP="00112270">
      <w:pPr>
        <w:ind w:left="1860"/>
        <w:rPr>
          <w:lang w:eastAsia="zh-CN"/>
        </w:rPr>
      </w:pPr>
      <w:r>
        <w:rPr>
          <w:lang w:eastAsia="zh-CN"/>
        </w:rPr>
        <w:t xml:space="preserve">Wire meshes represent an innovate medium for industrial applications including composite materials and architectural facades. </w:t>
      </w:r>
      <w:r w:rsidR="00D61838">
        <w:rPr>
          <w:lang w:eastAsia="zh-CN"/>
        </w:rPr>
        <w:t xml:space="preserve">Wire meshes often </w:t>
      </w:r>
      <w:r w:rsidR="00D61838">
        <w:rPr>
          <w:lang w:eastAsia="zh-CN"/>
        </w:rPr>
        <w:lastRenderedPageBreak/>
        <w:t xml:space="preserve">contain constraints such as edge length constraints and corner angle constraints. </w:t>
      </w:r>
      <w:r w:rsidR="00191E4C">
        <w:rPr>
          <w:lang w:eastAsia="zh-CN"/>
        </w:rPr>
        <w:t>These constraints are related to some properties of a</w:t>
      </w:r>
      <w:r w:rsidR="00ED0F8D">
        <w:rPr>
          <w:lang w:eastAsia="zh-CN"/>
        </w:rPr>
        <w:t xml:space="preserve"> specific</w:t>
      </w:r>
      <w:r w:rsidR="00191E4C">
        <w:rPr>
          <w:lang w:eastAsia="zh-CN"/>
        </w:rPr>
        <w:t xml:space="preserve"> </w:t>
      </w:r>
      <w:r w:rsidR="006550EA">
        <w:rPr>
          <w:lang w:eastAsia="zh-CN"/>
        </w:rPr>
        <w:t xml:space="preserve">wire </w:t>
      </w:r>
      <w:r w:rsidR="00191E4C">
        <w:rPr>
          <w:lang w:eastAsia="zh-CN"/>
        </w:rPr>
        <w:t>material.</w:t>
      </w:r>
      <w:r w:rsidR="00ED0F8D">
        <w:rPr>
          <w:lang w:eastAsia="zh-CN"/>
        </w:rPr>
        <w:t xml:space="preserve"> </w:t>
      </w:r>
      <w:r w:rsidR="003F7D6B">
        <w:rPr>
          <w:lang w:eastAsia="zh-CN"/>
        </w:rPr>
        <w:t xml:space="preserve">Users can get a wire mesh model by applying </w:t>
      </w:r>
      <w:r w:rsidR="00ED6F1C">
        <w:rPr>
          <w:lang w:eastAsia="zh-CN"/>
        </w:rPr>
        <w:t xml:space="preserve">a </w:t>
      </w:r>
      <w:r w:rsidR="003F7D6B">
        <w:rPr>
          <w:lang w:eastAsia="zh-CN"/>
        </w:rPr>
        <w:t xml:space="preserve">wire mesh optimization operation. </w:t>
      </w:r>
    </w:p>
    <w:p w14:paraId="591AE0C5" w14:textId="77777777" w:rsidR="004C4D84" w:rsidRDefault="004C4D84" w:rsidP="00112270">
      <w:pPr>
        <w:ind w:left="1860"/>
        <w:rPr>
          <w:lang w:eastAsia="zh-CN"/>
        </w:rPr>
      </w:pPr>
    </w:p>
    <w:p w14:paraId="55742613" w14:textId="336B1C44" w:rsidR="00112270" w:rsidRPr="00EE2FDC" w:rsidRDefault="00112270" w:rsidP="00112270">
      <w:pPr>
        <w:numPr>
          <w:ilvl w:val="0"/>
          <w:numId w:val="17"/>
        </w:numPr>
        <w:rPr>
          <w:b/>
          <w:bCs/>
          <w:lang w:eastAsia="zh-CN"/>
        </w:rPr>
      </w:pPr>
      <w:r w:rsidRPr="00EE2FDC">
        <w:rPr>
          <w:rFonts w:hint="eastAsia"/>
          <w:b/>
          <w:bCs/>
          <w:lang w:eastAsia="zh-CN"/>
        </w:rPr>
        <w:t>A</w:t>
      </w:r>
      <w:r w:rsidRPr="00EE2FDC">
        <w:rPr>
          <w:b/>
          <w:bCs/>
          <w:lang w:eastAsia="zh-CN"/>
        </w:rPr>
        <w:t>s-</w:t>
      </w:r>
      <w:r w:rsidR="005716CA">
        <w:rPr>
          <w:b/>
          <w:bCs/>
          <w:lang w:eastAsia="zh-CN"/>
        </w:rPr>
        <w:t>r</w:t>
      </w:r>
      <w:r w:rsidRPr="00EE2FDC">
        <w:rPr>
          <w:b/>
          <w:bCs/>
          <w:lang w:eastAsia="zh-CN"/>
        </w:rPr>
        <w:t>igid-</w:t>
      </w:r>
      <w:r w:rsidR="005716CA">
        <w:rPr>
          <w:b/>
          <w:bCs/>
          <w:lang w:eastAsia="zh-CN"/>
        </w:rPr>
        <w:t>a</w:t>
      </w:r>
      <w:r w:rsidRPr="00EE2FDC">
        <w:rPr>
          <w:b/>
          <w:bCs/>
          <w:lang w:eastAsia="zh-CN"/>
        </w:rPr>
        <w:t>s-</w:t>
      </w:r>
      <w:r w:rsidR="005716CA">
        <w:rPr>
          <w:b/>
          <w:bCs/>
          <w:lang w:eastAsia="zh-CN"/>
        </w:rPr>
        <w:t>p</w:t>
      </w:r>
      <w:r w:rsidRPr="00EE2FDC">
        <w:rPr>
          <w:b/>
          <w:bCs/>
          <w:lang w:eastAsia="zh-CN"/>
        </w:rPr>
        <w:t xml:space="preserve">ossible </w:t>
      </w:r>
      <w:r w:rsidR="005716CA">
        <w:rPr>
          <w:b/>
          <w:bCs/>
          <w:lang w:eastAsia="zh-CN"/>
        </w:rPr>
        <w:t>d</w:t>
      </w:r>
      <w:r w:rsidRPr="00EE2FDC">
        <w:rPr>
          <w:b/>
          <w:bCs/>
          <w:lang w:eastAsia="zh-CN"/>
        </w:rPr>
        <w:t>eformation</w:t>
      </w:r>
    </w:p>
    <w:p w14:paraId="3B76BE6D" w14:textId="65E0D3A8" w:rsidR="00112270" w:rsidRDefault="004C4D84" w:rsidP="00112270">
      <w:pPr>
        <w:ind w:left="1860"/>
        <w:rPr>
          <w:lang w:eastAsia="zh-CN"/>
        </w:rPr>
      </w:pPr>
      <w:r>
        <w:rPr>
          <w:rFonts w:hint="eastAsia"/>
          <w:lang w:eastAsia="zh-CN"/>
        </w:rPr>
        <w:t>U</w:t>
      </w:r>
      <w:r>
        <w:rPr>
          <w:lang w:eastAsia="zh-CN"/>
        </w:rPr>
        <w:t>sers</w:t>
      </w:r>
      <w:r w:rsidR="00B023B6">
        <w:rPr>
          <w:lang w:eastAsia="zh-CN"/>
        </w:rPr>
        <w:t xml:space="preserve"> apply a deformation node on a mesh and move user-driven handle vertices to achieve deformation with local feature preservation. </w:t>
      </w:r>
      <w:r w:rsidR="008E33D8">
        <w:rPr>
          <w:lang w:eastAsia="zh-CN"/>
        </w:rPr>
        <w:t>A series of as-rigid-as-possible constraints help maintain local features of a mesh after deformation.</w:t>
      </w:r>
      <w:r w:rsidR="00FE2AB0">
        <w:rPr>
          <w:lang w:eastAsia="zh-CN"/>
        </w:rPr>
        <w:t xml:space="preserve"> We mainly focus on ARAP deformation on </w:t>
      </w:r>
      <w:r w:rsidR="003B61DE">
        <w:rPr>
          <w:lang w:eastAsia="zh-CN"/>
        </w:rPr>
        <w:t>polygonal</w:t>
      </w:r>
      <w:r w:rsidR="00FE2AB0">
        <w:rPr>
          <w:lang w:eastAsia="zh-CN"/>
        </w:rPr>
        <w:t xml:space="preserve"> meshes in 2D cases</w:t>
      </w:r>
      <w:r w:rsidR="00B23134">
        <w:rPr>
          <w:lang w:eastAsia="zh-CN"/>
        </w:rPr>
        <w:t>.</w:t>
      </w:r>
    </w:p>
    <w:p w14:paraId="61A77426" w14:textId="77777777" w:rsidR="00112270" w:rsidRDefault="00112270" w:rsidP="00F83140">
      <w:pPr>
        <w:ind w:left="1440"/>
      </w:pPr>
    </w:p>
    <w:p w14:paraId="546D645B" w14:textId="34D6FE5F" w:rsidR="00F83140" w:rsidRDefault="00F83140" w:rsidP="00F83140">
      <w:pPr>
        <w:pStyle w:val="3"/>
      </w:pPr>
      <w:r>
        <w:t>1.3.4</w:t>
      </w:r>
      <w:r>
        <w:tab/>
        <w:t xml:space="preserve">Tool </w:t>
      </w:r>
      <w:r w:rsidR="000B058D">
        <w:t>I</w:t>
      </w:r>
      <w:r>
        <w:t xml:space="preserve">nput and </w:t>
      </w:r>
      <w:r w:rsidR="000B058D">
        <w:t>O</w:t>
      </w:r>
      <w:r>
        <w:t>utput</w:t>
      </w:r>
    </w:p>
    <w:p w14:paraId="03AFD8FE" w14:textId="02CCC388" w:rsidR="00C41F1A" w:rsidRDefault="00FD13A3" w:rsidP="00BA7900">
      <w:pPr>
        <w:ind w:left="1440"/>
      </w:pPr>
      <w:r>
        <w:t>The i</w:t>
      </w:r>
      <w:r w:rsidR="00143118">
        <w:t xml:space="preserve">nput will be a mesh provided </w:t>
      </w:r>
      <w:r w:rsidR="000014FA">
        <w:t>by</w:t>
      </w:r>
      <w:r w:rsidR="00143118">
        <w:t xml:space="preserve"> modeling or 3D reconstruction</w:t>
      </w:r>
      <w:r w:rsidR="00F83140">
        <w:t>.</w:t>
      </w:r>
      <w:r w:rsidR="00143118">
        <w:t xml:space="preserve"> </w:t>
      </w:r>
      <w:r w:rsidR="00F9663E">
        <w:t xml:space="preserve">The mesh may be problematic for some usages so that we should optimize some properties of the mesh. </w:t>
      </w:r>
    </w:p>
    <w:p w14:paraId="093B1ECA" w14:textId="3C18F064" w:rsidR="00FD13A3" w:rsidRDefault="00FD13A3" w:rsidP="00BA7900">
      <w:pPr>
        <w:ind w:left="1440"/>
      </w:pPr>
    </w:p>
    <w:p w14:paraId="23CB1155" w14:textId="5DF83969" w:rsidR="00FD13A3" w:rsidRDefault="00FD13A3" w:rsidP="00BA7900">
      <w:pPr>
        <w:ind w:left="1440"/>
        <w:rPr>
          <w:lang w:eastAsia="zh-CN"/>
        </w:rPr>
      </w:pPr>
      <w:r>
        <w:rPr>
          <w:rFonts w:hint="eastAsia"/>
          <w:lang w:eastAsia="zh-CN"/>
        </w:rPr>
        <w:t>A</w:t>
      </w:r>
      <w:r>
        <w:rPr>
          <w:lang w:eastAsia="zh-CN"/>
        </w:rPr>
        <w:t>fter the processing of our tool, which is applied by a Maya node contains operation, the mesh with shape that fulfill the constraints will be the output mesh.</w:t>
      </w:r>
      <w:r w:rsidR="007E5D58">
        <w:rPr>
          <w:lang w:eastAsia="zh-CN"/>
        </w:rPr>
        <w:t xml:space="preserve"> Users can export the output mesh to use it in other applications or apply further modeling on it.</w:t>
      </w:r>
    </w:p>
    <w:p w14:paraId="0C244B43" w14:textId="77777777" w:rsidR="00F83140" w:rsidRDefault="00C41F1A" w:rsidP="00F83140">
      <w:pPr>
        <w:pStyle w:val="2"/>
      </w:pPr>
      <w:r>
        <w:t xml:space="preserve">1.4. </w:t>
      </w:r>
      <w:r w:rsidR="00F83140">
        <w:t xml:space="preserve">User Interface </w:t>
      </w:r>
    </w:p>
    <w:p w14:paraId="0633D9AE" w14:textId="767EAAE1" w:rsidR="004A1F39" w:rsidRPr="00323041" w:rsidRDefault="00AF6E86" w:rsidP="00F83140">
      <w:pPr>
        <w:rPr>
          <w:i/>
        </w:rPr>
      </w:pPr>
      <w:r>
        <w:t xml:space="preserve">Since our tool contains several operations which apply nodes on meshes, </w:t>
      </w:r>
      <w:r w:rsidR="00454D6D">
        <w:t xml:space="preserve">there should be user interface of the operations and the nodes. </w:t>
      </w:r>
      <w:r w:rsidR="000A1441">
        <w:t xml:space="preserve">Users can select which operation will be applied to the mesh in the operation </w:t>
      </w:r>
      <w:r w:rsidR="0017478E">
        <w:t>GUI and</w:t>
      </w:r>
      <w:r w:rsidR="000A1441">
        <w:t xml:space="preserve"> adjust the parameters in the node GUI. </w:t>
      </w:r>
      <w:r w:rsidR="005D1AF4">
        <w:t>We can also provide interface for adjusting the parameters in the operation GUI</w:t>
      </w:r>
      <w:r w:rsidR="00C03CB9">
        <w:t xml:space="preserve"> before creating nodes</w:t>
      </w:r>
      <w:r w:rsidR="005D1AF4">
        <w:t xml:space="preserve"> if necessary. </w:t>
      </w:r>
    </w:p>
    <w:p w14:paraId="1D93D5FE" w14:textId="2DD2862C" w:rsidR="00F83140" w:rsidRDefault="00F83140" w:rsidP="00BA7900">
      <w:pPr>
        <w:pStyle w:val="3"/>
        <w:keepNext w:val="0"/>
        <w:widowControl w:val="0"/>
      </w:pPr>
      <w:r>
        <w:t>1.4.1</w:t>
      </w:r>
      <w:r>
        <w:tab/>
        <w:t>GUI Components and Layout</w:t>
      </w:r>
    </w:p>
    <w:p w14:paraId="4B854053" w14:textId="2C0BF07E" w:rsidR="00F83140" w:rsidRPr="00644173" w:rsidRDefault="00644173" w:rsidP="002B629C">
      <w:pPr>
        <w:numPr>
          <w:ilvl w:val="1"/>
          <w:numId w:val="7"/>
        </w:numPr>
        <w:rPr>
          <w:b/>
          <w:bCs/>
        </w:rPr>
      </w:pPr>
      <w:r w:rsidRPr="00644173">
        <w:rPr>
          <w:rFonts w:hint="eastAsia"/>
          <w:b/>
          <w:bCs/>
          <w:lang w:eastAsia="zh-CN"/>
        </w:rPr>
        <w:t>M</w:t>
      </w:r>
      <w:r w:rsidRPr="00644173">
        <w:rPr>
          <w:b/>
          <w:bCs/>
          <w:lang w:eastAsia="zh-CN"/>
        </w:rPr>
        <w:t>enu</w:t>
      </w:r>
    </w:p>
    <w:p w14:paraId="6115D92E" w14:textId="702994F0" w:rsidR="00644173" w:rsidRDefault="00AC082F" w:rsidP="00EC6E82">
      <w:pPr>
        <w:ind w:left="1440"/>
      </w:pPr>
      <w:r>
        <w:rPr>
          <w:lang w:eastAsia="zh-CN"/>
        </w:rPr>
        <w:t xml:space="preserve">The menu bar of our tool is very simple. </w:t>
      </w:r>
      <w:r w:rsidR="00ED29BE">
        <w:rPr>
          <w:lang w:eastAsia="zh-CN"/>
        </w:rPr>
        <w:t>We need to create deformer nodes for different operations, as well as buttons for creating windows that help us adjust parameters of these operations.</w:t>
      </w:r>
      <w:r w:rsidR="00EC6E82">
        <w:rPr>
          <w:lang w:eastAsia="zh-CN"/>
        </w:rPr>
        <w:t xml:space="preserve"> </w:t>
      </w:r>
      <w:r w:rsidR="00EC6E82" w:rsidRPr="00101136">
        <w:t>For ARAP deformation, we need to create a weight painting</w:t>
      </w:r>
      <w:r w:rsidR="00EC6E82">
        <w:t xml:space="preserve"> tool for defining handle vertices.</w:t>
      </w:r>
      <w:r w:rsidR="00914064">
        <w:rPr>
          <w:lang w:eastAsia="zh-CN"/>
        </w:rPr>
        <w:t xml:space="preserve"> </w:t>
      </w:r>
      <w:r w:rsidR="00914064">
        <w:rPr>
          <w:lang w:eastAsia="zh-CN"/>
        </w:rPr>
        <w:fldChar w:fldCharType="begin"/>
      </w:r>
      <w:r w:rsidR="00914064">
        <w:rPr>
          <w:lang w:eastAsia="zh-CN"/>
        </w:rPr>
        <w:instrText xml:space="preserve"> REF _Ref96729557 \h </w:instrText>
      </w:r>
      <w:r w:rsidR="00914064">
        <w:rPr>
          <w:lang w:eastAsia="zh-CN"/>
        </w:rPr>
      </w:r>
      <w:r w:rsidR="00914064">
        <w:rPr>
          <w:lang w:eastAsia="zh-CN"/>
        </w:rPr>
        <w:fldChar w:fldCharType="separate"/>
      </w:r>
      <w:r w:rsidR="00B329E7" w:rsidRPr="001E5956">
        <w:t xml:space="preserve">Figure </w:t>
      </w:r>
      <w:r w:rsidR="00B329E7">
        <w:rPr>
          <w:noProof/>
        </w:rPr>
        <w:t>1</w:t>
      </w:r>
      <w:r w:rsidR="00914064">
        <w:rPr>
          <w:lang w:eastAsia="zh-CN"/>
        </w:rPr>
        <w:fldChar w:fldCharType="end"/>
      </w:r>
      <w:r w:rsidR="00914064">
        <w:rPr>
          <w:lang w:eastAsia="zh-CN"/>
        </w:rPr>
        <w:t xml:space="preserve"> </w:t>
      </w:r>
      <w:r w:rsidR="00952BB3">
        <w:rPr>
          <w:lang w:eastAsia="zh-CN"/>
        </w:rPr>
        <w:t xml:space="preserve">shows how the menu items look like. </w:t>
      </w:r>
    </w:p>
    <w:p w14:paraId="5A317688" w14:textId="77777777" w:rsidR="007D40BC" w:rsidRDefault="007D40BC" w:rsidP="00644173">
      <w:pPr>
        <w:ind w:left="1440"/>
        <w:rPr>
          <w:lang w:eastAsia="zh-CN"/>
        </w:rPr>
      </w:pPr>
    </w:p>
    <w:p w14:paraId="54CB8279" w14:textId="77777777" w:rsidR="001E5956" w:rsidRDefault="007D40BC" w:rsidP="001E5956">
      <w:pPr>
        <w:keepNext/>
        <w:jc w:val="center"/>
      </w:pPr>
      <w:r>
        <w:rPr>
          <w:noProof/>
        </w:rPr>
        <w:lastRenderedPageBreak/>
        <w:drawing>
          <wp:inline distT="0" distB="0" distL="0" distR="0" wp14:anchorId="7E2D37C4" wp14:editId="625B4C8A">
            <wp:extent cx="3410242" cy="2593370"/>
            <wp:effectExtent l="0" t="0" r="0" b="0"/>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pic:nvPicPr>
                  <pic:blipFill>
                    <a:blip r:embed="rId8"/>
                    <a:stretch>
                      <a:fillRect/>
                    </a:stretch>
                  </pic:blipFill>
                  <pic:spPr>
                    <a:xfrm>
                      <a:off x="0" y="0"/>
                      <a:ext cx="3434501" cy="2611818"/>
                    </a:xfrm>
                    <a:prstGeom prst="rect">
                      <a:avLst/>
                    </a:prstGeom>
                  </pic:spPr>
                </pic:pic>
              </a:graphicData>
            </a:graphic>
          </wp:inline>
        </w:drawing>
      </w:r>
    </w:p>
    <w:p w14:paraId="127E6357" w14:textId="18F000A8" w:rsidR="00644173" w:rsidRPr="001E5956" w:rsidRDefault="001E5956" w:rsidP="001E5956">
      <w:pPr>
        <w:pStyle w:val="ae"/>
        <w:jc w:val="center"/>
        <w:rPr>
          <w:rFonts w:ascii="Times New Roman" w:hAnsi="Times New Roman" w:cs="Times New Roman"/>
          <w:sz w:val="24"/>
          <w:szCs w:val="24"/>
        </w:rPr>
      </w:pPr>
      <w:bookmarkStart w:id="0" w:name="_Ref96729557"/>
      <w:r w:rsidRPr="001E5956">
        <w:rPr>
          <w:rFonts w:ascii="Times New Roman" w:hAnsi="Times New Roman" w:cs="Times New Roman"/>
          <w:sz w:val="24"/>
          <w:szCs w:val="24"/>
        </w:rPr>
        <w:t xml:space="preserve">Figure </w:t>
      </w:r>
      <w:r w:rsidRPr="001E5956">
        <w:rPr>
          <w:rFonts w:ascii="Times New Roman" w:hAnsi="Times New Roman" w:cs="Times New Roman"/>
          <w:sz w:val="24"/>
          <w:szCs w:val="24"/>
        </w:rPr>
        <w:fldChar w:fldCharType="begin"/>
      </w:r>
      <w:r w:rsidRPr="001E5956">
        <w:rPr>
          <w:rFonts w:ascii="Times New Roman" w:hAnsi="Times New Roman" w:cs="Times New Roman"/>
          <w:sz w:val="24"/>
          <w:szCs w:val="24"/>
        </w:rPr>
        <w:instrText xml:space="preserve"> SEQ Figure \* ARABIC </w:instrText>
      </w:r>
      <w:r w:rsidRPr="001E5956">
        <w:rPr>
          <w:rFonts w:ascii="Times New Roman" w:hAnsi="Times New Roman" w:cs="Times New Roman"/>
          <w:sz w:val="24"/>
          <w:szCs w:val="24"/>
        </w:rPr>
        <w:fldChar w:fldCharType="separate"/>
      </w:r>
      <w:r w:rsidR="00B329E7">
        <w:rPr>
          <w:rFonts w:ascii="Times New Roman" w:hAnsi="Times New Roman" w:cs="Times New Roman"/>
          <w:noProof/>
          <w:sz w:val="24"/>
          <w:szCs w:val="24"/>
        </w:rPr>
        <w:t>1</w:t>
      </w:r>
      <w:r w:rsidRPr="001E5956">
        <w:rPr>
          <w:rFonts w:ascii="Times New Roman" w:hAnsi="Times New Roman" w:cs="Times New Roman"/>
          <w:sz w:val="24"/>
          <w:szCs w:val="24"/>
        </w:rPr>
        <w:fldChar w:fldCharType="end"/>
      </w:r>
      <w:bookmarkEnd w:id="0"/>
      <w:r>
        <w:rPr>
          <w:rFonts w:ascii="Times New Roman" w:hAnsi="Times New Roman" w:cs="Times New Roman"/>
          <w:sz w:val="24"/>
          <w:szCs w:val="24"/>
        </w:rPr>
        <w:t>:</w:t>
      </w:r>
      <w:r w:rsidRPr="001E5956">
        <w:rPr>
          <w:rFonts w:ascii="Times New Roman" w:hAnsi="Times New Roman" w:cs="Times New Roman"/>
          <w:sz w:val="24"/>
          <w:szCs w:val="24"/>
        </w:rPr>
        <w:t xml:space="preserve"> </w:t>
      </w:r>
      <w:r w:rsidR="00507B4B">
        <w:rPr>
          <w:rFonts w:ascii="Times New Roman" w:hAnsi="Times New Roman" w:cs="Times New Roman"/>
          <w:sz w:val="24"/>
          <w:szCs w:val="24"/>
        </w:rPr>
        <w:t>A mockup of the GUI of menu items.</w:t>
      </w:r>
    </w:p>
    <w:p w14:paraId="4EFD2C64" w14:textId="4E04DDBF" w:rsidR="007D40BC" w:rsidRDefault="007D40BC" w:rsidP="00644173">
      <w:pPr>
        <w:ind w:left="1440"/>
      </w:pPr>
    </w:p>
    <w:p w14:paraId="6F990F51" w14:textId="6D50C0D4" w:rsidR="000D0171" w:rsidRPr="00644173" w:rsidRDefault="000D0171" w:rsidP="000D0171">
      <w:pPr>
        <w:numPr>
          <w:ilvl w:val="1"/>
          <w:numId w:val="7"/>
        </w:numPr>
        <w:rPr>
          <w:b/>
          <w:bCs/>
        </w:rPr>
      </w:pPr>
      <w:r>
        <w:rPr>
          <w:b/>
          <w:bCs/>
          <w:lang w:eastAsia="zh-CN"/>
        </w:rPr>
        <w:t>Option window</w:t>
      </w:r>
    </w:p>
    <w:p w14:paraId="2BBBD7CF" w14:textId="29D55850" w:rsidR="00EC6E82" w:rsidRDefault="00C92685" w:rsidP="00644173">
      <w:pPr>
        <w:ind w:left="1440"/>
        <w:rPr>
          <w:lang w:eastAsia="zh-CN"/>
        </w:rPr>
      </w:pPr>
      <w:r>
        <w:rPr>
          <w:lang w:eastAsia="zh-CN"/>
        </w:rPr>
        <w:t xml:space="preserve">In an option window, users can adjust the parameters of the corresponding operation. For example, the weight of each term in the proximity function. </w:t>
      </w:r>
      <w:r w:rsidR="00A73943">
        <w:rPr>
          <w:lang w:eastAsia="zh-CN"/>
        </w:rPr>
        <w:fldChar w:fldCharType="begin"/>
      </w:r>
      <w:r w:rsidR="00A73943">
        <w:rPr>
          <w:lang w:eastAsia="zh-CN"/>
        </w:rPr>
        <w:instrText xml:space="preserve"> REF _Ref96730167 \h </w:instrText>
      </w:r>
      <w:r w:rsidR="00A73943">
        <w:rPr>
          <w:lang w:eastAsia="zh-CN"/>
        </w:rPr>
      </w:r>
      <w:r w:rsidR="00A73943">
        <w:rPr>
          <w:lang w:eastAsia="zh-CN"/>
        </w:rPr>
        <w:fldChar w:fldCharType="separate"/>
      </w:r>
      <w:r w:rsidR="00B329E7" w:rsidRPr="00233DBF">
        <w:t xml:space="preserve">Figure </w:t>
      </w:r>
      <w:r w:rsidR="00B329E7">
        <w:rPr>
          <w:noProof/>
        </w:rPr>
        <w:t>2</w:t>
      </w:r>
      <w:r w:rsidR="00A73943">
        <w:rPr>
          <w:lang w:eastAsia="zh-CN"/>
        </w:rPr>
        <w:fldChar w:fldCharType="end"/>
      </w:r>
      <w:r w:rsidR="00A73943">
        <w:rPr>
          <w:lang w:eastAsia="zh-CN"/>
        </w:rPr>
        <w:t xml:space="preserve"> shows how t</w:t>
      </w:r>
      <w:r w:rsidR="00233DBF">
        <w:rPr>
          <w:lang w:eastAsia="zh-CN"/>
        </w:rPr>
        <w:t>he option window</w:t>
      </w:r>
      <w:r w:rsidR="00A73943">
        <w:rPr>
          <w:lang w:eastAsia="zh-CN"/>
        </w:rPr>
        <w:t>s</w:t>
      </w:r>
      <w:r w:rsidR="00233DBF">
        <w:rPr>
          <w:lang w:eastAsia="zh-CN"/>
        </w:rPr>
        <w:t xml:space="preserve"> </w:t>
      </w:r>
      <w:r w:rsidR="00A73943">
        <w:rPr>
          <w:lang w:eastAsia="zh-CN"/>
        </w:rPr>
        <w:t>look like.</w:t>
      </w:r>
      <w:r w:rsidR="00463B8F">
        <w:rPr>
          <w:lang w:eastAsia="zh-CN"/>
        </w:rPr>
        <w:t xml:space="preserve"> The parameter adjustment process is similar to adjusting parameters in </w:t>
      </w:r>
      <w:r w:rsidR="005F5794">
        <w:rPr>
          <w:lang w:eastAsia="zh-CN"/>
        </w:rPr>
        <w:t xml:space="preserve">the </w:t>
      </w:r>
      <w:r w:rsidR="00463B8F">
        <w:rPr>
          <w:lang w:eastAsia="zh-CN"/>
        </w:rPr>
        <w:t>node attribute panel.</w:t>
      </w:r>
    </w:p>
    <w:p w14:paraId="6521FEEC" w14:textId="5B5C918A" w:rsidR="00EC6E82" w:rsidRDefault="00EC6E82" w:rsidP="00644173">
      <w:pPr>
        <w:ind w:left="1440"/>
      </w:pPr>
    </w:p>
    <w:p w14:paraId="37EE99E7" w14:textId="77777777" w:rsidR="00233DBF" w:rsidRDefault="00233DBF" w:rsidP="00ED1CA4">
      <w:pPr>
        <w:keepNext/>
        <w:jc w:val="center"/>
      </w:pPr>
      <w:r>
        <w:rPr>
          <w:noProof/>
        </w:rPr>
        <w:drawing>
          <wp:inline distT="0" distB="0" distL="0" distR="0" wp14:anchorId="63E2F1A3" wp14:editId="64B4F196">
            <wp:extent cx="5029200" cy="2658598"/>
            <wp:effectExtent l="0" t="0" r="0" b="8890"/>
            <wp:docPr id="14" name="图片 14"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10;&#10;低可信度描述已自动生成"/>
                    <pic:cNvPicPr/>
                  </pic:nvPicPr>
                  <pic:blipFill>
                    <a:blip r:embed="rId9"/>
                    <a:stretch>
                      <a:fillRect/>
                    </a:stretch>
                  </pic:blipFill>
                  <pic:spPr>
                    <a:xfrm>
                      <a:off x="0" y="0"/>
                      <a:ext cx="5029200" cy="2658598"/>
                    </a:xfrm>
                    <a:prstGeom prst="rect">
                      <a:avLst/>
                    </a:prstGeom>
                  </pic:spPr>
                </pic:pic>
              </a:graphicData>
            </a:graphic>
          </wp:inline>
        </w:drawing>
      </w:r>
    </w:p>
    <w:p w14:paraId="094851D3" w14:textId="1C307FB9" w:rsidR="00233DBF" w:rsidRPr="00233DBF" w:rsidRDefault="00233DBF" w:rsidP="00233DBF">
      <w:pPr>
        <w:pStyle w:val="ae"/>
        <w:jc w:val="center"/>
        <w:rPr>
          <w:rFonts w:ascii="Times New Roman" w:hAnsi="Times New Roman" w:cs="Times New Roman"/>
          <w:sz w:val="24"/>
          <w:szCs w:val="24"/>
        </w:rPr>
      </w:pPr>
      <w:bookmarkStart w:id="1" w:name="_Ref96730167"/>
      <w:r w:rsidRPr="00233DBF">
        <w:rPr>
          <w:rFonts w:ascii="Times New Roman" w:hAnsi="Times New Roman" w:cs="Times New Roman"/>
          <w:sz w:val="24"/>
          <w:szCs w:val="24"/>
        </w:rPr>
        <w:t xml:space="preserve">Figure </w:t>
      </w:r>
      <w:r w:rsidRPr="00233DBF">
        <w:rPr>
          <w:rFonts w:ascii="Times New Roman" w:hAnsi="Times New Roman" w:cs="Times New Roman"/>
          <w:sz w:val="24"/>
          <w:szCs w:val="24"/>
        </w:rPr>
        <w:fldChar w:fldCharType="begin"/>
      </w:r>
      <w:r w:rsidRPr="00233DBF">
        <w:rPr>
          <w:rFonts w:ascii="Times New Roman" w:hAnsi="Times New Roman" w:cs="Times New Roman"/>
          <w:sz w:val="24"/>
          <w:szCs w:val="24"/>
        </w:rPr>
        <w:instrText xml:space="preserve"> SEQ Figure \* ARABIC </w:instrText>
      </w:r>
      <w:r w:rsidRPr="00233DBF">
        <w:rPr>
          <w:rFonts w:ascii="Times New Roman" w:hAnsi="Times New Roman" w:cs="Times New Roman"/>
          <w:sz w:val="24"/>
          <w:szCs w:val="24"/>
        </w:rPr>
        <w:fldChar w:fldCharType="separate"/>
      </w:r>
      <w:r w:rsidR="00B329E7">
        <w:rPr>
          <w:rFonts w:ascii="Times New Roman" w:hAnsi="Times New Roman" w:cs="Times New Roman"/>
          <w:noProof/>
          <w:sz w:val="24"/>
          <w:szCs w:val="24"/>
        </w:rPr>
        <w:t>2</w:t>
      </w:r>
      <w:r w:rsidRPr="00233DBF">
        <w:rPr>
          <w:rFonts w:ascii="Times New Roman" w:hAnsi="Times New Roman" w:cs="Times New Roman"/>
          <w:sz w:val="24"/>
          <w:szCs w:val="24"/>
        </w:rPr>
        <w:fldChar w:fldCharType="end"/>
      </w:r>
      <w:bookmarkEnd w:id="1"/>
      <w:r w:rsidRPr="00233DBF">
        <w:rPr>
          <w:rFonts w:ascii="Times New Roman" w:hAnsi="Times New Roman" w:cs="Times New Roman"/>
          <w:sz w:val="24"/>
          <w:szCs w:val="24"/>
        </w:rPr>
        <w:t>:</w:t>
      </w:r>
      <w:r>
        <w:rPr>
          <w:rFonts w:ascii="Times New Roman" w:hAnsi="Times New Roman" w:cs="Times New Roman"/>
          <w:sz w:val="24"/>
          <w:szCs w:val="24"/>
        </w:rPr>
        <w:t xml:space="preserve"> A mockup of the GUI of option windows.</w:t>
      </w:r>
    </w:p>
    <w:p w14:paraId="294E3949" w14:textId="77777777" w:rsidR="00233DBF" w:rsidRDefault="00233DBF" w:rsidP="00644173">
      <w:pPr>
        <w:ind w:left="1440"/>
      </w:pPr>
    </w:p>
    <w:p w14:paraId="6AF30A20" w14:textId="0D577335" w:rsidR="00101136" w:rsidRPr="00276065" w:rsidRDefault="00276065" w:rsidP="00276065">
      <w:pPr>
        <w:numPr>
          <w:ilvl w:val="1"/>
          <w:numId w:val="7"/>
        </w:numPr>
        <w:rPr>
          <w:b/>
          <w:bCs/>
        </w:rPr>
      </w:pPr>
      <w:r>
        <w:rPr>
          <w:b/>
          <w:bCs/>
          <w:lang w:eastAsia="zh-CN"/>
        </w:rPr>
        <w:t>Weight painting tool</w:t>
      </w:r>
    </w:p>
    <w:p w14:paraId="0A51591B" w14:textId="49927765" w:rsidR="00134A87" w:rsidRDefault="007D0474" w:rsidP="00134A87">
      <w:pPr>
        <w:ind w:left="1440"/>
        <w:rPr>
          <w:lang w:eastAsia="zh-CN"/>
        </w:rPr>
      </w:pPr>
      <w:r>
        <w:rPr>
          <w:rFonts w:hint="eastAsia"/>
          <w:lang w:eastAsia="zh-CN"/>
        </w:rPr>
        <w:t>T</w:t>
      </w:r>
      <w:r>
        <w:rPr>
          <w:lang w:eastAsia="zh-CN"/>
        </w:rPr>
        <w:t xml:space="preserve">he window of the weight painting tool is nearly identical to the built-in tool setting window. </w:t>
      </w:r>
      <w:r w:rsidR="009E3594">
        <w:rPr>
          <w:lang w:eastAsia="zh-CN"/>
        </w:rPr>
        <w:fldChar w:fldCharType="begin"/>
      </w:r>
      <w:r w:rsidR="009E3594">
        <w:rPr>
          <w:lang w:eastAsia="zh-CN"/>
        </w:rPr>
        <w:instrText xml:space="preserve"> REF _Ref96730751 \h </w:instrText>
      </w:r>
      <w:r w:rsidR="009E3594">
        <w:rPr>
          <w:lang w:eastAsia="zh-CN"/>
        </w:rPr>
      </w:r>
      <w:r w:rsidR="009E3594">
        <w:rPr>
          <w:lang w:eastAsia="zh-CN"/>
        </w:rPr>
        <w:fldChar w:fldCharType="separate"/>
      </w:r>
      <w:r w:rsidR="00B329E7" w:rsidRPr="00A60472">
        <w:t xml:space="preserve">Figure </w:t>
      </w:r>
      <w:r w:rsidR="00B329E7">
        <w:rPr>
          <w:noProof/>
        </w:rPr>
        <w:t>3</w:t>
      </w:r>
      <w:r w:rsidR="009E3594">
        <w:rPr>
          <w:lang w:eastAsia="zh-CN"/>
        </w:rPr>
        <w:fldChar w:fldCharType="end"/>
      </w:r>
      <w:r w:rsidR="009E3594">
        <w:rPr>
          <w:lang w:eastAsia="zh-CN"/>
        </w:rPr>
        <w:t xml:space="preserve"> shows how the window looks like.</w:t>
      </w:r>
    </w:p>
    <w:p w14:paraId="2389192C" w14:textId="5D977164" w:rsidR="00A60472" w:rsidRDefault="00A60472" w:rsidP="00134A87">
      <w:pPr>
        <w:ind w:left="1440"/>
        <w:rPr>
          <w:lang w:eastAsia="zh-CN"/>
        </w:rPr>
      </w:pPr>
    </w:p>
    <w:p w14:paraId="70A0FE4F" w14:textId="77777777" w:rsidR="00A60472" w:rsidRDefault="00A60472" w:rsidP="00A60472">
      <w:pPr>
        <w:keepNext/>
        <w:jc w:val="center"/>
      </w:pPr>
      <w:r w:rsidRPr="00A60472">
        <w:rPr>
          <w:noProof/>
          <w:lang w:eastAsia="zh-CN"/>
        </w:rPr>
        <w:lastRenderedPageBreak/>
        <w:drawing>
          <wp:inline distT="0" distB="0" distL="0" distR="0" wp14:anchorId="58AADCF1" wp14:editId="1942397B">
            <wp:extent cx="4429125" cy="6400800"/>
            <wp:effectExtent l="0" t="0" r="9525" b="0"/>
            <wp:docPr id="5" name="图片 4" descr="图形用户界面&#10;&#10;描述已自动生成">
              <a:extLst xmlns:a="http://schemas.openxmlformats.org/drawingml/2006/main">
                <a:ext uri="{FF2B5EF4-FFF2-40B4-BE49-F238E27FC236}">
                  <a16:creationId xmlns:a16="http://schemas.microsoft.com/office/drawing/2014/main" id="{EA35D291-F7E0-4CF9-892C-A6FD22F043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形用户界面&#10;&#10;描述已自动生成">
                      <a:extLst>
                        <a:ext uri="{FF2B5EF4-FFF2-40B4-BE49-F238E27FC236}">
                          <a16:creationId xmlns:a16="http://schemas.microsoft.com/office/drawing/2014/main" id="{EA35D291-F7E0-4CF9-892C-A6FD22F043B1}"/>
                        </a:ext>
                      </a:extLst>
                    </pic:cNvPr>
                    <pic:cNvPicPr>
                      <a:picLocks noChangeAspect="1"/>
                    </pic:cNvPicPr>
                  </pic:nvPicPr>
                  <pic:blipFill>
                    <a:blip r:embed="rId10"/>
                    <a:stretch>
                      <a:fillRect/>
                    </a:stretch>
                  </pic:blipFill>
                  <pic:spPr>
                    <a:xfrm>
                      <a:off x="0" y="0"/>
                      <a:ext cx="4429125" cy="6400800"/>
                    </a:xfrm>
                    <a:prstGeom prst="rect">
                      <a:avLst/>
                    </a:prstGeom>
                  </pic:spPr>
                </pic:pic>
              </a:graphicData>
            </a:graphic>
          </wp:inline>
        </w:drawing>
      </w:r>
    </w:p>
    <w:p w14:paraId="15E60350" w14:textId="3AD1AC5C" w:rsidR="00A60472" w:rsidRPr="00A60472" w:rsidRDefault="00A60472" w:rsidP="00A60472">
      <w:pPr>
        <w:pStyle w:val="ae"/>
        <w:jc w:val="center"/>
        <w:rPr>
          <w:rFonts w:ascii="Times New Roman" w:hAnsi="Times New Roman" w:cs="Times New Roman"/>
          <w:sz w:val="24"/>
          <w:szCs w:val="24"/>
        </w:rPr>
      </w:pPr>
      <w:bookmarkStart w:id="2" w:name="_Ref96730751"/>
      <w:r w:rsidRPr="00A60472">
        <w:rPr>
          <w:rFonts w:ascii="Times New Roman" w:hAnsi="Times New Roman" w:cs="Times New Roman"/>
          <w:sz w:val="24"/>
          <w:szCs w:val="24"/>
        </w:rPr>
        <w:t xml:space="preserve">Figure </w:t>
      </w:r>
      <w:r w:rsidRPr="00A60472">
        <w:rPr>
          <w:rFonts w:ascii="Times New Roman" w:hAnsi="Times New Roman" w:cs="Times New Roman"/>
          <w:sz w:val="24"/>
          <w:szCs w:val="24"/>
        </w:rPr>
        <w:fldChar w:fldCharType="begin"/>
      </w:r>
      <w:r w:rsidRPr="00A60472">
        <w:rPr>
          <w:rFonts w:ascii="Times New Roman" w:hAnsi="Times New Roman" w:cs="Times New Roman"/>
          <w:sz w:val="24"/>
          <w:szCs w:val="24"/>
        </w:rPr>
        <w:instrText xml:space="preserve"> SEQ Figure \* ARABIC </w:instrText>
      </w:r>
      <w:r w:rsidRPr="00A60472">
        <w:rPr>
          <w:rFonts w:ascii="Times New Roman" w:hAnsi="Times New Roman" w:cs="Times New Roman"/>
          <w:sz w:val="24"/>
          <w:szCs w:val="24"/>
        </w:rPr>
        <w:fldChar w:fldCharType="separate"/>
      </w:r>
      <w:r w:rsidR="00B329E7">
        <w:rPr>
          <w:rFonts w:ascii="Times New Roman" w:hAnsi="Times New Roman" w:cs="Times New Roman"/>
          <w:noProof/>
          <w:sz w:val="24"/>
          <w:szCs w:val="24"/>
        </w:rPr>
        <w:t>3</w:t>
      </w:r>
      <w:r w:rsidRPr="00A60472">
        <w:rPr>
          <w:rFonts w:ascii="Times New Roman" w:hAnsi="Times New Roman" w:cs="Times New Roman"/>
          <w:sz w:val="24"/>
          <w:szCs w:val="24"/>
        </w:rPr>
        <w:fldChar w:fldCharType="end"/>
      </w:r>
      <w:bookmarkEnd w:id="2"/>
      <w:r w:rsidRPr="00A60472">
        <w:rPr>
          <w:rFonts w:ascii="Times New Roman" w:hAnsi="Times New Roman" w:cs="Times New Roman"/>
          <w:sz w:val="24"/>
          <w:szCs w:val="24"/>
        </w:rPr>
        <w:t xml:space="preserve">: </w:t>
      </w:r>
      <w:r>
        <w:rPr>
          <w:rFonts w:ascii="Times New Roman" w:hAnsi="Times New Roman" w:cs="Times New Roman"/>
          <w:sz w:val="24"/>
          <w:szCs w:val="24"/>
        </w:rPr>
        <w:t xml:space="preserve">The GUI of </w:t>
      </w:r>
      <w:r w:rsidRPr="00A60472">
        <w:rPr>
          <w:rFonts w:ascii="Times New Roman" w:hAnsi="Times New Roman" w:cs="Times New Roman"/>
          <w:sz w:val="24"/>
          <w:szCs w:val="24"/>
        </w:rPr>
        <w:t>the window of the weight painting tool</w:t>
      </w:r>
      <w:r>
        <w:rPr>
          <w:rFonts w:ascii="Times New Roman" w:hAnsi="Times New Roman" w:cs="Times New Roman"/>
          <w:sz w:val="24"/>
          <w:szCs w:val="24"/>
        </w:rPr>
        <w:t>.</w:t>
      </w:r>
    </w:p>
    <w:p w14:paraId="30CAE093" w14:textId="77777777" w:rsidR="00276065" w:rsidRDefault="00276065" w:rsidP="00134A87">
      <w:pPr>
        <w:ind w:left="1440"/>
      </w:pPr>
    </w:p>
    <w:p w14:paraId="52017BD4" w14:textId="370BD073" w:rsidR="00F83140" w:rsidRDefault="00F83140" w:rsidP="00B423C2">
      <w:pPr>
        <w:pStyle w:val="3"/>
        <w:numPr>
          <w:ilvl w:val="2"/>
          <w:numId w:val="18"/>
        </w:numPr>
      </w:pPr>
      <w:r>
        <w:t>User Tasks</w:t>
      </w:r>
    </w:p>
    <w:p w14:paraId="32BC671D" w14:textId="78F5ACA7" w:rsidR="000348D6" w:rsidRDefault="00AB22D8" w:rsidP="00B423C2">
      <w:pPr>
        <w:ind w:left="1440"/>
        <w:rPr>
          <w:lang w:eastAsia="zh-CN"/>
        </w:rPr>
      </w:pPr>
      <w:r>
        <w:rPr>
          <w:rFonts w:hint="eastAsia"/>
          <w:lang w:eastAsia="zh-CN"/>
        </w:rPr>
        <w:t>U</w:t>
      </w:r>
      <w:r>
        <w:rPr>
          <w:lang w:eastAsia="zh-CN"/>
        </w:rPr>
        <w:t>sers apply a node to a mesh to process the specific operation.</w:t>
      </w:r>
      <w:r w:rsidR="00F574EE">
        <w:rPr>
          <w:lang w:eastAsia="zh-CN"/>
        </w:rPr>
        <w:t xml:space="preserve"> </w:t>
      </w:r>
      <w:r w:rsidR="006D240B">
        <w:rPr>
          <w:lang w:eastAsia="zh-CN"/>
        </w:rPr>
        <w:t>Before creating nodes</w:t>
      </w:r>
      <w:r w:rsidR="00F574EE">
        <w:rPr>
          <w:lang w:eastAsia="zh-CN"/>
        </w:rPr>
        <w:t xml:space="preserve">, users can also open the option window to adjust the parameters. </w:t>
      </w:r>
      <w:r w:rsidR="00C24602">
        <w:rPr>
          <w:lang w:eastAsia="zh-CN"/>
        </w:rPr>
        <w:t xml:space="preserve">They can also adjust parameters in the node attribute panel. </w:t>
      </w:r>
      <w:r w:rsidR="00AB1FA6">
        <w:rPr>
          <w:lang w:eastAsia="zh-CN"/>
        </w:rPr>
        <w:t>For deformation operations, users can paint weights on the vertices of the mesh, defining which vertices are handle</w:t>
      </w:r>
      <w:r w:rsidR="00203F0A">
        <w:rPr>
          <w:lang w:eastAsia="zh-CN"/>
        </w:rPr>
        <w:t>s</w:t>
      </w:r>
      <w:r w:rsidR="00AB1FA6">
        <w:rPr>
          <w:lang w:eastAsia="zh-CN"/>
        </w:rPr>
        <w:t>.</w:t>
      </w:r>
    </w:p>
    <w:p w14:paraId="44E0BBFF" w14:textId="77777777" w:rsidR="000348D6" w:rsidRDefault="000348D6" w:rsidP="00B423C2">
      <w:pPr>
        <w:ind w:left="1440"/>
      </w:pPr>
    </w:p>
    <w:p w14:paraId="1DF85F64" w14:textId="6CFCA114" w:rsidR="002B629C" w:rsidRDefault="00B423C2" w:rsidP="000348D6">
      <w:pPr>
        <w:ind w:left="1440" w:firstLine="720"/>
      </w:pPr>
      <w:r>
        <w:t>Since the GUI is relatively simple, users can only know what the effect of these operations are</w:t>
      </w:r>
      <w:r w:rsidR="00F83140">
        <w:t xml:space="preserve">. </w:t>
      </w:r>
      <w:r w:rsidR="002C66C8">
        <w:t>In addition, users should know how to use the weight painting tool</w:t>
      </w:r>
      <w:r w:rsidR="00F83140">
        <w:t xml:space="preserve"> </w:t>
      </w:r>
      <w:r w:rsidR="002C66C8">
        <w:t xml:space="preserve">if they apply deformation. </w:t>
      </w:r>
      <w:r w:rsidR="00670B6F">
        <w:t xml:space="preserve">The usage of the weight painting tool is identical to the built-in weight painting tool of Maya. </w:t>
      </w:r>
    </w:p>
    <w:p w14:paraId="5906273D" w14:textId="4B52D4EF" w:rsidR="00F83140" w:rsidRDefault="00F83140" w:rsidP="00F83140">
      <w:pPr>
        <w:pStyle w:val="3"/>
      </w:pPr>
      <w:r>
        <w:t>1.4.3</w:t>
      </w:r>
      <w:r>
        <w:tab/>
      </w:r>
      <w:r w:rsidR="008D453B">
        <w:t>Workflow</w:t>
      </w:r>
    </w:p>
    <w:p w14:paraId="5C1C2853" w14:textId="707A3F21" w:rsidR="002B629C" w:rsidRDefault="00C86901" w:rsidP="00C86901">
      <w:pPr>
        <w:ind w:left="1440"/>
      </w:pPr>
      <w:r>
        <w:t>The</w:t>
      </w:r>
      <w:r w:rsidR="00F83140">
        <w:t xml:space="preserve"> </w:t>
      </w:r>
      <w:r>
        <w:t>workflow of our authoring tool is very simple.</w:t>
      </w:r>
      <w:r w:rsidR="005C5443">
        <w:t xml:space="preserve"> </w:t>
      </w:r>
      <w:r w:rsidR="005C5443">
        <w:fldChar w:fldCharType="begin"/>
      </w:r>
      <w:r w:rsidR="005C5443">
        <w:instrText xml:space="preserve"> REF _Ref96732990 \h </w:instrText>
      </w:r>
      <w:r w:rsidR="005C5443">
        <w:fldChar w:fldCharType="separate"/>
      </w:r>
      <w:r w:rsidR="00B329E7" w:rsidRPr="00C86901">
        <w:t xml:space="preserve">Figure </w:t>
      </w:r>
      <w:r w:rsidR="00B329E7">
        <w:rPr>
          <w:noProof/>
        </w:rPr>
        <w:t>4</w:t>
      </w:r>
      <w:r w:rsidR="005C5443">
        <w:fldChar w:fldCharType="end"/>
      </w:r>
      <w:r>
        <w:t xml:space="preserve"> </w:t>
      </w:r>
      <w:r w:rsidR="005C5443">
        <w:t>s</w:t>
      </w:r>
      <w:r>
        <w:t>hows the workflow.</w:t>
      </w:r>
      <w:r w:rsidR="001812C6">
        <w:t xml:space="preserve"> The input mesh can be obtained by manually modeling</w:t>
      </w:r>
      <w:r w:rsidR="005C0F18">
        <w:t xml:space="preserve"> in various applications</w:t>
      </w:r>
      <w:r w:rsidR="001812C6">
        <w:t xml:space="preserve"> </w:t>
      </w:r>
      <w:r w:rsidR="00761021">
        <w:t>or 3D reconstruction</w:t>
      </w:r>
      <w:r w:rsidR="001812C6">
        <w:t>.</w:t>
      </w:r>
      <w:r w:rsidR="00761021">
        <w:t xml:space="preserve"> </w:t>
      </w:r>
    </w:p>
    <w:p w14:paraId="6343099D" w14:textId="1DD4BF47" w:rsidR="00C86901" w:rsidRDefault="00C86901" w:rsidP="00C86901">
      <w:pPr>
        <w:ind w:left="1440"/>
      </w:pPr>
    </w:p>
    <w:p w14:paraId="09FB71DE" w14:textId="77777777" w:rsidR="00C86901" w:rsidRDefault="00C86901" w:rsidP="00C86901">
      <w:pPr>
        <w:keepNext/>
        <w:jc w:val="center"/>
      </w:pPr>
      <w:r>
        <w:rPr>
          <w:noProof/>
        </w:rPr>
        <w:drawing>
          <wp:inline distT="0" distB="0" distL="0" distR="0" wp14:anchorId="696C686A" wp14:editId="7078B960">
            <wp:extent cx="5724525" cy="532699"/>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808" cy="533284"/>
                    </a:xfrm>
                    <a:prstGeom prst="rect">
                      <a:avLst/>
                    </a:prstGeom>
                  </pic:spPr>
                </pic:pic>
              </a:graphicData>
            </a:graphic>
          </wp:inline>
        </w:drawing>
      </w:r>
    </w:p>
    <w:p w14:paraId="05BAC836" w14:textId="69AF6FDF" w:rsidR="00C86901" w:rsidRPr="00C86901" w:rsidRDefault="00C86901" w:rsidP="00C86901">
      <w:pPr>
        <w:pStyle w:val="ae"/>
        <w:jc w:val="center"/>
        <w:rPr>
          <w:rFonts w:ascii="Times New Roman" w:hAnsi="Times New Roman" w:cs="Times New Roman"/>
          <w:sz w:val="24"/>
          <w:szCs w:val="24"/>
        </w:rPr>
      </w:pPr>
      <w:bookmarkStart w:id="3" w:name="_Ref96732990"/>
      <w:r w:rsidRPr="00C86901">
        <w:rPr>
          <w:rFonts w:ascii="Times New Roman" w:hAnsi="Times New Roman" w:cs="Times New Roman"/>
          <w:sz w:val="24"/>
          <w:szCs w:val="24"/>
        </w:rPr>
        <w:t xml:space="preserve">Figure </w:t>
      </w:r>
      <w:r w:rsidRPr="00C86901">
        <w:rPr>
          <w:rFonts w:ascii="Times New Roman" w:hAnsi="Times New Roman" w:cs="Times New Roman"/>
          <w:sz w:val="24"/>
          <w:szCs w:val="24"/>
        </w:rPr>
        <w:fldChar w:fldCharType="begin"/>
      </w:r>
      <w:r w:rsidRPr="00C86901">
        <w:rPr>
          <w:rFonts w:ascii="Times New Roman" w:hAnsi="Times New Roman" w:cs="Times New Roman"/>
          <w:sz w:val="24"/>
          <w:szCs w:val="24"/>
        </w:rPr>
        <w:instrText xml:space="preserve"> SEQ Figure \* ARABIC </w:instrText>
      </w:r>
      <w:r w:rsidRPr="00C86901">
        <w:rPr>
          <w:rFonts w:ascii="Times New Roman" w:hAnsi="Times New Roman" w:cs="Times New Roman"/>
          <w:sz w:val="24"/>
          <w:szCs w:val="24"/>
        </w:rPr>
        <w:fldChar w:fldCharType="separate"/>
      </w:r>
      <w:r w:rsidR="00B329E7">
        <w:rPr>
          <w:rFonts w:ascii="Times New Roman" w:hAnsi="Times New Roman" w:cs="Times New Roman"/>
          <w:noProof/>
          <w:sz w:val="24"/>
          <w:szCs w:val="24"/>
        </w:rPr>
        <w:t>4</w:t>
      </w:r>
      <w:r w:rsidRPr="00C86901">
        <w:rPr>
          <w:rFonts w:ascii="Times New Roman" w:hAnsi="Times New Roman" w:cs="Times New Roman"/>
          <w:sz w:val="24"/>
          <w:szCs w:val="24"/>
        </w:rPr>
        <w:fldChar w:fldCharType="end"/>
      </w:r>
      <w:bookmarkEnd w:id="3"/>
      <w:r w:rsidRPr="00C86901">
        <w:rPr>
          <w:rFonts w:ascii="Times New Roman" w:hAnsi="Times New Roman" w:cs="Times New Roman"/>
          <w:sz w:val="24"/>
          <w:szCs w:val="24"/>
        </w:rPr>
        <w:t>: The workflow of our authoring tool.</w:t>
      </w:r>
    </w:p>
    <w:p w14:paraId="501336C6" w14:textId="4C28F678" w:rsidR="00F83140" w:rsidRDefault="00F83140" w:rsidP="00C86901">
      <w:pPr>
        <w:ind w:left="1440"/>
      </w:pPr>
    </w:p>
    <w:p w14:paraId="0C293561" w14:textId="58B3F9CA" w:rsidR="00F83140" w:rsidRPr="0059220F" w:rsidRDefault="0059220F" w:rsidP="00F83140">
      <w:r>
        <w:br w:type="page"/>
      </w:r>
    </w:p>
    <w:p w14:paraId="23F18FD9" w14:textId="77777777" w:rsidR="00F83140" w:rsidRDefault="00F83140" w:rsidP="00F83140">
      <w:pPr>
        <w:rPr>
          <w:vanish/>
        </w:rPr>
      </w:pPr>
    </w:p>
    <w:p w14:paraId="75597618" w14:textId="77777777" w:rsidR="00F83140" w:rsidRDefault="00F83140" w:rsidP="00F83140">
      <w:pPr>
        <w:pStyle w:val="1"/>
      </w:pPr>
      <w:r>
        <w:t>2.   AUTHORING TOOL DEVELOPMENT</w:t>
      </w:r>
    </w:p>
    <w:p w14:paraId="0414793F" w14:textId="77777777" w:rsidR="00F83140" w:rsidRDefault="00F83140" w:rsidP="00F83140">
      <w:pPr>
        <w:pStyle w:val="2"/>
      </w:pPr>
      <w:r>
        <w:t>2.1. Technical Approach</w:t>
      </w:r>
    </w:p>
    <w:p w14:paraId="207C298D" w14:textId="77777777" w:rsidR="00F83140" w:rsidRDefault="00F83140" w:rsidP="00F83140">
      <w:pPr>
        <w:pStyle w:val="3"/>
      </w:pPr>
      <w:r>
        <w:t>2.1.1</w:t>
      </w:r>
      <w:r>
        <w:tab/>
        <w:t>Algorithm Details</w:t>
      </w:r>
    </w:p>
    <w:p w14:paraId="768C0730" w14:textId="4937991D" w:rsidR="00BE3BC3" w:rsidRPr="00BE3BC3" w:rsidRDefault="00BE3BC3" w:rsidP="00BE3BC3">
      <w:pPr>
        <w:ind w:left="1440"/>
        <w:rPr>
          <w:lang w:eastAsia="zh-CN"/>
        </w:rPr>
      </w:pPr>
      <w:r>
        <w:rPr>
          <w:rFonts w:hint="eastAsia"/>
          <w:lang w:eastAsia="zh-CN"/>
        </w:rPr>
        <w:t>I</w:t>
      </w:r>
      <w:r>
        <w:rPr>
          <w:lang w:eastAsia="zh-CN"/>
        </w:rPr>
        <w:t xml:space="preserve">n this subsection, we introduce the general framework and the algorithm of the geometry optimization first, and then we introduce the details of each task we will solve. </w:t>
      </w:r>
    </w:p>
    <w:p w14:paraId="73905A22" w14:textId="77777777" w:rsidR="00BE3BC3" w:rsidRPr="00BE3BC3" w:rsidRDefault="00BE3BC3" w:rsidP="00BE3BC3">
      <w:pPr>
        <w:ind w:left="1440"/>
      </w:pPr>
    </w:p>
    <w:p w14:paraId="1715A848" w14:textId="5C8F0A53" w:rsidR="008C7F2C" w:rsidRPr="008C7F2C" w:rsidRDefault="008C7F2C" w:rsidP="008C7F2C">
      <w:pPr>
        <w:numPr>
          <w:ilvl w:val="1"/>
          <w:numId w:val="7"/>
        </w:numPr>
        <w:rPr>
          <w:b/>
          <w:bCs/>
        </w:rPr>
      </w:pPr>
      <w:r>
        <w:rPr>
          <w:b/>
          <w:bCs/>
        </w:rPr>
        <w:t>Local-global solver</w:t>
      </w:r>
    </w:p>
    <w:p w14:paraId="5652BA86" w14:textId="5D86524C" w:rsidR="00F83140" w:rsidRDefault="00965DDB" w:rsidP="00F83140">
      <w:pPr>
        <w:ind w:left="1440"/>
        <w:rPr>
          <w:lang w:eastAsia="zh-CN"/>
        </w:rPr>
      </w:pPr>
      <w:r>
        <w:t>Our implementation algorithm is based on a local-global solver of geometry optimization with constraint projection</w:t>
      </w:r>
      <w:r w:rsidR="00F83140">
        <w:t xml:space="preserve">. </w:t>
      </w:r>
      <w:r w:rsidR="0003051F">
        <w:t xml:space="preserve">Every local-global step forms an iteration of the solver. </w:t>
      </w:r>
      <w:r w:rsidR="00F43488">
        <w:t xml:space="preserve">In the local step, we compute the projections using the current estimated state. In the global step, we update the state by minimizing the proximity function keeping the projections fixed. At each step, the proximity function will decrease even if some </w:t>
      </w:r>
      <w:r w:rsidR="00192D7B">
        <w:t>values of</w:t>
      </w:r>
      <w:r w:rsidR="00B8739A">
        <w:t xml:space="preserve"> the</w:t>
      </w:r>
      <w:r w:rsidR="00192D7B">
        <w:t xml:space="preserve"> </w:t>
      </w:r>
      <w:r w:rsidR="00F43488">
        <w:t xml:space="preserve">elements increase. </w:t>
      </w:r>
      <w:r w:rsidR="00C93CC8">
        <w:fldChar w:fldCharType="begin"/>
      </w:r>
      <w:r w:rsidR="00C93CC8">
        <w:instrText xml:space="preserve"> REF _Ref96613574 \h </w:instrText>
      </w:r>
      <w:r w:rsidR="00C93CC8">
        <w:fldChar w:fldCharType="separate"/>
      </w:r>
      <w:r w:rsidR="00B329E7" w:rsidRPr="00EB6AE5">
        <w:t xml:space="preserve">Figure </w:t>
      </w:r>
      <w:r w:rsidR="00B329E7">
        <w:rPr>
          <w:noProof/>
        </w:rPr>
        <w:t>5</w:t>
      </w:r>
      <w:r w:rsidR="00C93CC8">
        <w:fldChar w:fldCharType="end"/>
      </w:r>
      <w:r w:rsidR="00C93CC8">
        <w:t xml:space="preserve"> shows </w:t>
      </w:r>
      <w:r w:rsidR="0020169C">
        <w:t xml:space="preserve">an example of </w:t>
      </w:r>
      <w:r w:rsidR="001E61A6">
        <w:t>minimizing the</w:t>
      </w:r>
      <w:r w:rsidR="001E7356">
        <w:t xml:space="preserve"> summed</w:t>
      </w:r>
      <w:r w:rsidR="001E61A6">
        <w:t xml:space="preserve"> square distance </w:t>
      </w:r>
      <w:r w:rsidR="001E7356">
        <w:t>between</w:t>
      </w:r>
      <w:r w:rsidR="001E61A6">
        <w:t xml:space="preserve"> </w:t>
      </w:r>
      <w:r w:rsidR="001E7356">
        <w:t xml:space="preserve">the state </w:t>
      </w:r>
      <m:oMath>
        <m:r>
          <m:rPr>
            <m:sty m:val="p"/>
          </m:rPr>
          <w:rPr>
            <w:rFonts w:ascii="Cambria Math" w:hAnsi="Cambria Math"/>
            <w:lang w:eastAsia="zh-CN"/>
          </w:rPr>
          <m:t>x</m:t>
        </m:r>
      </m:oMath>
      <w:r w:rsidR="001E7356" w:rsidRPr="001E7356">
        <w:rPr>
          <w:lang w:eastAsia="zh-CN"/>
        </w:rPr>
        <w:t xml:space="preserve"> </w:t>
      </w:r>
      <w:r w:rsidR="001E7356">
        <w:rPr>
          <w:lang w:eastAsia="zh-CN"/>
        </w:rPr>
        <w:t>and all the constraints</w:t>
      </w:r>
      <w:r w:rsidR="00336550">
        <w:rPr>
          <w:lang w:eastAsia="zh-CN"/>
        </w:rPr>
        <w:t xml:space="preserve"> as the proximity function </w:t>
      </w:r>
      <m:oMath>
        <m:r>
          <m:rPr>
            <m:sty m:val="p"/>
          </m:rPr>
          <w:rPr>
            <w:rFonts w:ascii="Cambria Math" w:hAnsi="Cambria Math"/>
            <w:lang w:eastAsia="zh-CN"/>
          </w:rPr>
          <m:t>ϕ</m:t>
        </m:r>
        <m:d>
          <m:dPr>
            <m:ctrlPr>
              <w:rPr>
                <w:rFonts w:ascii="Cambria Math" w:hAnsi="Cambria Math"/>
                <w:lang w:eastAsia="zh-CN"/>
              </w:rPr>
            </m:ctrlPr>
          </m:dPr>
          <m:e>
            <m:r>
              <m:rPr>
                <m:sty m:val="p"/>
              </m:rPr>
              <w:rPr>
                <w:rFonts w:ascii="Cambria Math" w:hAnsi="Cambria Math"/>
                <w:lang w:eastAsia="zh-CN"/>
              </w:rPr>
              <m:t>x</m:t>
            </m:r>
            <m:ctrlPr>
              <w:rPr>
                <w:rFonts w:ascii="Cambria Math" w:hAnsi="Cambria Math"/>
                <w:i/>
                <w:lang w:eastAsia="zh-CN"/>
              </w:rPr>
            </m:ctrlPr>
          </m:e>
        </m:d>
      </m:oMath>
      <w:r w:rsidR="00336550">
        <w:rPr>
          <w:rFonts w:hint="eastAsia"/>
          <w:lang w:eastAsia="zh-CN"/>
        </w:rPr>
        <w:t>.</w:t>
      </w:r>
      <w:r w:rsidR="0022553C">
        <w:rPr>
          <w:lang w:eastAsia="zh-CN"/>
        </w:rPr>
        <w:t xml:space="preserve"> </w:t>
      </w:r>
    </w:p>
    <w:p w14:paraId="26594864" w14:textId="7BB90339" w:rsidR="00EB6AE5" w:rsidRDefault="00EB6AE5" w:rsidP="00F83140">
      <w:pPr>
        <w:ind w:left="1440"/>
      </w:pPr>
    </w:p>
    <w:p w14:paraId="3CE5EE65" w14:textId="63F0FDF1" w:rsidR="00EB6AE5" w:rsidRDefault="003E759E" w:rsidP="00EB6AE5">
      <w:pPr>
        <w:keepNext/>
        <w:jc w:val="center"/>
      </w:pPr>
      <w:r w:rsidRPr="00C816B8">
        <w:rPr>
          <w:noProof/>
        </w:rPr>
        <w:drawing>
          <wp:inline distT="0" distB="0" distL="0" distR="0" wp14:anchorId="0102302F" wp14:editId="784C6663">
            <wp:extent cx="4953000" cy="4461342"/>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5448" cy="4463547"/>
                    </a:xfrm>
                    <a:prstGeom prst="rect">
                      <a:avLst/>
                    </a:prstGeom>
                    <a:noFill/>
                    <a:ln>
                      <a:noFill/>
                    </a:ln>
                  </pic:spPr>
                </pic:pic>
              </a:graphicData>
            </a:graphic>
          </wp:inline>
        </w:drawing>
      </w:r>
    </w:p>
    <w:p w14:paraId="03BD94F3" w14:textId="7DE8BE6E" w:rsidR="00EB6AE5" w:rsidRPr="00EB6AE5" w:rsidRDefault="00EB6AE5" w:rsidP="00EB6AE5">
      <w:pPr>
        <w:pStyle w:val="ae"/>
        <w:jc w:val="center"/>
        <w:rPr>
          <w:rFonts w:ascii="Times New Roman" w:hAnsi="Times New Roman" w:cs="Times New Roman"/>
          <w:sz w:val="24"/>
          <w:szCs w:val="24"/>
        </w:rPr>
      </w:pPr>
      <w:bookmarkStart w:id="4" w:name="_Ref96613574"/>
      <w:bookmarkStart w:id="5" w:name="_Ref96613562"/>
      <w:r w:rsidRPr="00EB6AE5">
        <w:rPr>
          <w:rFonts w:ascii="Times New Roman" w:hAnsi="Times New Roman" w:cs="Times New Roman"/>
          <w:sz w:val="24"/>
          <w:szCs w:val="24"/>
        </w:rPr>
        <w:t xml:space="preserve">Figure </w:t>
      </w:r>
      <w:r w:rsidRPr="00EB6AE5">
        <w:rPr>
          <w:rFonts w:ascii="Times New Roman" w:hAnsi="Times New Roman" w:cs="Times New Roman"/>
          <w:sz w:val="24"/>
          <w:szCs w:val="24"/>
        </w:rPr>
        <w:fldChar w:fldCharType="begin"/>
      </w:r>
      <w:r w:rsidRPr="00EB6AE5">
        <w:rPr>
          <w:rFonts w:ascii="Times New Roman" w:hAnsi="Times New Roman" w:cs="Times New Roman"/>
          <w:sz w:val="24"/>
          <w:szCs w:val="24"/>
        </w:rPr>
        <w:instrText xml:space="preserve"> SEQ Figure \* ARABIC </w:instrText>
      </w:r>
      <w:r w:rsidRPr="00EB6AE5">
        <w:rPr>
          <w:rFonts w:ascii="Times New Roman" w:hAnsi="Times New Roman" w:cs="Times New Roman"/>
          <w:sz w:val="24"/>
          <w:szCs w:val="24"/>
        </w:rPr>
        <w:fldChar w:fldCharType="separate"/>
      </w:r>
      <w:r w:rsidR="00B329E7">
        <w:rPr>
          <w:rFonts w:ascii="Times New Roman" w:hAnsi="Times New Roman" w:cs="Times New Roman"/>
          <w:noProof/>
          <w:sz w:val="24"/>
          <w:szCs w:val="24"/>
        </w:rPr>
        <w:t>5</w:t>
      </w:r>
      <w:r w:rsidRPr="00EB6AE5">
        <w:rPr>
          <w:rFonts w:ascii="Times New Roman" w:hAnsi="Times New Roman" w:cs="Times New Roman"/>
          <w:sz w:val="24"/>
          <w:szCs w:val="24"/>
        </w:rPr>
        <w:fldChar w:fldCharType="end"/>
      </w:r>
      <w:bookmarkEnd w:id="4"/>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sidRPr="00EB6AE5">
        <w:rPr>
          <w:rFonts w:ascii="Times New Roman" w:hAnsi="Times New Roman" w:cs="Times New Roman"/>
          <w:sz w:val="24"/>
          <w:szCs w:val="24"/>
        </w:rPr>
        <w:t>Two iterations of the local-global solver.</w:t>
      </w:r>
      <w:bookmarkEnd w:id="5"/>
    </w:p>
    <w:p w14:paraId="5304D700" w14:textId="516C7F3A" w:rsidR="00EB6AE5" w:rsidRDefault="00EB6AE5" w:rsidP="00F83140">
      <w:pPr>
        <w:ind w:left="1440"/>
      </w:pPr>
    </w:p>
    <w:p w14:paraId="2BFCD3A0" w14:textId="59F6814C" w:rsidR="00C9193D" w:rsidRDefault="00527EDB" w:rsidP="00C9193D">
      <w:pPr>
        <w:ind w:left="1440" w:firstLine="720"/>
        <w:rPr>
          <w:lang w:eastAsia="zh-CN"/>
        </w:rPr>
      </w:pPr>
      <w:r>
        <w:rPr>
          <w:lang w:eastAsia="zh-CN"/>
        </w:rPr>
        <w:t xml:space="preserve">We often design proximity function that makes the local step to solve analytic solutions parallel, while the global step </w:t>
      </w:r>
      <w:r w:rsidR="00091594">
        <w:rPr>
          <w:lang w:eastAsia="zh-CN"/>
        </w:rPr>
        <w:t>is to</w:t>
      </w:r>
      <w:r w:rsidR="00A325E6">
        <w:rPr>
          <w:lang w:eastAsia="zh-CN"/>
        </w:rPr>
        <w:t xml:space="preserve"> solve</w:t>
      </w:r>
      <w:r>
        <w:rPr>
          <w:lang w:eastAsia="zh-CN"/>
        </w:rPr>
        <w:t xml:space="preserve"> a </w:t>
      </w:r>
      <w:r w:rsidR="00E45E85">
        <w:rPr>
          <w:lang w:eastAsia="zh-CN"/>
        </w:rPr>
        <w:t>sparse positive definite linear system with a fixed matrix</w:t>
      </w:r>
      <w:r>
        <w:rPr>
          <w:lang w:eastAsia="zh-CN"/>
        </w:rPr>
        <w:t xml:space="preserve">. </w:t>
      </w:r>
    </w:p>
    <w:p w14:paraId="21261721" w14:textId="77777777" w:rsidR="00C9193D" w:rsidRDefault="00C9193D" w:rsidP="00C9193D">
      <w:pPr>
        <w:ind w:left="1440"/>
      </w:pPr>
    </w:p>
    <w:p w14:paraId="353E8CC1" w14:textId="55E2C86F" w:rsidR="00EF1AE8" w:rsidRDefault="00C9193D" w:rsidP="00EF1AE8">
      <w:pPr>
        <w:keepNext/>
        <w:ind w:left="1440" w:firstLine="720"/>
      </w:pPr>
      <w:r>
        <w:rPr>
          <w:lang w:eastAsia="zh-CN"/>
        </w:rPr>
        <w:t>For geometry optimization problem</w:t>
      </w:r>
      <w:r w:rsidR="00E27EE7">
        <w:rPr>
          <w:lang w:eastAsia="zh-CN"/>
        </w:rPr>
        <w:t>s</w:t>
      </w:r>
      <w:r w:rsidR="00C76519">
        <w:rPr>
          <w:lang w:eastAsia="zh-CN"/>
        </w:rPr>
        <w:t xml:space="preserve"> with point constraints</w:t>
      </w:r>
      <w:r>
        <w:rPr>
          <w:lang w:eastAsia="zh-CN"/>
        </w:rPr>
        <w:t>, the proximity function is often modeled by:</w:t>
      </w:r>
      <w:r w:rsidR="004B3F8B">
        <w:rPr>
          <w:lang w:eastAsia="zh-CN"/>
        </w:rPr>
        <w:br/>
      </w:r>
      <m:oMathPara>
        <m:oMath>
          <m:r>
            <w:rPr>
              <w:rFonts w:ascii="Cambria Math" w:hAnsi="Cambria Math"/>
              <w:lang w:eastAsia="zh-CN"/>
            </w:rPr>
            <m:t>ϕ</m:t>
          </m:r>
          <m:d>
            <m:dPr>
              <m:ctrlPr>
                <w:rPr>
                  <w:rFonts w:ascii="Cambria Math" w:hAnsi="Cambria Math"/>
                  <w:lang w:eastAsia="zh-CN"/>
                </w:rPr>
              </m:ctrlPr>
            </m:dPr>
            <m:e>
              <m:r>
                <m:rPr>
                  <m:sty m:val="bi"/>
                </m:rPr>
                <w:rPr>
                  <w:rFonts w:ascii="Cambria Math" w:hAnsi="Cambria Math"/>
                  <w:lang w:eastAsia="zh-CN"/>
                </w:rPr>
                <m:t>Q</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m:t>
              </m:r>
              <m:ctrlPr>
                <w:rPr>
                  <w:rFonts w:ascii="Cambria Math" w:hAnsi="Cambria Math"/>
                  <w:i/>
                  <w:lang w:eastAsia="zh-CN"/>
                </w:rPr>
              </m:ctrlPr>
            </m:e>
          </m:d>
          <m:r>
            <w:rPr>
              <w:rFonts w:ascii="Cambria Math" w:hAnsi="Cambria Math"/>
              <w:lang w:eastAsia="zh-CN"/>
            </w:rPr>
            <m:t>=</m:t>
          </m:r>
          <m:nary>
            <m:naryPr>
              <m:chr m:val="∑"/>
              <m:supHide m:val="1"/>
              <m:ctrlPr>
                <w:rPr>
                  <w:rFonts w:ascii="Cambria Math" w:hAnsi="Cambria Math"/>
                  <w:lang w:eastAsia="zh-CN"/>
                </w:rPr>
              </m:ctrlPr>
            </m:naryPr>
            <m:sub>
              <m:r>
                <w:rPr>
                  <w:rFonts w:ascii="Cambria Math" w:hAnsi="Cambria Math"/>
                  <w:lang w:eastAsia="zh-CN"/>
                </w:rPr>
                <m:t>i</m:t>
              </m:r>
              <m:ctrlPr>
                <w:rPr>
                  <w:rFonts w:ascii="Cambria Math" w:hAnsi="Cambria Math"/>
                  <w:i/>
                  <w:lang w:eastAsia="zh-CN"/>
                </w:rPr>
              </m:ctrlPr>
            </m:sub>
            <m:sup>
              <m:ctrlPr>
                <w:rPr>
                  <w:rFonts w:ascii="Cambria Math" w:hAnsi="Cambria Math"/>
                  <w:i/>
                  <w:lang w:eastAsia="zh-CN"/>
                </w:rPr>
              </m:ctrlPr>
            </m:sup>
            <m:e>
              <m:f>
                <m:fPr>
                  <m:ctrlPr>
                    <w:rPr>
                      <w:rFonts w:ascii="Cambria Math" w:hAnsi="Cambria Math"/>
                      <w:lang w:eastAsia="zh-CN"/>
                    </w:rPr>
                  </m:ctrlPr>
                </m:fPr>
                <m:num>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ctrlPr>
                    <w:rPr>
                      <w:rFonts w:ascii="Cambria Math" w:hAnsi="Cambria Math"/>
                      <w:i/>
                      <w:lang w:eastAsia="zh-CN"/>
                    </w:rPr>
                  </m:ctrlPr>
                </m:num>
                <m:den>
                  <m:r>
                    <w:rPr>
                      <w:rFonts w:ascii="Cambria Math" w:hAnsi="Cambria Math"/>
                      <w:lang w:eastAsia="zh-CN"/>
                    </w:rPr>
                    <m:t>2</m:t>
                  </m:r>
                  <m:ctrlPr>
                    <w:rPr>
                      <w:rFonts w:ascii="Cambria Math" w:hAnsi="Cambria Math"/>
                      <w:i/>
                      <w:lang w:eastAsia="zh-CN"/>
                    </w:rPr>
                  </m:ctrlPr>
                </m:den>
              </m:f>
              <m:sSubSup>
                <m:sSubSupPr>
                  <m:ctrlPr>
                    <w:rPr>
                      <w:rFonts w:ascii="Cambria Math" w:hAnsi="Cambria Math"/>
                      <w:i/>
                      <w:lang w:eastAsia="zh-CN"/>
                    </w:rPr>
                  </m:ctrlPr>
                </m:sSub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r>
                        <m:rPr>
                          <m:sty m:val="bi"/>
                        </m:rPr>
                        <w:rPr>
                          <w:rFonts w:ascii="Cambria Math" w:hAnsi="Cambria Math"/>
                          <w:lang w:eastAsia="zh-CN"/>
                        </w:rPr>
                        <m:t>Q</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e>
                  </m:d>
                </m:e>
                <m:sub>
                  <m:r>
                    <w:rPr>
                      <w:rFonts w:ascii="Cambria Math" w:hAnsi="Cambria Math"/>
                      <w:lang w:eastAsia="zh-CN"/>
                    </w:rPr>
                    <m:t>F</m:t>
                  </m:r>
                </m:sub>
                <m:sup>
                  <m:r>
                    <w:rPr>
                      <w:rFonts w:ascii="Cambria Math" w:hAnsi="Cambria Math"/>
                      <w:lang w:eastAsia="zh-CN"/>
                    </w:rPr>
                    <m:t>2</m:t>
                  </m:r>
                </m:sup>
              </m:sSubSup>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i</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e>
              </m:d>
              <m:ctrlPr>
                <w:rPr>
                  <w:rFonts w:ascii="Cambria Math" w:hAnsi="Cambria Math"/>
                  <w:i/>
                  <w:lang w:eastAsia="zh-CN"/>
                </w:rPr>
              </m:ctrlPr>
            </m:e>
          </m:nary>
        </m:oMath>
      </m:oMathPara>
    </w:p>
    <w:p w14:paraId="524B2079" w14:textId="20BCB6AC" w:rsidR="004B3F8B" w:rsidRDefault="004B3F8B" w:rsidP="004B3F8B">
      <w:pPr>
        <w:ind w:left="1440" w:firstLine="720"/>
        <w:rPr>
          <w:lang w:eastAsia="zh-CN"/>
        </w:rPr>
      </w:pPr>
      <w:r>
        <w:rPr>
          <w:lang w:eastAsia="zh-CN"/>
        </w:rPr>
        <w:br/>
        <w:t>with</w:t>
      </w:r>
      <w:r w:rsidR="00043FFB">
        <w:rPr>
          <w:lang w:eastAsia="zh-CN"/>
        </w:rPr>
        <w:t xml:space="preserve"> matrix of vertices </w:t>
      </w:r>
      <m:oMath>
        <m:r>
          <w:rPr>
            <w:rFonts w:ascii="Cambria Math" w:hAnsi="Cambria Math"/>
            <w:lang w:eastAsia="zh-CN"/>
          </w:rPr>
          <m:t>Q=</m:t>
        </m:r>
        <m:sSup>
          <m:sSupPr>
            <m:ctrlPr>
              <w:rPr>
                <w:rFonts w:ascii="Cambria Math" w:hAnsi="Cambria Math"/>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1</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n</m:t>
                    </m:r>
                  </m:sub>
                </m:sSub>
              </m:e>
            </m:d>
          </m:e>
          <m:sup>
            <m:r>
              <w:rPr>
                <w:rFonts w:ascii="Cambria Math" w:hAnsi="Cambria Math"/>
                <w:lang w:eastAsia="zh-CN"/>
              </w:rPr>
              <m:t>T</m:t>
            </m:r>
          </m:sup>
        </m:sSup>
        <m:r>
          <m:rPr>
            <m:sty m:val="p"/>
          </m:rPr>
          <w:rPr>
            <w:rFonts w:ascii="Cambria Math" w:hAnsi="Cambria Math" w:hint="eastAsia"/>
            <w:lang w:eastAsia="zh-CN"/>
          </w:rPr>
          <m:t>∈</m:t>
        </m:r>
        <m:sSup>
          <m:sSupPr>
            <m:ctrlPr>
              <w:rPr>
                <w:rFonts w:ascii="Cambria Math" w:hAnsi="Cambria Math"/>
                <w:i/>
                <w:lang w:eastAsia="zh-CN"/>
              </w:rPr>
            </m:ctrlPr>
          </m:sSupPr>
          <m:e>
            <m:r>
              <w:rPr>
                <w:rFonts w:ascii="Cambria Math" w:hAnsi="Cambria Math"/>
                <w:lang w:eastAsia="zh-CN"/>
              </w:rPr>
              <m:t>R</m:t>
            </m:r>
            <m:ctrlPr>
              <w:rPr>
                <w:rFonts w:ascii="Cambria Math" w:hAnsi="Cambria Math"/>
                <w:lang w:eastAsia="zh-CN"/>
              </w:rPr>
            </m:ctrlPr>
          </m:e>
          <m:sup>
            <m:r>
              <w:rPr>
                <w:rFonts w:ascii="Cambria Math" w:hAnsi="Cambria Math"/>
                <w:lang w:eastAsia="zh-CN"/>
              </w:rPr>
              <m:t>n</m:t>
            </m:r>
            <m:r>
              <m:rPr>
                <m:sty m:val="p"/>
              </m:rPr>
              <w:rPr>
                <w:rFonts w:ascii="Cambria Math" w:hAnsi="Cambria Math" w:hint="eastAsia"/>
                <w:lang w:eastAsia="zh-CN"/>
              </w:rPr>
              <m:t>×</m:t>
            </m:r>
            <m:r>
              <w:rPr>
                <w:rFonts w:ascii="Cambria Math" w:hAnsi="Cambria Math"/>
                <w:lang w:eastAsia="zh-CN"/>
              </w:rPr>
              <m:t>d</m:t>
            </m:r>
          </m:sup>
        </m:sSup>
      </m:oMath>
      <w:r w:rsidR="00102CA9">
        <w:rPr>
          <w:rFonts w:hint="eastAsia"/>
          <w:lang w:eastAsia="zh-CN"/>
        </w:rPr>
        <w:t xml:space="preserve"> </w:t>
      </w:r>
      <w:r w:rsidR="00102CA9">
        <w:rPr>
          <w:lang w:eastAsia="zh-CN"/>
        </w:rPr>
        <w:t xml:space="preserve">and the </w:t>
      </w:r>
      <w:r w:rsidR="006F1E32">
        <w:rPr>
          <w:lang w:eastAsia="zh-CN"/>
        </w:rPr>
        <w:t>auxiliary variables</w:t>
      </w:r>
      <w:r w:rsidR="00102CA9">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m:rPr>
            <m:sty m:val="p"/>
          </m:rPr>
          <w:rPr>
            <w:rFonts w:ascii="Cambria Math" w:hAnsi="Cambria Math" w:hint="eastAsia"/>
            <w:lang w:eastAsia="zh-CN"/>
          </w:rPr>
          <m:t>∈</m:t>
        </m:r>
        <m:sSup>
          <m:sSupPr>
            <m:ctrlPr>
              <w:rPr>
                <w:rFonts w:ascii="Cambria Math" w:hAnsi="Cambria Math"/>
                <w:i/>
                <w:lang w:eastAsia="zh-CN"/>
              </w:rPr>
            </m:ctrlPr>
          </m:sSupPr>
          <m:e>
            <m:r>
              <w:rPr>
                <w:rFonts w:ascii="Cambria Math" w:hAnsi="Cambria Math"/>
                <w:lang w:eastAsia="zh-CN"/>
              </w:rPr>
              <m:t>R</m:t>
            </m:r>
            <m:ctrlPr>
              <w:rPr>
                <w:rFonts w:ascii="Cambria Math" w:hAnsi="Cambria Math"/>
                <w:lang w:eastAsia="zh-CN"/>
              </w:rPr>
            </m:ctrlPr>
          </m:e>
          <m:sup>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m:rPr>
                <m:sty m:val="p"/>
              </m:rPr>
              <w:rPr>
                <w:rFonts w:ascii="Cambria Math" w:hAnsi="Cambria Math" w:hint="eastAsia"/>
                <w:lang w:eastAsia="zh-CN"/>
              </w:rPr>
              <m:t>×</m:t>
            </m:r>
            <m:r>
              <w:rPr>
                <w:rFonts w:ascii="Cambria Math" w:hAnsi="Cambria Math"/>
                <w:lang w:eastAsia="zh-CN"/>
              </w:rPr>
              <m:t>d</m:t>
            </m:r>
          </m:sup>
        </m:sSup>
      </m:oMath>
      <w:r w:rsidR="00102CA9">
        <w:rPr>
          <w:rFonts w:hint="eastAsia"/>
          <w:lang w:eastAsia="zh-CN"/>
        </w:rPr>
        <w:t xml:space="preserve"> </w:t>
      </w:r>
      <w:r w:rsidR="00102CA9">
        <w:rPr>
          <w:lang w:eastAsia="zh-CN"/>
        </w:rPr>
        <w:t xml:space="preserve">subject to point constraint functions </w:t>
      </w:r>
      <m:oMath>
        <m:sSub>
          <m:sSubPr>
            <m:ctrlPr>
              <w:rPr>
                <w:rFonts w:ascii="Cambria Math" w:hAnsi="Cambria Math"/>
                <w:lang w:eastAsia="zh-CN"/>
              </w:rPr>
            </m:ctrlPr>
          </m:sSubPr>
          <m:e>
            <m:r>
              <m:rPr>
                <m:sty m:val="p"/>
              </m:rPr>
              <w:rPr>
                <w:rFonts w:ascii="Cambria Math" w:hAnsi="Cambria Math"/>
                <w:lang w:eastAsia="zh-CN"/>
              </w:rPr>
              <m:t>σ</m:t>
            </m:r>
          </m:e>
          <m:sub>
            <m:r>
              <w:rPr>
                <w:rFonts w:ascii="Cambria Math" w:hAnsi="Cambria Math"/>
                <w:lang w:eastAsia="zh-CN"/>
              </w:rPr>
              <m:t>i</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e>
        </m:d>
        <m:r>
          <m:rPr>
            <m:sty m:val="p"/>
          </m:rPr>
          <w:rPr>
            <w:rFonts w:ascii="Cambria Math" w:hAnsi="Cambria Math" w:hint="eastAsia"/>
            <w:lang w:eastAsia="zh-CN"/>
          </w:rPr>
          <m:t>∈</m:t>
        </m:r>
        <m:r>
          <w:rPr>
            <w:rFonts w:ascii="Cambria Math" w:hAnsi="Cambria Math"/>
            <w:lang w:eastAsia="zh-CN"/>
          </w:rPr>
          <m:t>R</m:t>
        </m:r>
      </m:oMath>
      <w:r w:rsidR="00BA5AF7">
        <w:rPr>
          <w:rFonts w:hint="eastAsia"/>
          <w:lang w:eastAsia="zh-CN"/>
        </w:rPr>
        <w:t xml:space="preserve"> </w:t>
      </w:r>
      <w:r w:rsidR="00BA5AF7">
        <w:rPr>
          <w:lang w:eastAsia="zh-CN"/>
        </w:rPr>
        <w:t xml:space="preserve">that equal to zero if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sidR="00BA5AF7">
        <w:rPr>
          <w:rFonts w:hint="eastAsia"/>
          <w:lang w:eastAsia="zh-CN"/>
        </w:rPr>
        <w:t xml:space="preserve"> </w:t>
      </w:r>
      <w:r w:rsidR="00BA5AF7">
        <w:rPr>
          <w:lang w:eastAsia="zh-CN"/>
        </w:rPr>
        <w:t xml:space="preserve">satisfies the constraint </w:t>
      </w:r>
      <m:oMath>
        <m:r>
          <w:rPr>
            <w:rFonts w:ascii="Cambria Math" w:hAnsi="Cambria Math"/>
            <w:lang w:eastAsia="zh-CN"/>
          </w:rPr>
          <m:t>i</m:t>
        </m:r>
      </m:oMath>
      <w:r w:rsidR="00A82158">
        <w:rPr>
          <w:lang w:eastAsia="zh-CN"/>
        </w:rPr>
        <w:t>. The formula of the indicator functions allows us to write regularization terms in a unified way</w:t>
      </w:r>
      <w:r w:rsidR="00102CA9">
        <w:rPr>
          <w:lang w:eastAsia="zh-CN"/>
        </w:rPr>
        <w:t>.</w:t>
      </w:r>
      <w:r w:rsidR="006F1E32">
        <w:rPr>
          <w:lang w:eastAsia="zh-CN"/>
        </w:rPr>
        <w:t xml:space="preserve"> Here matrix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r>
          <m:rPr>
            <m:sty m:val="p"/>
          </m:rPr>
          <w:rPr>
            <w:rFonts w:ascii="Cambria Math" w:hAnsi="Cambria Math" w:hint="eastAsia"/>
            <w:lang w:eastAsia="zh-CN"/>
          </w:rPr>
          <m:t>∈</m:t>
        </m:r>
        <m:sSup>
          <m:sSupPr>
            <m:ctrlPr>
              <w:rPr>
                <w:rFonts w:ascii="Cambria Math" w:hAnsi="Cambria Math"/>
                <w:i/>
                <w:lang w:eastAsia="zh-CN"/>
              </w:rPr>
            </m:ctrlPr>
          </m:sSupPr>
          <m:e>
            <m:r>
              <w:rPr>
                <w:rFonts w:ascii="Cambria Math" w:hAnsi="Cambria Math"/>
                <w:lang w:eastAsia="zh-CN"/>
              </w:rPr>
              <m:t>R</m:t>
            </m:r>
            <m:ctrlPr>
              <w:rPr>
                <w:rFonts w:ascii="Cambria Math" w:hAnsi="Cambria Math"/>
                <w:lang w:eastAsia="zh-CN"/>
              </w:rPr>
            </m:ctrlPr>
          </m:e>
          <m:sup>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m:rPr>
                <m:sty m:val="p"/>
              </m:rPr>
              <w:rPr>
                <w:rFonts w:ascii="Cambria Math" w:hAnsi="Cambria Math" w:hint="eastAsia"/>
                <w:lang w:eastAsia="zh-CN"/>
              </w:rPr>
              <m:t>×</m:t>
            </m:r>
            <m:r>
              <w:rPr>
                <w:rFonts w:ascii="Cambria Math" w:hAnsi="Cambria Math"/>
                <w:lang w:eastAsia="zh-CN"/>
              </w:rPr>
              <m:t>n</m:t>
            </m:r>
          </m:sup>
        </m:sSup>
      </m:oMath>
      <w:r w:rsidR="0057306E">
        <w:rPr>
          <w:rFonts w:hint="eastAsia"/>
          <w:lang w:eastAsia="zh-CN"/>
        </w:rPr>
        <w:t xml:space="preserve"> </w:t>
      </w:r>
      <w:r w:rsidR="0057306E">
        <w:rPr>
          <w:lang w:eastAsia="zh-CN"/>
        </w:rPr>
        <w:t xml:space="preserve">selects the relevant points for constraint </w:t>
      </w:r>
      <m:oMath>
        <m:r>
          <w:rPr>
            <w:rFonts w:ascii="Cambria Math" w:hAnsi="Cambria Math"/>
            <w:lang w:eastAsia="zh-CN"/>
          </w:rPr>
          <m:t>i</m:t>
        </m:r>
      </m:oMath>
      <w:r w:rsidR="0057306E">
        <w:rPr>
          <w:rFonts w:hint="eastAsia"/>
          <w:lang w:eastAsia="zh-CN"/>
        </w:rPr>
        <w:t xml:space="preserve"> </w:t>
      </w:r>
      <w:r w:rsidR="0057306E">
        <w:rPr>
          <w:lang w:eastAsia="zh-CN"/>
        </w:rPr>
        <w:t xml:space="preserve">and applies linear transformation to derive an approximate </w:t>
      </w:r>
      <w:r w:rsidR="00653C72">
        <w:rPr>
          <w:lang w:eastAsia="zh-CN"/>
        </w:rPr>
        <w:t xml:space="preserve">representation, </w:t>
      </w:r>
      <w:r w:rsidR="004F7FE9">
        <w:rPr>
          <w:lang w:eastAsia="zh-CN"/>
        </w:rPr>
        <w:t xml:space="preserve">which means that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sidR="004F7FE9">
        <w:rPr>
          <w:rFonts w:hint="eastAsia"/>
          <w:lang w:eastAsia="zh-CN"/>
        </w:rPr>
        <w:t xml:space="preserve"> </w:t>
      </w:r>
      <w:r w:rsidR="004F7FE9">
        <w:rPr>
          <w:lang w:eastAsia="zh-CN"/>
        </w:rPr>
        <w:t xml:space="preserve">is the closest projection of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Q</m:t>
        </m:r>
      </m:oMath>
      <w:r w:rsidR="004F7FE9">
        <w:rPr>
          <w:rFonts w:hint="eastAsia"/>
          <w:lang w:eastAsia="zh-CN"/>
        </w:rPr>
        <w:t xml:space="preserve"> </w:t>
      </w:r>
      <w:r w:rsidR="004F7FE9">
        <w:rPr>
          <w:lang w:eastAsia="zh-CN"/>
        </w:rPr>
        <w:t xml:space="preserve">onto the feasible set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m:t>
            </m:r>
          </m:sub>
        </m:sSub>
      </m:oMath>
      <w:r w:rsidR="004F7FE9">
        <w:rPr>
          <w:rFonts w:hint="eastAsia"/>
          <w:lang w:eastAsia="zh-CN"/>
        </w:rPr>
        <w:t xml:space="preserve"> </w:t>
      </w:r>
      <w:r w:rsidR="004F7FE9">
        <w:rPr>
          <w:lang w:eastAsia="zh-CN"/>
        </w:rPr>
        <w:t xml:space="preserve">of constraint </w:t>
      </w:r>
      <m:oMath>
        <m:r>
          <w:rPr>
            <w:rFonts w:ascii="Cambria Math" w:hAnsi="Cambria Math"/>
            <w:lang w:eastAsia="zh-CN"/>
          </w:rPr>
          <m:t>i</m:t>
        </m:r>
      </m:oMath>
      <w:r w:rsidR="004F7FE9">
        <w:rPr>
          <w:rFonts w:hint="eastAsia"/>
          <w:lang w:eastAsia="zh-CN"/>
        </w:rPr>
        <w:t>.</w:t>
      </w:r>
      <w:r w:rsidR="00AA5D10">
        <w:rPr>
          <w:lang w:eastAsia="zh-CN"/>
        </w:rPr>
        <w:t xml:space="preserve"> The local-global solver finds both the projections and the vertices that minimize the proximity function, that is:</w:t>
      </w:r>
      <w:r w:rsidR="00A67DD3">
        <w:rPr>
          <w:lang w:eastAsia="zh-CN"/>
        </w:rPr>
        <w:br/>
      </w:r>
      <w:r w:rsidR="001E5EEA">
        <w:rPr>
          <w:lang w:eastAsia="zh-CN"/>
        </w:rPr>
        <w:br/>
      </w:r>
      <m:oMathPara>
        <m:oMath>
          <m:func>
            <m:funcPr>
              <m:ctrlPr>
                <w:rPr>
                  <w:rFonts w:ascii="Cambria Math" w:hAnsi="Cambria Math"/>
                  <w:lang w:eastAsia="zh-CN"/>
                </w:rPr>
              </m:ctrlPr>
            </m:funcPr>
            <m:fName>
              <m:limLow>
                <m:limLowPr>
                  <m:ctrlPr>
                    <w:rPr>
                      <w:rFonts w:ascii="Cambria Math" w:hAnsi="Cambria Math"/>
                      <w:lang w:eastAsia="zh-CN"/>
                    </w:rPr>
                  </m:ctrlPr>
                </m:limLowPr>
                <m:e>
                  <m:r>
                    <m:rPr>
                      <m:sty m:val="p"/>
                    </m:rPr>
                    <w:rPr>
                      <w:rFonts w:ascii="Cambria Math" w:hAnsi="Cambria Math"/>
                    </w:rPr>
                    <m:t>argmin</m:t>
                  </m:r>
                </m:e>
                <m:lim>
                  <m:r>
                    <w:rPr>
                      <w:rFonts w:ascii="Cambria Math" w:hAnsi="Cambria Math"/>
                      <w:lang w:eastAsia="zh-CN"/>
                    </w:rPr>
                    <m:t>Q,</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m:t>
                  </m:r>
                </m:lim>
              </m:limLow>
            </m:fName>
            <m:e>
              <m:r>
                <m:rPr>
                  <m:sty m:val="p"/>
                </m:rPr>
                <w:rPr>
                  <w:rFonts w:ascii="Cambria Math" w:hAnsi="Cambria Math"/>
                  <w:lang w:eastAsia="zh-CN"/>
                </w:rPr>
                <m:t>ϕ</m:t>
              </m:r>
              <m:d>
                <m:dPr>
                  <m:ctrlPr>
                    <w:rPr>
                      <w:rFonts w:ascii="Cambria Math" w:hAnsi="Cambria Math"/>
                      <w:lang w:eastAsia="zh-CN"/>
                    </w:rPr>
                  </m:ctrlPr>
                </m:dPr>
                <m:e>
                  <m:r>
                    <w:rPr>
                      <w:rFonts w:ascii="Cambria Math" w:hAnsi="Cambria Math"/>
                      <w:lang w:eastAsia="zh-CN"/>
                    </w:rPr>
                    <m:t>Q,</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m:t>
                  </m:r>
                  <m:ctrlPr>
                    <w:rPr>
                      <w:rFonts w:ascii="Cambria Math" w:hAnsi="Cambria Math"/>
                      <w:i/>
                      <w:lang w:eastAsia="zh-CN"/>
                    </w:rPr>
                  </m:ctrlPr>
                </m:e>
              </m:d>
            </m:e>
          </m:func>
        </m:oMath>
      </m:oMathPara>
    </w:p>
    <w:p w14:paraId="6488DA4A" w14:textId="217B33C2" w:rsidR="00527EDB" w:rsidRDefault="00527EDB" w:rsidP="00F83140">
      <w:pPr>
        <w:ind w:left="1440"/>
      </w:pPr>
    </w:p>
    <w:p w14:paraId="0E7D5067" w14:textId="0AAF419D" w:rsidR="00A67DD3" w:rsidRPr="00B6623E" w:rsidRDefault="00C75A31" w:rsidP="00F83140">
      <w:pPr>
        <w:ind w:left="1440"/>
      </w:pPr>
      <w:r>
        <w:rPr>
          <w:lang w:eastAsia="zh-CN"/>
        </w:rPr>
        <w:t xml:space="preserve">In this case, we fix </w:t>
      </w:r>
      <m:oMath>
        <m:r>
          <w:rPr>
            <w:rFonts w:ascii="Cambria Math" w:hAnsi="Cambria Math"/>
            <w:lang w:eastAsia="zh-CN"/>
          </w:rPr>
          <m:t>Q</m:t>
        </m:r>
      </m:oMath>
      <w:r>
        <w:rPr>
          <w:rFonts w:hint="eastAsia"/>
          <w:lang w:eastAsia="zh-CN"/>
        </w:rPr>
        <w:t xml:space="preserve"> </w:t>
      </w:r>
      <w:r>
        <w:rPr>
          <w:lang w:eastAsia="zh-CN"/>
        </w:rPr>
        <w:t xml:space="preserve">to solve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m:t>
        </m:r>
      </m:oMath>
      <w:r>
        <w:rPr>
          <w:rFonts w:hint="eastAsia"/>
          <w:lang w:eastAsia="zh-CN"/>
        </w:rPr>
        <w:t xml:space="preserve"> </w:t>
      </w:r>
      <w:r>
        <w:rPr>
          <w:lang w:eastAsia="zh-CN"/>
        </w:rPr>
        <w:t>in the local step</w:t>
      </w:r>
      <w:r w:rsidR="00C96D6E">
        <w:rPr>
          <w:lang w:eastAsia="zh-CN"/>
        </w:rPr>
        <w:t xml:space="preserve"> with analytic solutions</w:t>
      </w:r>
      <w:r>
        <w:rPr>
          <w:rFonts w:hint="eastAsia"/>
          <w:lang w:eastAsia="zh-CN"/>
        </w:rPr>
        <w:t>,</w:t>
      </w:r>
      <w:r>
        <w:rPr>
          <w:lang w:eastAsia="zh-CN"/>
        </w:rPr>
        <w:t xml:space="preserve"> while we fix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m:t>
        </m:r>
      </m:oMath>
      <w:r>
        <w:rPr>
          <w:rFonts w:hint="eastAsia"/>
          <w:lang w:eastAsia="zh-CN"/>
        </w:rPr>
        <w:t xml:space="preserve"> </w:t>
      </w:r>
      <w:r>
        <w:rPr>
          <w:lang w:eastAsia="zh-CN"/>
        </w:rPr>
        <w:t xml:space="preserve">to solve </w:t>
      </w:r>
      <m:oMath>
        <m:r>
          <w:rPr>
            <w:rFonts w:ascii="Cambria Math" w:hAnsi="Cambria Math"/>
            <w:lang w:eastAsia="zh-CN"/>
          </w:rPr>
          <m:t>Q</m:t>
        </m:r>
      </m:oMath>
      <w:r>
        <w:rPr>
          <w:rFonts w:hint="eastAsia"/>
          <w:lang w:eastAsia="zh-CN"/>
        </w:rPr>
        <w:t xml:space="preserve"> </w:t>
      </w:r>
      <w:r>
        <w:rPr>
          <w:lang w:eastAsia="zh-CN"/>
        </w:rPr>
        <w:t>in the global step</w:t>
      </w:r>
      <w:r w:rsidR="00BF6AF0">
        <w:rPr>
          <w:lang w:eastAsia="zh-CN"/>
        </w:rPr>
        <w:t xml:space="preserve"> with linear equation:</w:t>
      </w:r>
      <w:r w:rsidR="00B6623E">
        <w:rPr>
          <w:lang w:eastAsia="zh-CN"/>
        </w:rPr>
        <w:br/>
      </w:r>
      <w:r w:rsidR="00BF6AF0">
        <w:rPr>
          <w:lang w:eastAsia="zh-CN"/>
        </w:rPr>
        <w:br/>
      </w:r>
      <m:oMathPara>
        <m:oMath>
          <m:d>
            <m:dPr>
              <m:ctrlPr>
                <w:rPr>
                  <w:rFonts w:ascii="Cambria Math" w:hAnsi="Cambria Math"/>
                  <w:i/>
                </w:rPr>
              </m:ctrlPr>
            </m:dPr>
            <m:e>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i</m:t>
                      </m:r>
                    </m:sub>
                  </m:sSub>
                  <m:ctrlPr>
                    <w:rPr>
                      <w:rFonts w:ascii="Cambria Math" w:hAnsi="Cambria Math"/>
                      <w:i/>
                    </w:rPr>
                  </m:ctrlPr>
                </m:e>
              </m:nary>
            </m:e>
          </m:d>
          <m:r>
            <w:rPr>
              <w:rFonts w:ascii="Cambria Math" w:hAnsi="Cambria Math"/>
            </w:rPr>
            <m:t>Q=</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nary>
        </m:oMath>
      </m:oMathPara>
    </w:p>
    <w:p w14:paraId="0074CC20" w14:textId="1BC7A1EC" w:rsidR="00B6623E" w:rsidRDefault="00B6623E" w:rsidP="00F83140">
      <w:pPr>
        <w:ind w:left="1440"/>
      </w:pPr>
    </w:p>
    <w:p w14:paraId="549B9A59" w14:textId="2560C291" w:rsidR="00B6623E" w:rsidRDefault="00136D13" w:rsidP="00136D13">
      <w:pPr>
        <w:ind w:left="1440"/>
        <w:rPr>
          <w:lang w:eastAsia="zh-CN"/>
        </w:rPr>
      </w:pPr>
      <w:r>
        <w:rPr>
          <w:lang w:eastAsia="zh-CN"/>
        </w:rPr>
        <w:t>Since the system matrix is fixed for all iterations, we can precompute its Cholesky factorization and efficiently solve for each</w:t>
      </w:r>
      <w:r>
        <w:rPr>
          <w:rFonts w:hint="eastAsia"/>
          <w:lang w:eastAsia="zh-CN"/>
        </w:rPr>
        <w:t xml:space="preserve"> </w:t>
      </w:r>
      <w:r>
        <w:rPr>
          <w:lang w:eastAsia="zh-CN"/>
        </w:rPr>
        <w:t>right-hand-sides in parallel.</w:t>
      </w:r>
    </w:p>
    <w:p w14:paraId="1A49EFA4" w14:textId="77777777" w:rsidR="00A67DD3" w:rsidRDefault="00A67DD3" w:rsidP="00F83140">
      <w:pPr>
        <w:ind w:left="1440"/>
      </w:pPr>
    </w:p>
    <w:p w14:paraId="5551B222" w14:textId="6E645F65" w:rsidR="0022553C" w:rsidRPr="008C7F2C" w:rsidRDefault="0022553C" w:rsidP="0022553C">
      <w:pPr>
        <w:numPr>
          <w:ilvl w:val="1"/>
          <w:numId w:val="7"/>
        </w:numPr>
        <w:rPr>
          <w:b/>
          <w:bCs/>
        </w:rPr>
      </w:pPr>
      <w:r>
        <w:rPr>
          <w:b/>
          <w:bCs/>
        </w:rPr>
        <w:t>Anderson acceleration</w:t>
      </w:r>
    </w:p>
    <w:p w14:paraId="20322088" w14:textId="5FE2770C" w:rsidR="0022553C" w:rsidRDefault="00910DCF" w:rsidP="00F83140">
      <w:pPr>
        <w:ind w:left="1440"/>
        <w:rPr>
          <w:lang w:eastAsia="zh-CN"/>
        </w:rPr>
      </w:pPr>
      <w:r>
        <w:rPr>
          <w:lang w:eastAsia="zh-CN"/>
        </w:rPr>
        <w:t>Since we want to get the solution more accurately and keep the efficiency</w:t>
      </w:r>
      <w:r w:rsidR="00CC10C3">
        <w:rPr>
          <w:lang w:eastAsia="zh-CN"/>
        </w:rPr>
        <w:t>, we introduce the Anderson acceleration technique to accelerate the convergence of the solver</w:t>
      </w:r>
      <w:r>
        <w:rPr>
          <w:lang w:eastAsia="zh-CN"/>
        </w:rPr>
        <w:t xml:space="preserve">. </w:t>
      </w:r>
      <w:r w:rsidR="00A012C8">
        <w:rPr>
          <w:lang w:eastAsia="zh-CN"/>
        </w:rPr>
        <w:t>Regarding the iteration of the local-global solver as a fixed-point iteration:</w:t>
      </w:r>
      <w:r w:rsidR="00A012C8">
        <w:rPr>
          <w:lang w:eastAsia="zh-CN"/>
        </w:rPr>
        <w:br/>
      </w:r>
      <w:r w:rsidR="00A94BB7">
        <w:rPr>
          <w:lang w:eastAsia="zh-CN"/>
        </w:rPr>
        <w:br/>
      </w:r>
      <m:oMathPara>
        <m:oMath>
          <m:sSubSup>
            <m:sSubSupPr>
              <m:ctrlPr>
                <w:rPr>
                  <w:rFonts w:ascii="Cambria Math" w:hAnsi="Cambria Math"/>
                  <w:i/>
                  <w:lang w:eastAsia="zh-CN"/>
                </w:rPr>
              </m:ctrlPr>
            </m:sSubSupPr>
            <m:e>
              <m:r>
                <w:rPr>
                  <w:rFonts w:ascii="Cambria Math" w:hAnsi="Cambria Math"/>
                  <w:lang w:eastAsia="zh-CN"/>
                </w:rPr>
                <m:t>Q</m:t>
              </m:r>
            </m:e>
            <m:sub>
              <m:r>
                <w:rPr>
                  <w:rFonts w:ascii="Cambria Math" w:hAnsi="Cambria Math"/>
                  <w:lang w:eastAsia="zh-CN"/>
                </w:rPr>
                <m:t>LG</m:t>
              </m:r>
            </m:sub>
            <m:sup>
              <m:r>
                <w:rPr>
                  <w:rFonts w:ascii="Cambria Math" w:hAnsi="Cambria Math"/>
                  <w:lang w:eastAsia="zh-CN"/>
                </w:rPr>
                <m:t>k</m:t>
              </m:r>
            </m:sup>
          </m:sSubSup>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k-1</m:t>
                  </m:r>
                </m:sup>
              </m:sSup>
            </m:e>
          </m:d>
        </m:oMath>
      </m:oMathPara>
    </w:p>
    <w:p w14:paraId="085F9131" w14:textId="6652DA20" w:rsidR="0022553C" w:rsidRDefault="0022553C" w:rsidP="00F83140">
      <w:pPr>
        <w:ind w:left="1440"/>
      </w:pPr>
    </w:p>
    <w:p w14:paraId="1386DF56" w14:textId="2C3A2142" w:rsidR="000F1884" w:rsidRDefault="000F1884" w:rsidP="00F83140">
      <w:pPr>
        <w:ind w:left="1440"/>
        <w:rPr>
          <w:lang w:eastAsia="zh-CN"/>
        </w:rPr>
      </w:pPr>
      <w:r>
        <w:rPr>
          <w:rFonts w:hint="eastAsia"/>
          <w:lang w:eastAsia="zh-CN"/>
        </w:rPr>
        <w:t>W</w:t>
      </w:r>
      <w:r>
        <w:rPr>
          <w:lang w:eastAsia="zh-CN"/>
        </w:rPr>
        <w:t>ith th</w:t>
      </w:r>
      <w:r w:rsidR="00AD574A">
        <w:rPr>
          <w:lang w:eastAsia="zh-CN"/>
        </w:rPr>
        <w:t>e</w:t>
      </w:r>
      <w:r>
        <w:rPr>
          <w:lang w:eastAsia="zh-CN"/>
        </w:rPr>
        <w:t xml:space="preserve"> </w:t>
      </w:r>
      <w:r w:rsidR="008B7E05">
        <w:rPr>
          <w:lang w:eastAsia="zh-CN"/>
        </w:rPr>
        <w:t>fixed-point iteration form</w:t>
      </w:r>
      <w:r>
        <w:rPr>
          <w:lang w:eastAsia="zh-CN"/>
        </w:rPr>
        <w:t xml:space="preserve">, we can apply Anderson acceleration. </w:t>
      </w:r>
      <w:r w:rsidR="00603670">
        <w:rPr>
          <w:lang w:eastAsia="zh-CN"/>
        </w:rPr>
        <w:t xml:space="preserve">The key idea of Anderson acceleration is to utilize the current state </w:t>
      </w:r>
      <m:oMath>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k</m:t>
            </m:r>
          </m:sup>
        </m:sSup>
      </m:oMath>
      <w:r w:rsidR="00603670">
        <w:rPr>
          <w:rFonts w:hint="eastAsia"/>
          <w:lang w:eastAsia="zh-CN"/>
        </w:rPr>
        <w:t xml:space="preserve"> </w:t>
      </w:r>
      <w:r w:rsidR="00603670">
        <w:rPr>
          <w:lang w:eastAsia="zh-CN"/>
        </w:rPr>
        <w:t xml:space="preserve">as well as the previous </w:t>
      </w:r>
      <m:oMath>
        <m:r>
          <w:rPr>
            <w:rFonts w:ascii="Cambria Math" w:hAnsi="Cambria Math"/>
            <w:lang w:eastAsia="zh-CN"/>
          </w:rPr>
          <m:t>m</m:t>
        </m:r>
      </m:oMath>
      <w:r w:rsidR="00603670">
        <w:rPr>
          <w:rFonts w:hint="eastAsia"/>
          <w:lang w:eastAsia="zh-CN"/>
        </w:rPr>
        <w:t xml:space="preserve"> </w:t>
      </w:r>
      <w:r w:rsidR="00603670">
        <w:rPr>
          <w:lang w:eastAsia="zh-CN"/>
        </w:rPr>
        <w:t xml:space="preserve">states </w:t>
      </w:r>
      <m:oMath>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k-1</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k-m</m:t>
            </m:r>
          </m:sup>
        </m:sSup>
      </m:oMath>
      <w:r w:rsidR="00FA68EF">
        <w:rPr>
          <w:rFonts w:hint="eastAsia"/>
          <w:lang w:eastAsia="zh-CN"/>
        </w:rPr>
        <w:t xml:space="preserve"> </w:t>
      </w:r>
      <w:r w:rsidR="00FA68EF">
        <w:rPr>
          <w:lang w:eastAsia="zh-CN"/>
        </w:rPr>
        <w:t xml:space="preserve">to derive a new state </w:t>
      </w:r>
      <m:oMath>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k+1</m:t>
            </m:r>
          </m:sup>
        </m:sSup>
      </m:oMath>
      <w:r w:rsidR="00FA68EF">
        <w:rPr>
          <w:rFonts w:hint="eastAsia"/>
          <w:lang w:eastAsia="zh-CN"/>
        </w:rPr>
        <w:t xml:space="preserve"> </w:t>
      </w:r>
      <w:r w:rsidR="00FA68EF">
        <w:rPr>
          <w:lang w:eastAsia="zh-CN"/>
        </w:rPr>
        <w:t xml:space="preserve">that decreases the residual norm </w:t>
      </w:r>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Q</m:t>
            </m:r>
          </m:e>
        </m:d>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Q</m:t>
            </m:r>
          </m:e>
        </m:d>
        <m:r>
          <w:rPr>
            <w:rFonts w:ascii="Cambria Math" w:hAnsi="Cambria Math"/>
            <w:lang w:eastAsia="zh-CN"/>
          </w:rPr>
          <m:t>-Q</m:t>
        </m:r>
      </m:oMath>
      <w:r w:rsidR="00FA68EF">
        <w:rPr>
          <w:lang w:eastAsia="zh-CN"/>
        </w:rPr>
        <w:t xml:space="preserve"> as much as possible</w:t>
      </w:r>
      <w:r w:rsidR="003F1F16">
        <w:rPr>
          <w:lang w:eastAsia="zh-CN"/>
        </w:rPr>
        <w:t>:</w:t>
      </w:r>
      <w:r w:rsidR="003F1F16">
        <w:rPr>
          <w:lang w:eastAsia="zh-CN"/>
        </w:rPr>
        <w:br/>
      </w:r>
      <w:r w:rsidR="003F1F16">
        <w:rPr>
          <w:lang w:eastAsia="zh-CN"/>
        </w:rPr>
        <w:br/>
      </w:r>
      <m:oMathPara>
        <m:oMath>
          <m:r>
            <m:rPr>
              <m:sty m:val="bi"/>
            </m:rPr>
            <w:rPr>
              <w:rFonts w:ascii="Cambria Math" w:hAnsi="Cambria Math"/>
              <w:lang w:eastAsia="zh-CN"/>
            </w:rPr>
            <w:lastRenderedPageBreak/>
            <m:t>Q</m:t>
          </m:r>
          <m:d>
            <m:dPr>
              <m:ctrlPr>
                <w:rPr>
                  <w:rFonts w:ascii="Cambria Math" w:hAnsi="Cambria Math"/>
                  <w:i/>
                  <w:lang w:eastAsia="zh-CN"/>
                </w:rPr>
              </m:ctrlPr>
            </m:dPr>
            <m:e>
              <m:r>
                <m:rPr>
                  <m:sty m:val="b"/>
                </m:rPr>
                <w:rPr>
                  <w:rFonts w:ascii="Cambria Math" w:hAnsi="Cambria Math"/>
                  <w:lang w:eastAsia="zh-CN"/>
                </w:rPr>
                <m:t>α</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Q</m:t>
              </m:r>
            </m:e>
            <m:sup>
              <m:r>
                <w:rPr>
                  <w:rFonts w:ascii="Cambria Math" w:hAnsi="Cambria Math"/>
                  <w:lang w:eastAsia="zh-CN"/>
                </w:rPr>
                <m:t>k</m:t>
              </m:r>
            </m:sup>
          </m:sSup>
          <m:r>
            <w:rPr>
              <w:rFonts w:ascii="Cambria Math" w:hAnsi="Cambria Math"/>
              <w:lang w:eastAsia="zh-CN"/>
            </w:rPr>
            <m:t>+</m:t>
          </m:r>
          <m:nary>
            <m:naryPr>
              <m:chr m:val="∑"/>
              <m:ctrlPr>
                <w:rPr>
                  <w:rFonts w:ascii="Cambria Math" w:hAnsi="Cambria Math"/>
                  <w:lang w:eastAsia="zh-CN"/>
                </w:rPr>
              </m:ctrlPr>
            </m:naryPr>
            <m:sub>
              <m:r>
                <w:rPr>
                  <w:rFonts w:ascii="Cambria Math" w:hAnsi="Cambria Math"/>
                  <w:lang w:eastAsia="zh-CN"/>
                </w:rPr>
                <m:t>j=1</m:t>
              </m:r>
              <m:ctrlPr>
                <w:rPr>
                  <w:rFonts w:ascii="Cambria Math" w:hAnsi="Cambria Math"/>
                  <w:i/>
                  <w:lang w:eastAsia="zh-CN"/>
                </w:rPr>
              </m:ctrlPr>
            </m:sub>
            <m:sup>
              <m:r>
                <w:rPr>
                  <w:rFonts w:ascii="Cambria Math" w:hAnsi="Cambria Math"/>
                  <w:lang w:eastAsia="zh-CN"/>
                </w:rPr>
                <m:t>m</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α</m:t>
                  </m:r>
                </m:e>
                <m:sub>
                  <m:r>
                    <w:rPr>
                      <w:rFonts w:ascii="Cambria Math" w:hAnsi="Cambria Math"/>
                      <w:lang w:eastAsia="zh-CN"/>
                    </w:rPr>
                    <m:t>j</m:t>
                  </m:r>
                </m:sub>
              </m:sSub>
              <m:d>
                <m:dPr>
                  <m:ctrlPr>
                    <w:rPr>
                      <w:rFonts w:ascii="Cambria Math" w:hAnsi="Cambria Math"/>
                      <w:i/>
                      <w:lang w:eastAsia="zh-CN"/>
                    </w:rPr>
                  </m:ctrlPr>
                </m:dPr>
                <m:e>
                  <m:sSup>
                    <m:sSupPr>
                      <m:ctrlPr>
                        <w:rPr>
                          <w:rFonts w:ascii="Cambria Math" w:hAnsi="Cambria Math"/>
                          <w:i/>
                          <w:lang w:eastAsia="zh-CN"/>
                        </w:rPr>
                      </m:ctrlPr>
                    </m:sSupPr>
                    <m:e>
                      <m:r>
                        <m:rPr>
                          <m:sty m:val="bi"/>
                        </m:rPr>
                        <w:rPr>
                          <w:rFonts w:ascii="Cambria Math" w:hAnsi="Cambria Math"/>
                          <w:lang w:eastAsia="zh-CN"/>
                        </w:rPr>
                        <m:t>Q</m:t>
                      </m:r>
                    </m:e>
                    <m:sup>
                      <m:r>
                        <w:rPr>
                          <w:rFonts w:ascii="Cambria Math" w:hAnsi="Cambria Math"/>
                          <w:lang w:eastAsia="zh-CN"/>
                        </w:rPr>
                        <m:t>k-j</m:t>
                      </m:r>
                    </m:sup>
                  </m:sSup>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Q</m:t>
                      </m:r>
                    </m:e>
                    <m:sup>
                      <m:r>
                        <w:rPr>
                          <w:rFonts w:ascii="Cambria Math" w:hAnsi="Cambria Math"/>
                          <w:lang w:eastAsia="zh-CN"/>
                        </w:rPr>
                        <m:t>k</m:t>
                      </m:r>
                    </m:sup>
                  </m:sSup>
                </m:e>
              </m:d>
              <m:ctrlPr>
                <w:rPr>
                  <w:rFonts w:ascii="Cambria Math" w:hAnsi="Cambria Math"/>
                  <w:i/>
                  <w:lang w:eastAsia="zh-CN"/>
                </w:rPr>
              </m:ctrlPr>
            </m:e>
          </m:nary>
          <m:r>
            <m:rPr>
              <m:sty m:val="p"/>
            </m:rPr>
            <w:rPr>
              <w:lang w:eastAsia="zh-CN"/>
            </w:rPr>
            <w:br/>
          </m:r>
        </m:oMath>
        <m:oMath>
          <m:r>
            <m:rPr>
              <m:sty m:val="p"/>
            </m:rPr>
            <w:rPr>
              <w:lang w:eastAsia="zh-CN"/>
            </w:rPr>
            <w:br/>
          </m:r>
          <m:r>
            <m:rPr>
              <m:sty m:val="p"/>
            </m:rPr>
            <w:rPr>
              <w:rFonts w:ascii="Cambria Math" w:hAnsi="Cambria Math"/>
              <w:lang w:eastAsia="zh-CN"/>
            </w:rPr>
            <m:t xml:space="preserve">where </m:t>
          </m:r>
          <m:r>
            <m:rPr>
              <m:sty m:val="b"/>
            </m:rPr>
            <w:rPr>
              <w:rFonts w:ascii="Cambria Math" w:hAnsi="Cambria Math"/>
              <w:lang w:eastAsia="zh-CN"/>
            </w:rPr>
            <m:t>α=</m:t>
          </m:r>
          <m:d>
            <m:dPr>
              <m:ctrlPr>
                <w:rPr>
                  <w:rFonts w:ascii="Cambria Math" w:hAnsi="Cambria Math"/>
                  <w:b/>
                  <w:bCs/>
                  <w:lang w:eastAsia="zh-CN"/>
                </w:rPr>
              </m:ctrlPr>
            </m:dPr>
            <m:e>
              <m:sSub>
                <m:sSubPr>
                  <m:ctrlPr>
                    <w:rPr>
                      <w:rFonts w:ascii="Cambria Math" w:hAnsi="Cambria Math"/>
                      <w:b/>
                      <w:bCs/>
                      <w:lang w:eastAsia="zh-CN"/>
                    </w:rPr>
                  </m:ctrlPr>
                </m:sSubPr>
                <m:e>
                  <m:r>
                    <m:rPr>
                      <m:sty m:val="b"/>
                    </m:rPr>
                    <w:rPr>
                      <w:rFonts w:ascii="Cambria Math" w:hAnsi="Cambria Math"/>
                      <w:lang w:eastAsia="zh-CN"/>
                    </w:rPr>
                    <m:t>α</m:t>
                  </m:r>
                </m:e>
                <m:sub>
                  <m:r>
                    <m:rPr>
                      <m:sty m:val="b"/>
                    </m:rPr>
                    <w:rPr>
                      <w:rFonts w:ascii="Cambria Math" w:hAnsi="Cambria Math"/>
                      <w:lang w:eastAsia="zh-CN"/>
                    </w:rPr>
                    <m:t>1</m:t>
                  </m:r>
                </m:sub>
              </m:sSub>
              <m:r>
                <m:rPr>
                  <m:sty m:val="b"/>
                </m:rPr>
                <w:rPr>
                  <w:rFonts w:ascii="Cambria Math" w:hAnsi="Cambria Math"/>
                  <w:lang w:eastAsia="zh-CN"/>
                </w:rPr>
                <m:t>,…,</m:t>
              </m:r>
              <m:sSub>
                <m:sSubPr>
                  <m:ctrlPr>
                    <w:rPr>
                      <w:rFonts w:ascii="Cambria Math" w:hAnsi="Cambria Math"/>
                      <w:b/>
                      <w:bCs/>
                      <w:lang w:eastAsia="zh-CN"/>
                    </w:rPr>
                  </m:ctrlPr>
                </m:sSubPr>
                <m:e>
                  <m:r>
                    <m:rPr>
                      <m:sty m:val="b"/>
                    </m:rPr>
                    <w:rPr>
                      <w:rFonts w:ascii="Cambria Math" w:hAnsi="Cambria Math"/>
                      <w:lang w:eastAsia="zh-CN"/>
                    </w:rPr>
                    <m:t>α</m:t>
                  </m:r>
                </m:e>
                <m:sub>
                  <m:r>
                    <m:rPr>
                      <m:sty m:val="b"/>
                    </m:rPr>
                    <w:rPr>
                      <w:rFonts w:ascii="Cambria Math" w:hAnsi="Cambria Math"/>
                      <w:lang w:eastAsia="zh-CN"/>
                    </w:rPr>
                    <m:t>m</m:t>
                  </m:r>
                </m:sub>
              </m:sSub>
            </m:e>
          </m:d>
        </m:oMath>
      </m:oMathPara>
      <w:r w:rsidR="00DB45B5" w:rsidRPr="00DB45B5">
        <w:rPr>
          <w:rFonts w:hint="eastAsia"/>
          <w:lang w:eastAsia="zh-CN"/>
        </w:rPr>
        <w:t xml:space="preserve"> </w:t>
      </w:r>
      <w:r w:rsidR="00DB45B5" w:rsidRPr="00DB45B5">
        <w:rPr>
          <w:lang w:eastAsia="zh-CN"/>
        </w:rPr>
        <w:t>is the affine</w:t>
      </w:r>
      <w:r w:rsidR="00DB45B5">
        <w:rPr>
          <w:lang w:eastAsia="zh-CN"/>
        </w:rPr>
        <w:t xml:space="preserve"> coordinates. </w:t>
      </w:r>
      <w:r w:rsidR="00FF2E22">
        <w:rPr>
          <w:lang w:eastAsia="zh-CN"/>
        </w:rPr>
        <w:t xml:space="preserve">With an approximation of the mapping </w:t>
      </w:r>
      <m:oMath>
        <m:r>
          <w:rPr>
            <w:rFonts w:ascii="Cambria Math" w:hAnsi="Cambria Math"/>
            <w:lang w:eastAsia="zh-CN"/>
          </w:rPr>
          <m:t>G</m:t>
        </m:r>
      </m:oMath>
      <w:r w:rsidR="00FF2E22">
        <w:rPr>
          <w:rFonts w:hint="eastAsia"/>
          <w:lang w:eastAsia="zh-CN"/>
        </w:rPr>
        <w:t xml:space="preserve"> </w:t>
      </w:r>
      <w:r w:rsidR="00FF2E22">
        <w:rPr>
          <w:lang w:eastAsia="zh-CN"/>
        </w:rPr>
        <w:t xml:space="preserve">via barycentric interpolation, we can find the </w:t>
      </w:r>
      <m:oMath>
        <m:r>
          <m:rPr>
            <m:sty m:val="b"/>
          </m:rPr>
          <w:rPr>
            <w:rFonts w:ascii="Cambria Math" w:hAnsi="Cambria Math"/>
            <w:lang w:eastAsia="zh-CN"/>
          </w:rPr>
          <m:t>α</m:t>
        </m:r>
      </m:oMath>
      <w:r w:rsidR="00FF2E22" w:rsidRPr="00FF2E22">
        <w:rPr>
          <w:rFonts w:hint="eastAsia"/>
          <w:lang w:eastAsia="zh-CN"/>
        </w:rPr>
        <w:t xml:space="preserve"> </w:t>
      </w:r>
      <w:r w:rsidR="00FF2E22" w:rsidRPr="00FF2E22">
        <w:rPr>
          <w:lang w:eastAsia="zh-CN"/>
        </w:rPr>
        <w:t xml:space="preserve">with the smallest </w:t>
      </w:r>
      <w:r w:rsidR="00FF2E22">
        <w:rPr>
          <w:lang w:eastAsia="zh-CN"/>
        </w:rPr>
        <w:t>residual norm:</w:t>
      </w:r>
      <w:r w:rsidR="00FF2E22">
        <w:rPr>
          <w:lang w:eastAsia="zh-CN"/>
        </w:rPr>
        <w:br/>
      </w:r>
      <w:r w:rsidR="00FF2E22">
        <w:rPr>
          <w:lang w:eastAsia="zh-CN"/>
        </w:rPr>
        <w:br/>
      </w:r>
      <m:oMathPara>
        <m:oMath>
          <m:sSup>
            <m:sSupPr>
              <m:ctrlPr>
                <w:rPr>
                  <w:rFonts w:ascii="Cambria Math" w:hAnsi="Cambria Math"/>
                  <w:i/>
                  <w:lang w:eastAsia="zh-CN"/>
                </w:rPr>
              </m:ctrlPr>
            </m:sSupPr>
            <m:e>
              <m:r>
                <m:rPr>
                  <m:sty m:val="b"/>
                </m:rPr>
                <w:rPr>
                  <w:rFonts w:ascii="Cambria Math" w:hAnsi="Cambria Math"/>
                  <w:lang w:eastAsia="zh-CN"/>
                </w:rPr>
                <m:t>α</m:t>
              </m:r>
              <m:ctrlPr>
                <w:rPr>
                  <w:rFonts w:ascii="Cambria Math" w:hAnsi="Cambria Math"/>
                  <w:b/>
                  <w:bCs/>
                  <w:lang w:eastAsia="zh-CN"/>
                </w:rPr>
              </m:ctrlPr>
            </m:e>
            <m:sup>
              <m:r>
                <w:rPr>
                  <w:rFonts w:ascii="Cambria Math" w:hAnsi="Cambria Math"/>
                  <w:lang w:eastAsia="zh-CN"/>
                </w:rPr>
                <m:t>*</m:t>
              </m:r>
            </m:sup>
          </m:sSup>
          <m:r>
            <w:rPr>
              <w:rFonts w:ascii="Cambria Math" w:hAnsi="Cambria Math"/>
              <w:lang w:eastAsia="zh-CN"/>
            </w:rPr>
            <m:t>=</m:t>
          </m:r>
          <m:func>
            <m:funcPr>
              <m:ctrlPr>
                <w:rPr>
                  <w:rFonts w:ascii="Cambria Math" w:hAnsi="Cambria Math"/>
                  <w:lang w:eastAsia="zh-CN"/>
                </w:rPr>
              </m:ctrlPr>
            </m:funcPr>
            <m:fName>
              <m:limLow>
                <m:limLowPr>
                  <m:ctrlPr>
                    <w:rPr>
                      <w:rFonts w:ascii="Cambria Math" w:hAnsi="Cambria Math"/>
                      <w:lang w:eastAsia="zh-CN"/>
                    </w:rPr>
                  </m:ctrlPr>
                </m:limLowPr>
                <m:e>
                  <m:r>
                    <m:rPr>
                      <m:sty m:val="p"/>
                    </m:rPr>
                    <w:rPr>
                      <w:rFonts w:ascii="Cambria Math" w:hAnsi="Cambria Math"/>
                    </w:rPr>
                    <m:t>argmin</m:t>
                  </m:r>
                </m:e>
                <m:lim>
                  <m:r>
                    <m:rPr>
                      <m:sty m:val="b"/>
                    </m:rPr>
                    <w:rPr>
                      <w:rFonts w:ascii="Cambria Math" w:hAnsi="Cambria Math"/>
                      <w:lang w:eastAsia="zh-CN"/>
                    </w:rPr>
                    <m:t>α</m:t>
                  </m:r>
                </m:lim>
              </m:limLow>
            </m:fName>
            <m:e>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k</m:t>
                          </m:r>
                        </m:sup>
                      </m:sSup>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lang w:eastAsia="zh-CN"/>
                                </w:rPr>
                              </m:ctrlPr>
                            </m:sSubPr>
                            <m:e>
                              <m:r>
                                <m:rPr>
                                  <m:sty m:val="p"/>
                                </m:rPr>
                                <w:rPr>
                                  <w:rFonts w:ascii="Cambria Math" w:hAnsi="Cambria Math"/>
                                  <w:lang w:eastAsia="zh-CN"/>
                                </w:rPr>
                                <m:t>α</m:t>
                              </m:r>
                            </m:e>
                            <m:sub>
                              <m:r>
                                <w:rPr>
                                  <w:rFonts w:ascii="Cambria Math" w:hAnsi="Cambria Math"/>
                                  <w:lang w:eastAsia="zh-CN"/>
                                </w:rPr>
                                <m:t>j</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k-j</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k</m:t>
                                  </m:r>
                                </m:sup>
                              </m:sSup>
                            </m:e>
                          </m:d>
                        </m:e>
                      </m:nary>
                    </m:e>
                  </m:d>
                </m:e>
                <m:sup>
                  <m:r>
                    <w:rPr>
                      <w:rFonts w:ascii="Cambria Math" w:hAnsi="Cambria Math"/>
                      <w:lang w:eastAsia="zh-CN"/>
                    </w:rPr>
                    <m:t>2</m:t>
                  </m:r>
                </m:sup>
              </m:sSup>
            </m:e>
          </m:func>
          <m:r>
            <m:rPr>
              <m:sty m:val="p"/>
            </m:rPr>
            <w:rPr>
              <w:lang w:eastAsia="zh-CN"/>
            </w:rPr>
            <w:br/>
          </m:r>
        </m:oMath>
        <m:oMath>
          <m:r>
            <m:rPr>
              <m:sty m:val="p"/>
            </m:rPr>
            <w:rPr>
              <w:lang w:eastAsia="zh-CN"/>
            </w:rPr>
            <w:br/>
          </m:r>
        </m:oMath>
      </m:oMathPara>
      <w:r w:rsidR="00D93DEF" w:rsidRPr="00D93DEF">
        <w:rPr>
          <w:lang w:eastAsia="zh-CN"/>
        </w:rPr>
        <w:t xml:space="preserve">Then the new state </w:t>
      </w:r>
      <w:r w:rsidR="002F3EF9">
        <w:rPr>
          <w:lang w:eastAsia="zh-CN"/>
        </w:rPr>
        <w:t xml:space="preserve">is a combination of </w:t>
      </w:r>
      <m:oMath>
        <m:r>
          <w:rPr>
            <w:rFonts w:ascii="Cambria Math" w:hAnsi="Cambria Math"/>
            <w:lang w:eastAsia="zh-CN"/>
          </w:rPr>
          <m:t>Q</m:t>
        </m:r>
        <m:d>
          <m:dPr>
            <m:ctrlPr>
              <w:rPr>
                <w:rFonts w:ascii="Cambria Math" w:hAnsi="Cambria Math"/>
                <w:i/>
                <w:lang w:eastAsia="zh-CN"/>
              </w:rPr>
            </m:ctrlPr>
          </m:dPr>
          <m:e>
            <m:sSup>
              <m:sSupPr>
                <m:ctrlPr>
                  <w:rPr>
                    <w:rFonts w:ascii="Cambria Math" w:hAnsi="Cambria Math"/>
                    <w:i/>
                    <w:lang w:eastAsia="zh-CN"/>
                  </w:rPr>
                </m:ctrlPr>
              </m:sSupPr>
              <m:e>
                <m:r>
                  <m:rPr>
                    <m:sty m:val="b"/>
                  </m:rPr>
                  <w:rPr>
                    <w:rFonts w:ascii="Cambria Math" w:hAnsi="Cambria Math"/>
                    <w:lang w:eastAsia="zh-CN"/>
                  </w:rPr>
                  <m:t>α</m:t>
                </m:r>
                <m:ctrlPr>
                  <w:rPr>
                    <w:rFonts w:ascii="Cambria Math" w:hAnsi="Cambria Math"/>
                    <w:b/>
                    <w:bCs/>
                    <w:lang w:eastAsia="zh-CN"/>
                  </w:rPr>
                </m:ctrlPr>
              </m:e>
              <m:sup>
                <m:r>
                  <w:rPr>
                    <w:rFonts w:ascii="Cambria Math" w:hAnsi="Cambria Math"/>
                    <w:lang w:eastAsia="zh-CN"/>
                  </w:rPr>
                  <m:t>*</m:t>
                </m:r>
              </m:sup>
            </m:sSup>
          </m:e>
        </m:d>
      </m:oMath>
      <w:r w:rsidR="002F3EF9">
        <w:rPr>
          <w:rFonts w:hint="eastAsia"/>
          <w:lang w:eastAsia="zh-CN"/>
        </w:rPr>
        <w:t xml:space="preserve"> </w:t>
      </w:r>
      <w:r w:rsidR="002F3EF9">
        <w:rPr>
          <w:lang w:eastAsia="zh-CN"/>
        </w:rPr>
        <w:t xml:space="preserve">and the approximation of mapping </w:t>
      </w:r>
      <m:oMath>
        <m:r>
          <w:rPr>
            <w:rFonts w:ascii="Cambria Math" w:hAnsi="Cambria Math"/>
            <w:lang w:eastAsia="zh-CN"/>
          </w:rPr>
          <m:t>G</m:t>
        </m:r>
      </m:oMath>
      <w:r w:rsidR="002F3EF9">
        <w:rPr>
          <w:lang w:eastAsia="zh-CN"/>
        </w:rPr>
        <w:t xml:space="preserve">, or just use </w:t>
      </w:r>
      <m:oMath>
        <m:r>
          <w:rPr>
            <w:rFonts w:ascii="Cambria Math" w:hAnsi="Cambria Math"/>
            <w:lang w:eastAsia="zh-CN"/>
          </w:rPr>
          <m:t>Q</m:t>
        </m:r>
        <m:d>
          <m:dPr>
            <m:ctrlPr>
              <w:rPr>
                <w:rFonts w:ascii="Cambria Math" w:hAnsi="Cambria Math"/>
                <w:i/>
                <w:lang w:eastAsia="zh-CN"/>
              </w:rPr>
            </m:ctrlPr>
          </m:dPr>
          <m:e>
            <m:sSup>
              <m:sSupPr>
                <m:ctrlPr>
                  <w:rPr>
                    <w:rFonts w:ascii="Cambria Math" w:hAnsi="Cambria Math"/>
                    <w:i/>
                    <w:lang w:eastAsia="zh-CN"/>
                  </w:rPr>
                </m:ctrlPr>
              </m:sSupPr>
              <m:e>
                <m:r>
                  <m:rPr>
                    <m:sty m:val="b"/>
                  </m:rPr>
                  <w:rPr>
                    <w:rFonts w:ascii="Cambria Math" w:hAnsi="Cambria Math"/>
                    <w:lang w:eastAsia="zh-CN"/>
                  </w:rPr>
                  <m:t>α</m:t>
                </m:r>
                <m:ctrlPr>
                  <w:rPr>
                    <w:rFonts w:ascii="Cambria Math" w:hAnsi="Cambria Math"/>
                    <w:b/>
                    <w:bCs/>
                    <w:lang w:eastAsia="zh-CN"/>
                  </w:rPr>
                </m:ctrlPr>
              </m:e>
              <m:sup>
                <m:r>
                  <w:rPr>
                    <w:rFonts w:ascii="Cambria Math" w:hAnsi="Cambria Math"/>
                    <w:lang w:eastAsia="zh-CN"/>
                  </w:rPr>
                  <m:t>*</m:t>
                </m:r>
              </m:sup>
            </m:sSup>
          </m:e>
        </m:d>
      </m:oMath>
      <w:r w:rsidR="002F3EF9">
        <w:rPr>
          <w:rFonts w:hint="eastAsia"/>
          <w:lang w:eastAsia="zh-CN"/>
        </w:rPr>
        <w:t xml:space="preserve"> </w:t>
      </w:r>
      <w:r w:rsidR="002F3EF9">
        <w:rPr>
          <w:lang w:eastAsia="zh-CN"/>
        </w:rPr>
        <w:t xml:space="preserve">for </w:t>
      </w:r>
      <w:r w:rsidR="00C9624F">
        <w:rPr>
          <w:lang w:eastAsia="zh-CN"/>
        </w:rPr>
        <w:t xml:space="preserve">a special case. </w:t>
      </w:r>
      <w:r w:rsidR="007B0194">
        <w:rPr>
          <w:lang w:eastAsia="zh-CN"/>
        </w:rPr>
        <w:t xml:space="preserve">For better efficiency instead of recomputing the differences between </w:t>
      </w:r>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k</m:t>
            </m:r>
          </m:sup>
        </m:sSup>
      </m:oMath>
      <w:r w:rsidR="007B0194">
        <w:rPr>
          <w:rFonts w:hint="eastAsia"/>
          <w:lang w:eastAsia="zh-CN"/>
        </w:rPr>
        <w:t xml:space="preserve"> </w:t>
      </w:r>
      <w:r w:rsidR="007B0194">
        <w:rPr>
          <w:lang w:eastAsia="zh-CN"/>
        </w:rPr>
        <w:t xml:space="preserve">and all </w:t>
      </w:r>
      <m:oMath>
        <m:r>
          <w:rPr>
            <w:rFonts w:ascii="Cambria Math" w:hAnsi="Cambria Math"/>
            <w:lang w:eastAsia="zh-CN"/>
          </w:rPr>
          <m:t>m</m:t>
        </m:r>
      </m:oMath>
      <w:r w:rsidR="007B0194">
        <w:rPr>
          <w:rFonts w:hint="eastAsia"/>
          <w:lang w:eastAsia="zh-CN"/>
        </w:rPr>
        <w:t xml:space="preserve"> </w:t>
      </w:r>
      <w:r w:rsidR="007B0194">
        <w:rPr>
          <w:lang w:eastAsia="zh-CN"/>
        </w:rPr>
        <w:t>previous residuals, we solve an equivalent problem:</w:t>
      </w:r>
      <w:r w:rsidR="007B0194">
        <w:rPr>
          <w:lang w:eastAsia="zh-CN"/>
        </w:rPr>
        <w:br/>
      </w:r>
      <w:r w:rsidR="007B0194">
        <w:rPr>
          <w:lang w:eastAsia="zh-CN"/>
        </w:rPr>
        <w:br/>
      </w:r>
      <m:oMathPara>
        <m:oMath>
          <m:d>
            <m:dPr>
              <m:ctrlPr>
                <w:rPr>
                  <w:rFonts w:ascii="Cambria Math" w:hAnsi="Cambria Math"/>
                  <w:b/>
                  <w:bCs/>
                  <w:lang w:eastAsia="zh-CN"/>
                </w:rPr>
              </m:ctrlPr>
            </m:dPr>
            <m:e>
              <m:sSubSup>
                <m:sSubSupPr>
                  <m:ctrlPr>
                    <w:rPr>
                      <w:rFonts w:ascii="Cambria Math" w:hAnsi="Cambria Math"/>
                      <w:i/>
                      <w:lang w:eastAsia="zh-CN"/>
                    </w:rPr>
                  </m:ctrlPr>
                </m:sSubSupPr>
                <m:e>
                  <m:r>
                    <m:rPr>
                      <m:sty m:val="p"/>
                    </m:rPr>
                    <w:rPr>
                      <w:rFonts w:ascii="Cambria Math" w:hAnsi="Cambria Math"/>
                      <w:lang w:eastAsia="zh-CN"/>
                    </w:rPr>
                    <m:t>θ</m:t>
                  </m:r>
                  <m:ctrlPr>
                    <w:rPr>
                      <w:rFonts w:ascii="Cambria Math" w:hAnsi="Cambria Math"/>
                      <w:lang w:eastAsia="zh-CN"/>
                    </w:rPr>
                  </m:ctrlPr>
                </m:e>
                <m:sub>
                  <m:r>
                    <w:rPr>
                      <w:rFonts w:ascii="Cambria Math" w:hAnsi="Cambria Math"/>
                      <w:lang w:eastAsia="zh-CN"/>
                    </w:rPr>
                    <m:t>1</m:t>
                  </m:r>
                </m:sub>
                <m:sup>
                  <m:r>
                    <w:rPr>
                      <w:rFonts w:ascii="Cambria Math" w:hAnsi="Cambria Math"/>
                      <w:lang w:eastAsia="zh-CN"/>
                    </w:rPr>
                    <m:t>*</m:t>
                  </m:r>
                </m:sup>
              </m:sSubSup>
              <m:r>
                <m:rPr>
                  <m:sty m:val="p"/>
                </m:rPr>
                <w:rPr>
                  <w:rFonts w:ascii="Cambria Math" w:hAnsi="Cambria Math"/>
                  <w:lang w:eastAsia="zh-CN"/>
                </w:rPr>
                <m:t>,…,</m:t>
              </m:r>
              <m:sSubSup>
                <m:sSubSupPr>
                  <m:ctrlPr>
                    <w:rPr>
                      <w:rFonts w:ascii="Cambria Math" w:hAnsi="Cambria Math"/>
                      <w:i/>
                      <w:lang w:eastAsia="zh-CN"/>
                    </w:rPr>
                  </m:ctrlPr>
                </m:sSubSupPr>
                <m:e>
                  <m:r>
                    <m:rPr>
                      <m:sty m:val="p"/>
                    </m:rPr>
                    <w:rPr>
                      <w:rFonts w:ascii="Cambria Math" w:hAnsi="Cambria Math"/>
                      <w:lang w:eastAsia="zh-CN"/>
                    </w:rPr>
                    <m:t>θ</m:t>
                  </m:r>
                  <m:ctrlPr>
                    <w:rPr>
                      <w:rFonts w:ascii="Cambria Math" w:hAnsi="Cambria Math"/>
                      <w:lang w:eastAsia="zh-CN"/>
                    </w:rPr>
                  </m:ctrlPr>
                </m:e>
                <m:sub>
                  <m:r>
                    <w:rPr>
                      <w:rFonts w:ascii="Cambria Math" w:hAnsi="Cambria Math"/>
                      <w:lang w:eastAsia="zh-CN"/>
                    </w:rPr>
                    <m:t>m</m:t>
                  </m:r>
                </m:sub>
                <m:sup>
                  <m:r>
                    <w:rPr>
                      <w:rFonts w:ascii="Cambria Math" w:hAnsi="Cambria Math"/>
                      <w:lang w:eastAsia="zh-CN"/>
                    </w:rPr>
                    <m:t>*</m:t>
                  </m:r>
                </m:sup>
              </m:sSubSup>
            </m:e>
          </m:d>
          <m:r>
            <w:rPr>
              <w:rFonts w:ascii="Cambria Math" w:hAnsi="Cambria Math"/>
              <w:lang w:eastAsia="zh-CN"/>
            </w:rPr>
            <m:t>=</m:t>
          </m:r>
          <m:func>
            <m:funcPr>
              <m:ctrlPr>
                <w:rPr>
                  <w:rFonts w:ascii="Cambria Math" w:hAnsi="Cambria Math"/>
                  <w:lang w:eastAsia="zh-CN"/>
                </w:rPr>
              </m:ctrlPr>
            </m:funcPr>
            <m:fName>
              <m:limLow>
                <m:limLowPr>
                  <m:ctrlPr>
                    <w:rPr>
                      <w:rFonts w:ascii="Cambria Math" w:hAnsi="Cambria Math"/>
                      <w:lang w:eastAsia="zh-CN"/>
                    </w:rPr>
                  </m:ctrlPr>
                </m:limLowPr>
                <m:e>
                  <m:r>
                    <m:rPr>
                      <m:sty m:val="p"/>
                    </m:rPr>
                    <w:rPr>
                      <w:rFonts w:ascii="Cambria Math" w:hAnsi="Cambria Math"/>
                    </w:rPr>
                    <m:t>argmin</m:t>
                  </m:r>
                </m:e>
                <m:lim>
                  <m:sSub>
                    <m:sSubPr>
                      <m:ctrlPr>
                        <w:rPr>
                          <w:rFonts w:ascii="Cambria Math" w:hAnsi="Cambria Math"/>
                          <w:i/>
                          <w:lang w:eastAsia="zh-CN"/>
                        </w:rPr>
                      </m:ctrlPr>
                    </m:sSubPr>
                    <m:e>
                      <m:r>
                        <m:rPr>
                          <m:sty m:val="p"/>
                        </m:rPr>
                        <w:rPr>
                          <w:rFonts w:ascii="Cambria Math" w:hAnsi="Cambria Math"/>
                          <w:lang w:eastAsia="zh-CN"/>
                        </w:rPr>
                        <m:t>θ</m:t>
                      </m:r>
                      <m:ctrlPr>
                        <w:rPr>
                          <w:rFonts w:ascii="Cambria Math" w:hAnsi="Cambria Math"/>
                          <w:lang w:eastAsia="zh-CN"/>
                        </w:rPr>
                      </m:ctrlP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θ</m:t>
                      </m:r>
                      <m:ctrlPr>
                        <w:rPr>
                          <w:rFonts w:ascii="Cambria Math" w:hAnsi="Cambria Math"/>
                          <w:lang w:eastAsia="zh-CN"/>
                        </w:rPr>
                      </m:ctrlPr>
                    </m:e>
                    <m:sub>
                      <m:r>
                        <w:rPr>
                          <w:rFonts w:ascii="Cambria Math" w:hAnsi="Cambria Math"/>
                          <w:lang w:eastAsia="zh-CN"/>
                        </w:rPr>
                        <m:t>m</m:t>
                      </m:r>
                    </m:sub>
                  </m:sSub>
                </m:lim>
              </m:limLow>
            </m:fName>
            <m:e>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k</m:t>
                          </m:r>
                        </m:sup>
                      </m:sSup>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lang w:eastAsia="zh-CN"/>
                                </w:rPr>
                              </m:ctrlPr>
                            </m:sSubPr>
                            <m:e>
                              <m:r>
                                <m:rPr>
                                  <m:sty m:val="p"/>
                                </m:rPr>
                                <w:rPr>
                                  <w:rFonts w:ascii="Cambria Math" w:hAnsi="Cambria Math"/>
                                  <w:lang w:eastAsia="zh-CN"/>
                                </w:rPr>
                                <m:t>θ</m:t>
                              </m:r>
                              <m:ctrlPr>
                                <w:rPr>
                                  <w:rFonts w:ascii="Cambria Math" w:hAnsi="Cambria Math"/>
                                  <w:lang w:eastAsia="zh-CN"/>
                                </w:rPr>
                              </m:ctrlPr>
                            </m:e>
                            <m:sub>
                              <m:r>
                                <w:rPr>
                                  <w:rFonts w:ascii="Cambria Math" w:hAnsi="Cambria Math"/>
                                  <w:lang w:eastAsia="zh-CN"/>
                                </w:rPr>
                                <m:t>j</m:t>
                              </m:r>
                            </m:sub>
                          </m:sSub>
                          <m:r>
                            <m:rPr>
                              <m:sty m:val="p"/>
                            </m:rPr>
                            <w:rPr>
                              <w:rFonts w:ascii="Cambria Math" w:hAnsi="Cambria Math" w:hint="eastAsia"/>
                              <w:lang w:eastAsia="zh-CN"/>
                            </w:rPr>
                            <m:t>Δ</m:t>
                          </m:r>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k-j</m:t>
                              </m:r>
                            </m:sup>
                          </m:sSup>
                        </m:e>
                      </m:nary>
                    </m:e>
                  </m:d>
                </m:e>
                <m:sup>
                  <m:r>
                    <w:rPr>
                      <w:rFonts w:ascii="Cambria Math" w:hAnsi="Cambria Math"/>
                      <w:lang w:eastAsia="zh-CN"/>
                    </w:rPr>
                    <m:t>2</m:t>
                  </m:r>
                </m:sup>
              </m:sSup>
            </m:e>
          </m:func>
          <m:r>
            <m:rPr>
              <m:sty m:val="p"/>
            </m:rPr>
            <w:rPr>
              <w:lang w:eastAsia="zh-CN"/>
            </w:rPr>
            <w:br/>
          </m:r>
        </m:oMath>
      </m:oMathPara>
      <w:r w:rsidR="0010691A">
        <w:rPr>
          <w:lang w:eastAsia="zh-CN"/>
        </w:rPr>
        <w:br/>
      </w:r>
      <w:r w:rsidR="0010691A">
        <w:rPr>
          <w:rFonts w:hint="eastAsia"/>
          <w:lang w:eastAsia="zh-CN"/>
        </w:rPr>
        <w:t>where</w:t>
      </w:r>
      <w:r w:rsidR="0010691A">
        <w:rPr>
          <w:lang w:eastAsia="zh-CN"/>
        </w:rPr>
        <w:t xml:space="preserve"> </w:t>
      </w:r>
      <m:oMath>
        <m:r>
          <m:rPr>
            <m:sty m:val="p"/>
          </m:rPr>
          <w:rPr>
            <w:rFonts w:ascii="Cambria Math" w:hAnsi="Cambria Math" w:hint="eastAsia"/>
            <w:lang w:eastAsia="zh-CN"/>
          </w:rPr>
          <m:t>Δ</m:t>
        </m:r>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i</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i+1</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i</m:t>
            </m:r>
          </m:sup>
        </m:sSup>
      </m:oMath>
      <w:r w:rsidR="00C70746">
        <w:rPr>
          <w:rFonts w:hint="eastAsia"/>
          <w:lang w:eastAsia="zh-CN"/>
        </w:rPr>
        <w:t>.</w:t>
      </w:r>
      <w:r w:rsidR="00461E1A">
        <w:rPr>
          <w:lang w:eastAsia="zh-CN"/>
        </w:rPr>
        <w:t xml:space="preserve"> This minimization</w:t>
      </w:r>
      <w:r w:rsidR="004D6ECF">
        <w:rPr>
          <w:lang w:eastAsia="zh-CN"/>
        </w:rPr>
        <w:t xml:space="preserve"> problem</w:t>
      </w:r>
      <w:r w:rsidR="00461E1A">
        <w:rPr>
          <w:lang w:eastAsia="zh-CN"/>
        </w:rPr>
        <w:t xml:space="preserve"> can be solved by constructing the normal equation:</w:t>
      </w:r>
      <w:r w:rsidR="00461E1A">
        <w:rPr>
          <w:lang w:eastAsia="zh-CN"/>
        </w:rPr>
        <w:br/>
      </w:r>
      <w:r w:rsidR="00461E1A">
        <w:rPr>
          <w:lang w:eastAsia="zh-CN"/>
        </w:rPr>
        <w:br/>
      </w:r>
      <m:oMathPara>
        <m:oMath>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D</m:t>
                  </m:r>
                </m:e>
                <m:sup>
                  <m:r>
                    <w:rPr>
                      <w:rFonts w:ascii="Cambria Math" w:hAnsi="Cambria Math"/>
                      <w:lang w:eastAsia="zh-CN"/>
                    </w:rPr>
                    <m:t>T</m:t>
                  </m:r>
                </m:sup>
              </m:sSup>
              <m:r>
                <w:rPr>
                  <w:rFonts w:ascii="Cambria Math" w:hAnsi="Cambria Math"/>
                  <w:lang w:eastAsia="zh-CN"/>
                </w:rPr>
                <m:t>D</m:t>
              </m:r>
            </m:e>
          </m:d>
          <m:r>
            <m:rPr>
              <m:sty m:val="b"/>
            </m:rPr>
            <w:rPr>
              <w:rFonts w:ascii="Cambria Math" w:hAnsi="Cambria Math"/>
              <w:lang w:eastAsia="zh-CN"/>
            </w:rPr>
            <m:t>θ</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D</m:t>
              </m:r>
            </m:e>
            <m:sup>
              <m:r>
                <w:rPr>
                  <w:rFonts w:ascii="Cambria Math" w:hAnsi="Cambria Math"/>
                  <w:lang w:eastAsia="zh-CN"/>
                </w:rPr>
                <m:t>T</m:t>
              </m:r>
            </m:sup>
          </m:sSup>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k</m:t>
              </m:r>
            </m:sup>
          </m:sSup>
          <m:r>
            <m:rPr>
              <m:sty m:val="p"/>
            </m:rPr>
            <w:rPr>
              <w:lang w:eastAsia="zh-CN"/>
            </w:rPr>
            <w:br/>
          </m:r>
        </m:oMath>
        <m:oMath>
          <m:r>
            <m:rPr>
              <m:sty m:val="p"/>
            </m:rPr>
            <w:rPr>
              <w:lang w:eastAsia="zh-CN"/>
            </w:rPr>
            <w:br/>
          </m:r>
        </m:oMath>
      </m:oMathPara>
      <w:r w:rsidR="00EA78B0">
        <w:rPr>
          <w:lang w:eastAsia="zh-CN"/>
        </w:rPr>
        <w:t xml:space="preserve">where </w:t>
      </w:r>
      <m:oMath>
        <m:r>
          <w:rPr>
            <w:rFonts w:ascii="Cambria Math" w:hAnsi="Cambria Math"/>
            <w:lang w:eastAsia="zh-CN"/>
          </w:rPr>
          <m:t>D=</m:t>
        </m:r>
        <m:d>
          <m:dPr>
            <m:begChr m:val="["/>
            <m:endChr m:val="]"/>
            <m:ctrlPr>
              <w:rPr>
                <w:rFonts w:ascii="Cambria Math" w:hAnsi="Cambria Math"/>
                <w:i/>
                <w:lang w:eastAsia="zh-CN"/>
              </w:rPr>
            </m:ctrlPr>
          </m:dPr>
          <m:e>
            <m:r>
              <m:rPr>
                <m:sty m:val="p"/>
              </m:rPr>
              <w:rPr>
                <w:rFonts w:ascii="Cambria Math" w:hAnsi="Cambria Math" w:hint="eastAsia"/>
                <w:lang w:eastAsia="zh-CN"/>
              </w:rPr>
              <m:t>Δ</m:t>
            </m:r>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k-1</m:t>
                </m:r>
              </m:sup>
            </m:sSup>
            <m:r>
              <w:rPr>
                <w:rFonts w:ascii="Cambria Math" w:hAnsi="Cambria Math"/>
                <w:lang w:eastAsia="zh-CN"/>
              </w:rPr>
              <m:t xml:space="preserve"> …  </m:t>
            </m:r>
            <m:r>
              <m:rPr>
                <m:sty m:val="p"/>
              </m:rPr>
              <w:rPr>
                <w:rFonts w:ascii="Cambria Math" w:hAnsi="Cambria Math" w:hint="eastAsia"/>
                <w:lang w:eastAsia="zh-CN"/>
              </w:rPr>
              <m:t>Δ</m:t>
            </m:r>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k-m</m:t>
                </m:r>
              </m:sup>
            </m:sSup>
          </m:e>
        </m:d>
      </m:oMath>
      <w:r w:rsidR="00EA78B0">
        <w:rPr>
          <w:lang w:eastAsia="zh-CN"/>
        </w:rPr>
        <w:t>.</w:t>
      </w:r>
      <w:r w:rsidR="004138D3">
        <w:rPr>
          <w:lang w:eastAsia="zh-CN"/>
        </w:rPr>
        <w:t xml:space="preserve"> </w:t>
      </w:r>
      <w:r w:rsidR="00C70746">
        <w:rPr>
          <w:lang w:eastAsia="zh-CN"/>
        </w:rPr>
        <w:t>The new state becomes:</w:t>
      </w:r>
      <w:r w:rsidR="00C70746">
        <w:rPr>
          <w:lang w:eastAsia="zh-CN"/>
        </w:rPr>
        <w:br/>
      </w:r>
      <w:r w:rsidR="00C70746">
        <w:rPr>
          <w:lang w:eastAsia="zh-CN"/>
        </w:rPr>
        <w:br/>
      </w:r>
      <m:oMathPara>
        <m:oMath>
          <m:sSubSup>
            <m:sSubSupPr>
              <m:ctrlPr>
                <w:rPr>
                  <w:rFonts w:ascii="Cambria Math" w:hAnsi="Cambria Math"/>
                  <w:i/>
                  <w:lang w:eastAsia="zh-CN"/>
                </w:rPr>
              </m:ctrlPr>
            </m:sSubSupPr>
            <m:e>
              <m:r>
                <w:rPr>
                  <w:rFonts w:ascii="Cambria Math" w:hAnsi="Cambria Math"/>
                  <w:lang w:eastAsia="zh-CN"/>
                </w:rPr>
                <m:t>Q</m:t>
              </m:r>
            </m:e>
            <m:sub>
              <m:r>
                <w:rPr>
                  <w:rFonts w:ascii="Cambria Math" w:hAnsi="Cambria Math"/>
                  <w:lang w:eastAsia="zh-CN"/>
                </w:rPr>
                <m:t>AA</m:t>
              </m:r>
            </m:sub>
            <m:sup>
              <m:r>
                <w:rPr>
                  <w:rFonts w:ascii="Cambria Math" w:hAnsi="Cambria Math"/>
                  <w:lang w:eastAsia="zh-CN"/>
                </w:rPr>
                <m:t>k+1</m:t>
              </m:r>
            </m:sup>
          </m:sSubSup>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k</m:t>
                  </m:r>
                </m:sup>
              </m:sSup>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Sup>
                <m:sSubSupPr>
                  <m:ctrlPr>
                    <w:rPr>
                      <w:rFonts w:ascii="Cambria Math" w:hAnsi="Cambria Math"/>
                      <w:i/>
                      <w:lang w:eastAsia="zh-CN"/>
                    </w:rPr>
                  </m:ctrlPr>
                </m:sSubSupPr>
                <m:e>
                  <m:r>
                    <m:rPr>
                      <m:sty m:val="p"/>
                    </m:rPr>
                    <w:rPr>
                      <w:rFonts w:ascii="Cambria Math" w:hAnsi="Cambria Math"/>
                      <w:lang w:eastAsia="zh-CN"/>
                    </w:rPr>
                    <m:t>θ</m:t>
                  </m:r>
                  <m:ctrlPr>
                    <w:rPr>
                      <w:rFonts w:ascii="Cambria Math" w:hAnsi="Cambria Math"/>
                      <w:lang w:eastAsia="zh-CN"/>
                    </w:rPr>
                  </m:ctrlPr>
                </m:e>
                <m:sub>
                  <m:r>
                    <w:rPr>
                      <w:rFonts w:ascii="Cambria Math" w:hAnsi="Cambria Math"/>
                      <w:lang w:eastAsia="zh-CN"/>
                    </w:rPr>
                    <m:t>j</m:t>
                  </m:r>
                </m:sub>
                <m:sup>
                  <m:r>
                    <w:rPr>
                      <w:rFonts w:ascii="Cambria Math" w:hAnsi="Cambria Math"/>
                      <w:lang w:eastAsia="zh-CN"/>
                    </w:rPr>
                    <m:t>*</m:t>
                  </m:r>
                </m:sup>
              </m:sSubSup>
              <m:r>
                <m:rPr>
                  <m:sty m:val="p"/>
                </m:rPr>
                <w:rPr>
                  <w:rFonts w:ascii="Cambria Math" w:hAnsi="Cambria Math" w:hint="eastAsia"/>
                  <w:lang w:eastAsia="zh-CN"/>
                </w:rPr>
                <m:t>Δ</m:t>
              </m:r>
              <m:sSup>
                <m:sSupPr>
                  <m:ctrlPr>
                    <w:rPr>
                      <w:rFonts w:ascii="Cambria Math" w:hAnsi="Cambria Math"/>
                      <w:i/>
                      <w:lang w:eastAsia="zh-CN"/>
                    </w:rPr>
                  </m:ctrlPr>
                </m:sSupPr>
                <m:e>
                  <m:r>
                    <w:rPr>
                      <w:rFonts w:ascii="Cambria Math" w:hAnsi="Cambria Math"/>
                      <w:lang w:eastAsia="zh-CN"/>
                    </w:rPr>
                    <m:t>G</m:t>
                  </m:r>
                </m:e>
                <m:sup>
                  <m:r>
                    <w:rPr>
                      <w:rFonts w:ascii="Cambria Math" w:hAnsi="Cambria Math"/>
                      <w:lang w:eastAsia="zh-CN"/>
                    </w:rPr>
                    <m:t>k-j</m:t>
                  </m:r>
                </m:sup>
              </m:sSup>
            </m:e>
          </m:nary>
          <m:r>
            <m:rPr>
              <m:sty m:val="p"/>
            </m:rPr>
            <w:rPr>
              <w:lang w:eastAsia="zh-CN"/>
            </w:rPr>
            <w:br/>
          </m:r>
        </m:oMath>
        <m:oMath>
          <m:r>
            <m:rPr>
              <m:sty m:val="p"/>
            </m:rPr>
            <w:rPr>
              <w:lang w:eastAsia="zh-CN"/>
            </w:rPr>
            <w:br/>
          </m:r>
        </m:oMath>
      </m:oMathPara>
      <w:r w:rsidR="00697628">
        <w:rPr>
          <w:rFonts w:hint="eastAsia"/>
          <w:lang w:eastAsia="zh-CN"/>
        </w:rPr>
        <w:t>where</w:t>
      </w:r>
      <w:r w:rsidR="00697628">
        <w:rPr>
          <w:lang w:eastAsia="zh-CN"/>
        </w:rPr>
        <w:t xml:space="preserve"> </w:t>
      </w:r>
      <m:oMath>
        <m:r>
          <m:rPr>
            <m:sty m:val="p"/>
          </m:rPr>
          <w:rPr>
            <w:rFonts w:ascii="Cambria Math" w:hAnsi="Cambria Math" w:hint="eastAsia"/>
            <w:lang w:eastAsia="zh-CN"/>
          </w:rPr>
          <m:t>Δ</m:t>
        </m:r>
        <m:sSup>
          <m:sSupPr>
            <m:ctrlPr>
              <w:rPr>
                <w:rFonts w:ascii="Cambria Math" w:hAnsi="Cambria Math"/>
                <w:i/>
                <w:lang w:eastAsia="zh-CN"/>
              </w:rPr>
            </m:ctrlPr>
          </m:sSupPr>
          <m:e>
            <m:r>
              <w:rPr>
                <w:rFonts w:ascii="Cambria Math" w:hAnsi="Cambria Math"/>
                <w:lang w:eastAsia="zh-CN"/>
              </w:rPr>
              <m:t>G</m:t>
            </m:r>
          </m:e>
          <m:sup>
            <m:r>
              <w:rPr>
                <w:rFonts w:ascii="Cambria Math" w:hAnsi="Cambria Math"/>
                <w:lang w:eastAsia="zh-CN"/>
              </w:rPr>
              <m:t>k-j</m:t>
            </m:r>
          </m:sup>
        </m:sSup>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k-j+1</m:t>
                </m:r>
              </m:sup>
            </m:sSup>
          </m:e>
        </m:d>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k-j</m:t>
                </m:r>
              </m:sup>
            </m:sSup>
          </m:e>
        </m:d>
      </m:oMath>
      <w:r w:rsidR="00697628">
        <w:rPr>
          <w:rFonts w:hint="eastAsia"/>
          <w:lang w:eastAsia="zh-CN"/>
        </w:rPr>
        <w:t>.</w:t>
      </w:r>
      <w:r w:rsidR="004229DA">
        <w:rPr>
          <w:lang w:eastAsia="zh-CN"/>
        </w:rPr>
        <w:t xml:space="preserve"> In this way, we can determine </w:t>
      </w:r>
      <m:oMath>
        <m:sSubSup>
          <m:sSubSupPr>
            <m:ctrlPr>
              <w:rPr>
                <w:rFonts w:ascii="Cambria Math" w:hAnsi="Cambria Math"/>
                <w:i/>
                <w:lang w:eastAsia="zh-CN"/>
              </w:rPr>
            </m:ctrlPr>
          </m:sSubSupPr>
          <m:e>
            <m:r>
              <w:rPr>
                <w:rFonts w:ascii="Cambria Math" w:hAnsi="Cambria Math"/>
                <w:lang w:eastAsia="zh-CN"/>
              </w:rPr>
              <m:t>Q</m:t>
            </m:r>
          </m:e>
          <m:sub>
            <m:r>
              <w:rPr>
                <w:rFonts w:ascii="Cambria Math" w:hAnsi="Cambria Math"/>
                <w:lang w:eastAsia="zh-CN"/>
              </w:rPr>
              <m:t>AA</m:t>
            </m:r>
          </m:sub>
          <m:sup>
            <m:r>
              <w:rPr>
                <w:rFonts w:ascii="Cambria Math" w:hAnsi="Cambria Math"/>
                <w:lang w:eastAsia="zh-CN"/>
              </w:rPr>
              <m:t>k+1</m:t>
            </m:r>
          </m:sup>
        </m:sSubSup>
      </m:oMath>
      <w:r w:rsidR="004229DA">
        <w:rPr>
          <w:rFonts w:hint="eastAsia"/>
          <w:lang w:eastAsia="zh-CN"/>
        </w:rPr>
        <w:t xml:space="preserve"> </w:t>
      </w:r>
      <w:r w:rsidR="004229DA">
        <w:rPr>
          <w:lang w:eastAsia="zh-CN"/>
        </w:rPr>
        <w:t>by computing the difference vectors, updating the</w:t>
      </w:r>
      <w:r w:rsidR="009863B5">
        <w:rPr>
          <w:lang w:eastAsia="zh-CN"/>
        </w:rPr>
        <w:t xml:space="preserve"> small</w:t>
      </w:r>
      <w:r w:rsidR="004229DA">
        <w:rPr>
          <w:lang w:eastAsia="zh-CN"/>
        </w:rPr>
        <w:t xml:space="preserve"> linear system</w:t>
      </w:r>
      <w:r w:rsidR="009863B5">
        <w:rPr>
          <w:lang w:eastAsia="zh-CN"/>
        </w:rPr>
        <w:t xml:space="preserve"> of the normal equation, </w:t>
      </w:r>
      <w:r w:rsidR="008E0670">
        <w:rPr>
          <w:lang w:eastAsia="zh-CN"/>
        </w:rPr>
        <w:t xml:space="preserve">and </w:t>
      </w:r>
      <w:r w:rsidR="009863B5">
        <w:rPr>
          <w:lang w:eastAsia="zh-CN"/>
        </w:rPr>
        <w:t>solving</w:t>
      </w:r>
      <w:r w:rsidR="004229DA">
        <w:rPr>
          <w:lang w:eastAsia="zh-CN"/>
        </w:rPr>
        <w:t xml:space="preserve"> the affine coordinates </w:t>
      </w:r>
      <m:oMath>
        <m:r>
          <m:rPr>
            <m:sty m:val="b"/>
          </m:rPr>
          <w:rPr>
            <w:rFonts w:ascii="Cambria Math" w:hAnsi="Cambria Math"/>
            <w:lang w:eastAsia="zh-CN"/>
          </w:rPr>
          <m:t>θ</m:t>
        </m:r>
      </m:oMath>
      <w:r w:rsidR="004229DA">
        <w:rPr>
          <w:lang w:eastAsia="zh-CN"/>
        </w:rPr>
        <w:t>.</w:t>
      </w:r>
    </w:p>
    <w:p w14:paraId="02A6FD26" w14:textId="5B4A5F36" w:rsidR="00E70522" w:rsidRDefault="00E70522" w:rsidP="00F83140">
      <w:pPr>
        <w:ind w:left="1440"/>
        <w:rPr>
          <w:lang w:eastAsia="zh-CN"/>
        </w:rPr>
      </w:pPr>
    </w:p>
    <w:p w14:paraId="4F33949A" w14:textId="1E2972D5" w:rsidR="00E70522" w:rsidRDefault="00E70522" w:rsidP="00F83140">
      <w:pPr>
        <w:ind w:left="1440"/>
        <w:rPr>
          <w:lang w:eastAsia="zh-CN"/>
        </w:rPr>
      </w:pPr>
      <w:r>
        <w:rPr>
          <w:lang w:eastAsia="zh-CN"/>
        </w:rPr>
        <w:tab/>
        <w:t xml:space="preserve">To improve stability, we can compare the target proximity function of </w:t>
      </w:r>
      <m:oMath>
        <m:sSubSup>
          <m:sSubSupPr>
            <m:ctrlPr>
              <w:rPr>
                <w:rFonts w:ascii="Cambria Math" w:hAnsi="Cambria Math"/>
                <w:i/>
                <w:lang w:eastAsia="zh-CN"/>
              </w:rPr>
            </m:ctrlPr>
          </m:sSubSupPr>
          <m:e>
            <m:r>
              <w:rPr>
                <w:rFonts w:ascii="Cambria Math" w:hAnsi="Cambria Math"/>
                <w:lang w:eastAsia="zh-CN"/>
              </w:rPr>
              <m:t>Q</m:t>
            </m:r>
          </m:e>
          <m:sub>
            <m:r>
              <w:rPr>
                <w:rFonts w:ascii="Cambria Math" w:hAnsi="Cambria Math"/>
                <w:lang w:eastAsia="zh-CN"/>
              </w:rPr>
              <m:t>AA</m:t>
            </m:r>
          </m:sub>
          <m:sup>
            <m:r>
              <w:rPr>
                <w:rFonts w:ascii="Cambria Math" w:hAnsi="Cambria Math"/>
                <w:lang w:eastAsia="zh-CN"/>
              </w:rPr>
              <m:t>k+1</m:t>
            </m:r>
          </m:sup>
        </m:sSubSup>
      </m:oMath>
      <w:r>
        <w:rPr>
          <w:rFonts w:hint="eastAsia"/>
          <w:lang w:eastAsia="zh-CN"/>
        </w:rPr>
        <w:t xml:space="preserve"> </w:t>
      </w:r>
      <w:r>
        <w:rPr>
          <w:lang w:eastAsia="zh-CN"/>
        </w:rPr>
        <w:t xml:space="preserve">with that of the previous state </w:t>
      </w:r>
      <m:oMath>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k</m:t>
            </m:r>
          </m:sup>
        </m:sSup>
      </m:oMath>
      <w:r>
        <w:rPr>
          <w:lang w:eastAsia="zh-CN"/>
        </w:rPr>
        <w:t xml:space="preserve">. </w:t>
      </w:r>
      <w:r w:rsidR="00F6301F">
        <w:rPr>
          <w:lang w:eastAsia="zh-CN"/>
        </w:rPr>
        <w:t xml:space="preserve">If the function value decreases, then it can be chosen as the new state. Otherwise, we choose </w:t>
      </w:r>
      <m:oMath>
        <m:sSubSup>
          <m:sSubSupPr>
            <m:ctrlPr>
              <w:rPr>
                <w:rFonts w:ascii="Cambria Math" w:hAnsi="Cambria Math"/>
                <w:i/>
                <w:lang w:eastAsia="zh-CN"/>
              </w:rPr>
            </m:ctrlPr>
          </m:sSubSupPr>
          <m:e>
            <m:r>
              <w:rPr>
                <w:rFonts w:ascii="Cambria Math" w:hAnsi="Cambria Math"/>
                <w:lang w:eastAsia="zh-CN"/>
              </w:rPr>
              <m:t>Q</m:t>
            </m:r>
          </m:e>
          <m:sub>
            <m:r>
              <w:rPr>
                <w:rFonts w:ascii="Cambria Math" w:hAnsi="Cambria Math"/>
                <w:lang w:eastAsia="zh-CN"/>
              </w:rPr>
              <m:t>LG</m:t>
            </m:r>
          </m:sub>
          <m:sup>
            <m:r>
              <w:rPr>
                <w:rFonts w:ascii="Cambria Math" w:hAnsi="Cambria Math"/>
                <w:lang w:eastAsia="zh-CN"/>
              </w:rPr>
              <m:t>k+1</m:t>
            </m:r>
          </m:sup>
        </m:sSubSup>
      </m:oMath>
      <w:r w:rsidR="00F6301F">
        <w:rPr>
          <w:rFonts w:hint="eastAsia"/>
          <w:lang w:eastAsia="zh-CN"/>
        </w:rPr>
        <w:t xml:space="preserve"> </w:t>
      </w:r>
      <w:r w:rsidR="00F6301F">
        <w:rPr>
          <w:lang w:eastAsia="zh-CN"/>
        </w:rPr>
        <w:t xml:space="preserve">which is produced by the original local-global solver. </w:t>
      </w:r>
    </w:p>
    <w:p w14:paraId="5D71FD82" w14:textId="5824B834" w:rsidR="001207A3" w:rsidRDefault="001207A3" w:rsidP="00F83140">
      <w:pPr>
        <w:ind w:left="1440"/>
        <w:rPr>
          <w:lang w:eastAsia="zh-CN"/>
        </w:rPr>
      </w:pPr>
    </w:p>
    <w:p w14:paraId="1015F16A" w14:textId="7384ECD6" w:rsidR="001207A3" w:rsidRDefault="001207A3" w:rsidP="007B6B21">
      <w:pPr>
        <w:ind w:left="1440" w:firstLine="720"/>
        <w:rPr>
          <w:lang w:eastAsia="zh-CN"/>
        </w:rPr>
      </w:pPr>
      <w:r>
        <w:rPr>
          <w:rFonts w:hint="eastAsia"/>
          <w:lang w:eastAsia="zh-CN"/>
        </w:rPr>
        <w:t>T</w:t>
      </w:r>
      <w:r>
        <w:rPr>
          <w:lang w:eastAsia="zh-CN"/>
        </w:rPr>
        <w:t>he pseudocode of the local-global solver with Anderson acceleration is shown below.</w:t>
      </w:r>
    </w:p>
    <w:p w14:paraId="7482ADD1" w14:textId="545313D3" w:rsidR="001207A3" w:rsidRDefault="001207A3" w:rsidP="00F83140">
      <w:pPr>
        <w:ind w:left="1440"/>
        <w:rPr>
          <w:lang w:eastAsia="zh-CN"/>
        </w:rPr>
      </w:pPr>
    </w:p>
    <w:p w14:paraId="122C6AE2" w14:textId="3E6E425C" w:rsidR="001207A3" w:rsidRDefault="00B96C37" w:rsidP="00B96C37">
      <w:pPr>
        <w:jc w:val="center"/>
        <w:rPr>
          <w:lang w:eastAsia="zh-CN"/>
        </w:rPr>
      </w:pPr>
      <w:r>
        <w:rPr>
          <w:noProof/>
        </w:rPr>
        <w:lastRenderedPageBreak/>
        <w:drawing>
          <wp:inline distT="0" distB="0" distL="0" distR="0" wp14:anchorId="26F488E2" wp14:editId="4D74DE28">
            <wp:extent cx="5362575" cy="5967011"/>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3"/>
                    <a:stretch>
                      <a:fillRect/>
                    </a:stretch>
                  </pic:blipFill>
                  <pic:spPr>
                    <a:xfrm>
                      <a:off x="0" y="0"/>
                      <a:ext cx="5365767" cy="5970563"/>
                    </a:xfrm>
                    <a:prstGeom prst="rect">
                      <a:avLst/>
                    </a:prstGeom>
                  </pic:spPr>
                </pic:pic>
              </a:graphicData>
            </a:graphic>
          </wp:inline>
        </w:drawing>
      </w:r>
    </w:p>
    <w:p w14:paraId="077102D5" w14:textId="1946F29B" w:rsidR="000F1884" w:rsidRDefault="000F1884" w:rsidP="00F83140">
      <w:pPr>
        <w:ind w:left="1440"/>
      </w:pPr>
    </w:p>
    <w:p w14:paraId="179DFF56" w14:textId="73EAE2B6" w:rsidR="00A9690D" w:rsidRPr="008C7F2C" w:rsidRDefault="00A9690D" w:rsidP="00A9690D">
      <w:pPr>
        <w:numPr>
          <w:ilvl w:val="1"/>
          <w:numId w:val="7"/>
        </w:numPr>
        <w:rPr>
          <w:b/>
          <w:bCs/>
        </w:rPr>
      </w:pPr>
      <w:r>
        <w:rPr>
          <w:b/>
          <w:bCs/>
        </w:rPr>
        <w:t>Planarization</w:t>
      </w:r>
    </w:p>
    <w:p w14:paraId="51D5F17C" w14:textId="0A7FA638" w:rsidR="00A9690D" w:rsidRDefault="004A4267" w:rsidP="00903CF9">
      <w:pPr>
        <w:ind w:left="1440"/>
        <w:rPr>
          <w:lang w:eastAsia="zh-CN"/>
        </w:rPr>
      </w:pPr>
      <w:r>
        <w:rPr>
          <w:rFonts w:hint="eastAsia"/>
          <w:lang w:eastAsia="zh-CN"/>
        </w:rPr>
        <w:t>S</w:t>
      </w:r>
      <w:r>
        <w:rPr>
          <w:lang w:eastAsia="zh-CN"/>
        </w:rPr>
        <w:t>tarting from the initial quad mesh and a reference triangle mesh, we planarize the quad mesh by minimizing a target energy about is vertex positions:</w:t>
      </w:r>
      <w:r>
        <w:rPr>
          <w:lang w:eastAsia="zh-CN"/>
        </w:rPr>
        <w:br/>
      </w:r>
      <w:r>
        <w:rPr>
          <w:lang w:eastAsia="zh-CN"/>
        </w:rPr>
        <w:br/>
      </w:r>
      <m:oMathPara>
        <m:oMath>
          <m:r>
            <w:rPr>
              <w:rFonts w:ascii="Cambria Math" w:hAnsi="Cambria Math"/>
              <w:lang w:eastAsia="zh-CN"/>
            </w:rPr>
            <m:t>E=</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planar</m:t>
              </m:r>
            </m:sub>
          </m:s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planar</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ref</m:t>
              </m:r>
            </m:sub>
          </m:s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ref</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fair</m:t>
              </m:r>
            </m:sub>
          </m:s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fair</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2nd</m:t>
              </m:r>
            </m:sub>
          </m:s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2nd</m:t>
              </m:r>
            </m:sub>
          </m:sSub>
          <m:r>
            <m:rPr>
              <m:sty m:val="p"/>
            </m:rPr>
            <w:rPr>
              <w:lang w:eastAsia="zh-CN"/>
            </w:rPr>
            <w:br/>
          </m:r>
        </m:oMath>
        <m:oMath>
          <m:r>
            <m:rPr>
              <m:sty m:val="p"/>
            </m:rPr>
            <w:rPr>
              <w:lang w:eastAsia="zh-CN"/>
            </w:rPr>
            <w:br/>
          </m:r>
        </m:oMath>
      </m:oMathPara>
      <w:r w:rsidR="00607671">
        <w:rPr>
          <w:lang w:eastAsia="zh-CN"/>
        </w:rPr>
        <w:t xml:space="preserve">where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planar</m:t>
            </m:r>
          </m:sub>
        </m:sSub>
      </m:oMath>
      <w:r w:rsidR="00607671">
        <w:rPr>
          <w:lang w:eastAsia="zh-CN"/>
        </w:rPr>
        <w:t xml:space="preserve">,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ref</m:t>
            </m:r>
          </m:sub>
        </m:sSub>
      </m:oMath>
      <w:r w:rsidR="00607671">
        <w:rPr>
          <w:rFonts w:hint="eastAsia"/>
          <w:lang w:eastAsia="zh-CN"/>
        </w:rPr>
        <w:t>,</w:t>
      </w:r>
      <w:r w:rsidR="00607671">
        <w:rPr>
          <w:lang w:eastAsia="zh-CN"/>
        </w:rPr>
        <w:t xml:space="preserve">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fair</m:t>
            </m:r>
          </m:sub>
        </m:sSub>
      </m:oMath>
      <w:r w:rsidR="00607671">
        <w:rPr>
          <w:rFonts w:hint="eastAsia"/>
          <w:lang w:eastAsia="zh-CN"/>
        </w:rPr>
        <w:t>,</w:t>
      </w:r>
      <w:r w:rsidR="00607671">
        <w:rPr>
          <w:lang w:eastAsia="zh-CN"/>
        </w:rPr>
        <w:t xml:space="preserve"> and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2nd</m:t>
            </m:r>
          </m:sub>
        </m:sSub>
      </m:oMath>
      <w:r w:rsidR="00607671">
        <w:rPr>
          <w:rFonts w:hint="eastAsia"/>
          <w:lang w:eastAsia="zh-CN"/>
        </w:rPr>
        <w:t xml:space="preserve"> </w:t>
      </w:r>
      <w:r w:rsidR="00607671">
        <w:rPr>
          <w:lang w:eastAsia="zh-CN"/>
        </w:rPr>
        <w:t xml:space="preserve">are positive weights.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planar</m:t>
            </m:r>
          </m:sub>
        </m:sSub>
      </m:oMath>
      <w:r w:rsidR="00607671">
        <w:rPr>
          <w:rFonts w:hint="eastAsia"/>
          <w:lang w:eastAsia="zh-CN"/>
        </w:rPr>
        <w:t xml:space="preserve"> </w:t>
      </w:r>
      <w:r w:rsidR="00607671">
        <w:rPr>
          <w:lang w:eastAsia="zh-CN"/>
        </w:rPr>
        <w:t xml:space="preserve">is a planarity term that measures the sum of squared distance between each face an its best fitting plane.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ref</m:t>
            </m:r>
          </m:sub>
        </m:sSub>
      </m:oMath>
      <w:r w:rsidR="00651FF9">
        <w:rPr>
          <w:rFonts w:hint="eastAsia"/>
          <w:lang w:eastAsia="zh-CN"/>
        </w:rPr>
        <w:t xml:space="preserve"> </w:t>
      </w:r>
      <w:r w:rsidR="00651FF9">
        <w:rPr>
          <w:lang w:eastAsia="zh-CN"/>
        </w:rPr>
        <w:t xml:space="preserve">is a reference term that sums the squared distance from each vertex to the reference mesh.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fair</m:t>
            </m:r>
          </m:sub>
        </m:sSub>
      </m:oMath>
      <w:r w:rsidR="00651FF9">
        <w:rPr>
          <w:rFonts w:hint="eastAsia"/>
          <w:lang w:eastAsia="zh-CN"/>
        </w:rPr>
        <w:t xml:space="preserve"> </w:t>
      </w:r>
      <w:r w:rsidR="00651FF9">
        <w:rPr>
          <w:lang w:eastAsia="zh-CN"/>
        </w:rPr>
        <w:t xml:space="preserve">and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2nd</m:t>
            </m:r>
          </m:sub>
        </m:sSub>
      </m:oMath>
      <w:r w:rsidR="00651FF9">
        <w:rPr>
          <w:rFonts w:hint="eastAsia"/>
          <w:lang w:eastAsia="zh-CN"/>
        </w:rPr>
        <w:t xml:space="preserve"> </w:t>
      </w:r>
      <w:r w:rsidR="00651FF9">
        <w:rPr>
          <w:lang w:eastAsia="zh-CN"/>
        </w:rPr>
        <w:t xml:space="preserve">are Laplacian fairness and relative </w:t>
      </w:r>
      <w:r w:rsidR="00651FF9">
        <w:rPr>
          <w:lang w:eastAsia="zh-CN"/>
        </w:rPr>
        <w:lastRenderedPageBreak/>
        <w:t>Laplacian fairness terms</w:t>
      </w:r>
      <w:r w:rsidR="00A21E4E">
        <w:rPr>
          <w:lang w:eastAsia="zh-CN"/>
        </w:rPr>
        <w:t>:</w:t>
      </w:r>
      <w:r w:rsidR="00A21E4E">
        <w:rPr>
          <w:lang w:eastAsia="zh-CN"/>
        </w:rPr>
        <w:br/>
      </w:r>
      <w:r w:rsidR="00A21E4E">
        <w:rPr>
          <w:lang w:eastAsia="zh-CN"/>
        </w:rPr>
        <w:br/>
      </w:r>
      <m:oMathPara>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fair</m:t>
              </m:r>
            </m:sub>
          </m:sSub>
          <m:r>
            <w:rPr>
              <w:rFonts w:ascii="Cambria Math" w:hAnsi="Cambria Math"/>
              <w:lang w:eastAsia="zh-CN"/>
            </w:rPr>
            <m:t>=</m:t>
          </m:r>
          <m:nary>
            <m:naryPr>
              <m:chr m:val="∑"/>
              <m:supHide m:val="1"/>
              <m:ctrlPr>
                <w:rPr>
                  <w:rFonts w:ascii="Cambria Math" w:hAnsi="Cambria Math"/>
                  <w:lang w:eastAsia="zh-CN"/>
                </w:rPr>
              </m:ctrlPr>
            </m:naryPr>
            <m:sub>
              <m:r>
                <w:rPr>
                  <w:rFonts w:ascii="Cambria Math" w:hAnsi="Cambria Math"/>
                  <w:lang w:eastAsia="zh-CN"/>
                </w:rPr>
                <m:t>i</m:t>
              </m:r>
              <m:ctrlPr>
                <w:rPr>
                  <w:rFonts w:ascii="Cambria Math" w:hAnsi="Cambria Math"/>
                  <w:i/>
                  <w:lang w:eastAsia="zh-CN"/>
                </w:rPr>
              </m:ctrlPr>
            </m:sub>
            <m:sup>
              <m:ctrlPr>
                <w:rPr>
                  <w:rFonts w:ascii="Cambria Math" w:hAnsi="Cambria Math"/>
                  <w:i/>
                  <w:lang w:eastAsia="zh-CN"/>
                </w:rPr>
              </m:ctrlPr>
            </m:sup>
            <m:e>
              <m:d>
                <m:dPr>
                  <m:ctrlPr>
                    <w:rPr>
                      <w:rFonts w:ascii="Cambria Math" w:hAnsi="Cambria Math"/>
                      <w:i/>
                      <w:lang w:eastAsia="zh-CN"/>
                    </w:rPr>
                  </m:ctrlPr>
                </m:dPr>
                <m:e>
                  <m:sSup>
                    <m:sSupPr>
                      <m:ctrlPr>
                        <w:rPr>
                          <w:rFonts w:ascii="Cambria Math" w:hAnsi="Cambria Math"/>
                          <w:i/>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m:t>
                              </m:r>
                            </m:sub>
                          </m:sSub>
                        </m:e>
                      </m:d>
                    </m:e>
                    <m:sup>
                      <m:r>
                        <w:rPr>
                          <w:rFonts w:ascii="Cambria Math" w:hAnsi="Cambria Math"/>
                          <w:lang w:eastAsia="zh-CN"/>
                        </w:rPr>
                        <m:t>2</m:t>
                      </m:r>
                    </m:sup>
                  </m:sSup>
                </m:e>
              </m:d>
              <m:ctrlPr>
                <w:rPr>
                  <w:rFonts w:ascii="Cambria Math" w:hAnsi="Cambria Math"/>
                  <w:i/>
                  <w:lang w:eastAsia="zh-CN"/>
                </w:rPr>
              </m:ctrlPr>
            </m:e>
          </m:nary>
          <m:r>
            <m:rPr>
              <m:sty m:val="p"/>
            </m:rPr>
            <w:rPr>
              <w:lang w:eastAsia="zh-CN"/>
            </w:rPr>
            <w:br/>
          </m:r>
        </m:oMath>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r>
                <w:rPr>
                  <w:rFonts w:ascii="Cambria Math" w:hAnsi="Cambria Math" w:hint="eastAsia"/>
                  <w:lang w:eastAsia="zh-CN"/>
                </w:rPr>
                <m:t>nd</m:t>
              </m:r>
            </m:sub>
          </m:sSub>
          <m:r>
            <w:rPr>
              <w:rFonts w:ascii="Cambria Math" w:hAnsi="Cambria Math"/>
              <w:lang w:eastAsia="zh-CN"/>
            </w:rPr>
            <m:t>=</m:t>
          </m:r>
          <m:nary>
            <m:naryPr>
              <m:chr m:val="∑"/>
              <m:supHide m:val="1"/>
              <m:ctrlPr>
                <w:rPr>
                  <w:rFonts w:ascii="Cambria Math" w:hAnsi="Cambria Math"/>
                  <w:lang w:eastAsia="zh-CN"/>
                </w:rPr>
              </m:ctrlPr>
            </m:naryPr>
            <m:sub>
              <m:r>
                <w:rPr>
                  <w:rFonts w:ascii="Cambria Math" w:hAnsi="Cambria Math"/>
                  <w:lang w:eastAsia="zh-CN"/>
                </w:rPr>
                <m:t>i</m:t>
              </m:r>
              <m:ctrlPr>
                <w:rPr>
                  <w:rFonts w:ascii="Cambria Math" w:hAnsi="Cambria Math"/>
                  <w:i/>
                  <w:lang w:eastAsia="zh-CN"/>
                </w:rPr>
              </m:ctrlPr>
            </m:sub>
            <m:sup>
              <m:ctrlPr>
                <w:rPr>
                  <w:rFonts w:ascii="Cambria Math" w:hAnsi="Cambria Math"/>
                  <w:i/>
                  <w:lang w:eastAsia="zh-CN"/>
                </w:rPr>
              </m:ctrlPr>
            </m:sup>
            <m:e>
              <m:d>
                <m:dPr>
                  <m:ctrlPr>
                    <w:rPr>
                      <w:rFonts w:ascii="Cambria Math" w:hAnsi="Cambria Math"/>
                      <w:i/>
                      <w:lang w:eastAsia="zh-CN"/>
                    </w:rPr>
                  </m:ctrlPr>
                </m:dPr>
                <m:e>
                  <m:sSup>
                    <m:sSupPr>
                      <m:ctrlPr>
                        <w:rPr>
                          <w:rFonts w:ascii="Cambria Math" w:hAnsi="Cambria Math"/>
                          <w:i/>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δ</m:t>
                              </m:r>
                            </m:e>
                            <m:sub>
                              <m:r>
                                <w:rPr>
                                  <w:rFonts w:ascii="Cambria Math" w:hAnsi="Cambria Math"/>
                                  <w:lang w:eastAsia="zh-CN"/>
                                </w:rPr>
                                <m:t>i</m:t>
                              </m:r>
                            </m:sub>
                            <m:sup>
                              <m:r>
                                <w:rPr>
                                  <w:rFonts w:ascii="Cambria Math" w:hAnsi="Cambria Math"/>
                                  <w:lang w:eastAsia="zh-CN"/>
                                </w:rPr>
                                <m:t>0</m:t>
                              </m:r>
                            </m:sup>
                          </m:sSubSup>
                        </m:e>
                      </m:d>
                    </m:e>
                    <m:sup>
                      <m:r>
                        <w:rPr>
                          <w:rFonts w:ascii="Cambria Math" w:hAnsi="Cambria Math"/>
                          <w:lang w:eastAsia="zh-CN"/>
                        </w:rPr>
                        <m:t>2</m:t>
                      </m:r>
                    </m:sup>
                  </m:sSup>
                </m:e>
              </m:d>
              <m:ctrlPr>
                <w:rPr>
                  <w:rFonts w:ascii="Cambria Math" w:hAnsi="Cambria Math"/>
                  <w:i/>
                  <w:lang w:eastAsia="zh-CN"/>
                </w:rPr>
              </m:ctrlPr>
            </m:e>
          </m:nary>
          <m:r>
            <m:rPr>
              <m:sty m:val="p"/>
            </m:rPr>
            <w:rPr>
              <w:lang w:eastAsia="zh-CN"/>
            </w:rPr>
            <w:br/>
          </m:r>
        </m:oMath>
        <m:oMath>
          <m:r>
            <m:rPr>
              <m:sty m:val="p"/>
            </m:rPr>
            <w:rPr>
              <w:lang w:eastAsia="zh-CN"/>
            </w:rPr>
            <w:br/>
          </m:r>
          <m:r>
            <m:rPr>
              <m:sty m:val="p"/>
            </m:rPr>
            <w:rPr>
              <w:rFonts w:ascii="Cambria Math" w:hAnsi="Cambria Math"/>
              <w:lang w:eastAsia="zh-CN"/>
            </w:rPr>
            <m:t xml:space="preserve">where </m:t>
          </m:r>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m:t>
              </m:r>
            </m:sub>
          </m:sSub>
        </m:oMath>
      </m:oMathPara>
      <w:r w:rsidR="00F609DA">
        <w:rPr>
          <w:rFonts w:hint="eastAsia"/>
          <w:lang w:eastAsia="zh-CN"/>
        </w:rPr>
        <w:t xml:space="preserve"> </w:t>
      </w:r>
      <w:r w:rsidR="00F609DA">
        <w:rPr>
          <w:lang w:eastAsia="zh-CN"/>
        </w:rPr>
        <w:t xml:space="preserve">is the </w:t>
      </w:r>
      <w:r w:rsidR="00E45E48">
        <w:rPr>
          <w:lang w:eastAsia="zh-CN"/>
        </w:rPr>
        <w:t>Laplacian operation defined by its one ring neighborhood.</w:t>
      </w:r>
      <w:r w:rsidR="00903CF9">
        <w:rPr>
          <w:rFonts w:hint="eastAsia"/>
          <w:lang w:eastAsia="zh-CN"/>
        </w:rPr>
        <w:t xml:space="preserve"> </w:t>
      </w:r>
      <w:r w:rsidR="00651FF9">
        <w:rPr>
          <w:lang w:eastAsia="zh-CN"/>
        </w:rPr>
        <w:t>The projection operators for the planarity terms are computed via SVD, while the projection operators of the reference term are evaluated by finding the closest point on the reference surface from each quad mesh vertex which is implemented using an AABB tree</w:t>
      </w:r>
      <w:r w:rsidR="00146694">
        <w:rPr>
          <w:lang w:eastAsia="zh-CN"/>
        </w:rPr>
        <w:t xml:space="preserve">. </w:t>
      </w:r>
    </w:p>
    <w:p w14:paraId="322CDD7E" w14:textId="7E39FD57" w:rsidR="00CD757E" w:rsidRDefault="00CD757E" w:rsidP="00F83140">
      <w:pPr>
        <w:ind w:left="1440"/>
        <w:rPr>
          <w:lang w:eastAsia="zh-CN"/>
        </w:rPr>
      </w:pPr>
    </w:p>
    <w:p w14:paraId="0B020CFA" w14:textId="5DE932A3" w:rsidR="00CD757E" w:rsidRPr="008C7F2C" w:rsidRDefault="00CD757E" w:rsidP="00CD757E">
      <w:pPr>
        <w:numPr>
          <w:ilvl w:val="1"/>
          <w:numId w:val="7"/>
        </w:numPr>
        <w:rPr>
          <w:b/>
          <w:bCs/>
        </w:rPr>
      </w:pPr>
      <w:r>
        <w:rPr>
          <w:b/>
          <w:bCs/>
        </w:rPr>
        <w:t>Wire mesh design</w:t>
      </w:r>
    </w:p>
    <w:p w14:paraId="11B8F941" w14:textId="33E17135" w:rsidR="00CD757E" w:rsidRDefault="00BB79EE" w:rsidP="00F83140">
      <w:pPr>
        <w:ind w:left="1440"/>
        <w:rPr>
          <w:lang w:eastAsia="zh-CN"/>
        </w:rPr>
      </w:pPr>
      <w:r>
        <w:rPr>
          <w:rFonts w:hint="eastAsia"/>
          <w:lang w:eastAsia="zh-CN"/>
        </w:rPr>
        <w:t>T</w:t>
      </w:r>
      <w:r>
        <w:rPr>
          <w:lang w:eastAsia="zh-CN"/>
        </w:rPr>
        <w:t xml:space="preserve">he wire mesh is represented as a quadrilateral mesh, subject to the following geometric constraints that model its material properties: (1) all edge lengths equal to a constant </w:t>
      </w:r>
      <m:oMath>
        <m:r>
          <w:rPr>
            <w:rFonts w:ascii="Cambria Math" w:hAnsi="Cambria Math"/>
            <w:lang w:eastAsia="zh-CN"/>
          </w:rPr>
          <m:t>l</m:t>
        </m:r>
      </m:oMath>
      <w:r>
        <w:rPr>
          <w:rFonts w:hint="eastAsia"/>
          <w:lang w:eastAsia="zh-CN"/>
        </w:rPr>
        <w:t>;</w:t>
      </w:r>
      <w:r>
        <w:rPr>
          <w:lang w:eastAsia="zh-CN"/>
        </w:rPr>
        <w:t xml:space="preserve"> (2) within each face, all four corner angles are between 45 and 135 degrees. </w:t>
      </w:r>
      <w:r w:rsidR="00104DA6">
        <w:rPr>
          <w:lang w:eastAsia="zh-CN"/>
        </w:rPr>
        <w:t>We compute the final wire mesh shape by minimizing the target function</w:t>
      </w:r>
      <w:r w:rsidR="00104DA6">
        <w:rPr>
          <w:lang w:eastAsia="zh-CN"/>
        </w:rPr>
        <w:br/>
      </w:r>
      <w:r w:rsidR="00104DA6">
        <w:rPr>
          <w:lang w:eastAsia="zh-CN"/>
        </w:rPr>
        <w:br/>
      </w:r>
      <m:oMathPara>
        <m:oMath>
          <m:r>
            <w:rPr>
              <w:rFonts w:ascii="Cambria Math" w:hAnsi="Cambria Math"/>
              <w:lang w:eastAsia="zh-CN"/>
            </w:rPr>
            <m:t>E=</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edge</m:t>
              </m:r>
            </m:sub>
          </m:s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edge</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angle</m:t>
              </m:r>
            </m:sub>
          </m:s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angle</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ref</m:t>
              </m:r>
            </m:sub>
          </m:s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ref</m:t>
              </m:r>
            </m:sub>
          </m:sSub>
          <m:r>
            <m:rPr>
              <m:sty m:val="p"/>
            </m:rPr>
            <w:rPr>
              <w:lang w:eastAsia="zh-CN"/>
            </w:rPr>
            <w:br/>
          </m:r>
        </m:oMath>
        <m:oMath>
          <m:r>
            <m:rPr>
              <m:sty m:val="p"/>
            </m:rPr>
            <w:rPr>
              <w:lang w:eastAsia="zh-CN"/>
            </w:rPr>
            <w:br/>
          </m:r>
          <m:r>
            <m:rPr>
              <m:sty m:val="p"/>
            </m:rPr>
            <w:rPr>
              <w:rFonts w:ascii="Cambria Math" w:hAnsi="Cambria Math"/>
              <w:lang w:eastAsia="zh-CN"/>
            </w:rPr>
            <m:t xml:space="preserve">where </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ref</m:t>
              </m:r>
            </m:sub>
          </m:sSub>
        </m:oMath>
      </m:oMathPara>
      <w:r w:rsidR="00A273C5">
        <w:rPr>
          <w:rFonts w:hint="eastAsia"/>
          <w:lang w:eastAsia="zh-CN"/>
        </w:rPr>
        <w:t xml:space="preserve"> </w:t>
      </w:r>
      <w:r w:rsidR="00A273C5">
        <w:rPr>
          <w:lang w:eastAsia="zh-CN"/>
        </w:rPr>
        <w:t xml:space="preserve">is defined as that of planarization.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edge</m:t>
            </m:r>
          </m:sub>
        </m:sSub>
      </m:oMath>
      <w:r w:rsidR="00A273C5">
        <w:rPr>
          <w:rFonts w:hint="eastAsia"/>
          <w:lang w:eastAsia="zh-CN"/>
        </w:rPr>
        <w:t xml:space="preserve"> </w:t>
      </w:r>
      <w:r w:rsidR="00A273C5">
        <w:rPr>
          <w:lang w:eastAsia="zh-CN"/>
        </w:rPr>
        <w:t xml:space="preserve">and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angle</m:t>
            </m:r>
          </m:sub>
        </m:sSub>
      </m:oMath>
      <w:r w:rsidR="00A273C5">
        <w:rPr>
          <w:rFonts w:hint="eastAsia"/>
          <w:lang w:eastAsia="zh-CN"/>
        </w:rPr>
        <w:t xml:space="preserve"> </w:t>
      </w:r>
      <w:r w:rsidR="00A273C5">
        <w:rPr>
          <w:lang w:eastAsia="zh-CN"/>
        </w:rPr>
        <w:t>are shape proximity terms for the edge length constraints and the angle constraints respectively, as follows:</w:t>
      </w:r>
      <w:r w:rsidR="004C74C4">
        <w:rPr>
          <w:lang w:eastAsia="zh-CN"/>
        </w:rPr>
        <w:br/>
      </w:r>
      <w:r w:rsidR="004C74C4">
        <w:rPr>
          <w:lang w:eastAsia="zh-CN"/>
        </w:rPr>
        <w:br/>
      </w:r>
      <m:oMathPara>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edge</m:t>
              </m:r>
            </m:sub>
          </m:sSub>
          <m:r>
            <w:rPr>
              <w:rFonts w:ascii="Cambria Math" w:hAnsi="Cambria Math"/>
              <w:lang w:eastAsia="zh-CN"/>
            </w:rPr>
            <m:t>=</m:t>
          </m:r>
          <m:nary>
            <m:naryPr>
              <m:chr m:val="∑"/>
              <m:supHide m:val="1"/>
              <m:ctrlPr>
                <w:rPr>
                  <w:rFonts w:ascii="Cambria Math" w:hAnsi="Cambria Math"/>
                  <w:lang w:eastAsia="zh-CN"/>
                </w:rPr>
              </m:ctrlPr>
            </m:naryPr>
            <m:sub>
              <m:r>
                <w:rPr>
                  <w:rFonts w:ascii="Cambria Math" w:hAnsi="Cambria Math"/>
                  <w:lang w:eastAsia="zh-CN"/>
                </w:rPr>
                <m:t>i</m:t>
              </m:r>
              <m:r>
                <m:rPr>
                  <m:sty m:val="p"/>
                </m:rPr>
                <w:rPr>
                  <w:rFonts w:ascii="Cambria Math" w:hAnsi="Cambria Math" w:hint="eastAsia"/>
                  <w:lang w:eastAsia="zh-CN"/>
                </w:rPr>
                <m:t>∈</m:t>
              </m:r>
              <m:r>
                <w:rPr>
                  <w:rFonts w:ascii="Cambria Math" w:hAnsi="Cambria Math"/>
                  <w:lang w:eastAsia="zh-CN"/>
                </w:rPr>
                <m:t>ε</m:t>
              </m:r>
              <m:ctrlPr>
                <w:rPr>
                  <w:rFonts w:ascii="Cambria Math" w:hAnsi="Cambria Math"/>
                  <w:i/>
                  <w:lang w:eastAsia="zh-CN"/>
                </w:rPr>
              </m:ctrlPr>
            </m:sub>
            <m:sup>
              <m:ctrlPr>
                <w:rPr>
                  <w:rFonts w:ascii="Cambria Math" w:hAnsi="Cambria Math"/>
                  <w:i/>
                  <w:lang w:eastAsia="zh-CN"/>
                </w:rPr>
              </m:ctrlPr>
            </m:sup>
            <m:e>
              <m:sSup>
                <m:sSupPr>
                  <m:ctrlPr>
                    <w:rPr>
                      <w:rFonts w:ascii="Cambria Math" w:hAnsi="Cambria Math"/>
                      <w:i/>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m:rPr>
                              <m:sty m:val="b"/>
                            </m:rPr>
                            <w:rPr>
                              <w:rFonts w:ascii="Cambria Math" w:hAnsi="Cambria Math"/>
                              <w:lang w:eastAsia="zh-CN"/>
                            </w:rPr>
                            <m:t>q</m:t>
                          </m:r>
                        </m:e>
                        <m:sub>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1</m:t>
                              </m:r>
                            </m:sub>
                          </m:sSub>
                        </m:sub>
                      </m:sSub>
                      <m:r>
                        <w:rPr>
                          <w:rFonts w:ascii="Cambria Math" w:hAnsi="Cambria Math"/>
                          <w:lang w:eastAsia="zh-CN"/>
                        </w:rPr>
                        <m:t>-</m:t>
                      </m:r>
                      <m:sSub>
                        <m:sSubPr>
                          <m:ctrlPr>
                            <w:rPr>
                              <w:rFonts w:ascii="Cambria Math" w:hAnsi="Cambria Math"/>
                              <w:i/>
                              <w:lang w:eastAsia="zh-CN"/>
                            </w:rPr>
                          </m:ctrlPr>
                        </m:sSubPr>
                        <m:e>
                          <m:r>
                            <m:rPr>
                              <m:sty m:val="b"/>
                            </m:rPr>
                            <w:rPr>
                              <w:rFonts w:ascii="Cambria Math" w:hAnsi="Cambria Math"/>
                              <w:lang w:eastAsia="zh-CN"/>
                            </w:rPr>
                            <m:t>q</m:t>
                          </m:r>
                        </m:e>
                        <m:sub>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2</m:t>
                              </m:r>
                            </m:sub>
                          </m:sSub>
                        </m:sub>
                      </m:sSub>
                      <m:r>
                        <w:rPr>
                          <w:rFonts w:ascii="Cambria Math" w:hAnsi="Cambria Math"/>
                          <w:lang w:eastAsia="zh-CN"/>
                        </w:rPr>
                        <m:t>-</m:t>
                      </m:r>
                      <m:sSub>
                        <m:sSubPr>
                          <m:ctrlPr>
                            <w:rPr>
                              <w:rFonts w:ascii="Cambria Math" w:hAnsi="Cambria Math"/>
                              <w:i/>
                              <w:lang w:eastAsia="zh-CN"/>
                            </w:rPr>
                          </m:ctrlPr>
                        </m:sSubPr>
                        <m:e>
                          <m:r>
                            <m:rPr>
                              <m:sty m:val="bi"/>
                            </m:rPr>
                            <w:rPr>
                              <w:rFonts w:ascii="Cambria Math" w:hAnsi="Cambria Math"/>
                              <w:lang w:eastAsia="zh-CN"/>
                            </w:rPr>
                            <m:t>p</m:t>
                          </m:r>
                        </m:e>
                        <m:sub>
                          <m:r>
                            <w:rPr>
                              <w:rFonts w:ascii="Cambria Math" w:hAnsi="Cambria Math"/>
                              <w:lang w:eastAsia="zh-CN"/>
                            </w:rPr>
                            <m:t>i</m:t>
                          </m:r>
                        </m:sub>
                      </m:sSub>
                    </m:e>
                  </m:d>
                </m:e>
                <m:sup>
                  <m:r>
                    <w:rPr>
                      <w:rFonts w:ascii="Cambria Math" w:hAnsi="Cambria Math"/>
                      <w:lang w:eastAsia="zh-CN"/>
                    </w:rPr>
                    <m:t>2</m:t>
                  </m:r>
                </m:sup>
              </m:sSup>
              <m:ctrlPr>
                <w:rPr>
                  <w:rFonts w:ascii="Cambria Math" w:hAnsi="Cambria Math"/>
                  <w:i/>
                  <w:lang w:eastAsia="zh-CN"/>
                </w:rPr>
              </m:ctrlPr>
            </m:e>
          </m:nary>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edge</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e>
          </m:d>
          <m:r>
            <m:rPr>
              <m:sty m:val="p"/>
            </m:rPr>
            <w:rPr>
              <w:lang w:eastAsia="zh-CN"/>
            </w:rPr>
            <w:br/>
          </m:r>
        </m:oMath>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angle</m:t>
              </m:r>
            </m:sub>
          </m:sSub>
          <m:r>
            <w:rPr>
              <w:rFonts w:ascii="Cambria Math" w:hAnsi="Cambria Math"/>
              <w:lang w:eastAsia="zh-CN"/>
            </w:rPr>
            <m:t>=</m:t>
          </m:r>
          <m:sSubSup>
            <m:sSubSupPr>
              <m:ctrlPr>
                <w:rPr>
                  <w:rFonts w:ascii="Cambria Math" w:hAnsi="Cambria Math"/>
                  <w:i/>
                  <w:lang w:eastAsia="zh-CN"/>
                </w:rPr>
              </m:ctrlPr>
            </m:sSubSupPr>
            <m:e>
              <m:nary>
                <m:naryPr>
                  <m:chr m:val="∑"/>
                  <m:supHide m:val="1"/>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i,j,k</m:t>
                      </m:r>
                    </m:e>
                  </m:d>
                  <m:r>
                    <m:rPr>
                      <m:sty m:val="p"/>
                    </m:rPr>
                    <w:rPr>
                      <w:rFonts w:ascii="Cambria Math" w:hAnsi="Cambria Math" w:hint="eastAsia"/>
                      <w:lang w:eastAsia="zh-CN"/>
                    </w:rPr>
                    <m:t>∈</m:t>
                  </m:r>
                  <m:r>
                    <w:rPr>
                      <w:rFonts w:ascii="Cambria Math" w:hAnsi="Cambria Math"/>
                      <w:lang w:eastAsia="zh-CN"/>
                    </w:rPr>
                    <m:t>A</m:t>
                  </m:r>
                  <m:ctrlPr>
                    <w:rPr>
                      <w:rFonts w:ascii="Cambria Math" w:hAnsi="Cambria Math"/>
                      <w:i/>
                      <w:lang w:eastAsia="zh-CN"/>
                    </w:rPr>
                  </m:ctrlPr>
                </m:sub>
                <m:sup>
                  <m:ctrlPr>
                    <w:rPr>
                      <w:rFonts w:ascii="Cambria Math" w:hAnsi="Cambria Math"/>
                      <w:i/>
                      <w:lang w:eastAsia="zh-CN"/>
                    </w:rPr>
                  </m:ctrlPr>
                </m:sup>
                <m:e>
                  <m:d>
                    <m:dPr>
                      <m:begChr m:val="‖"/>
                      <m:endChr m:val="‖"/>
                      <m:ctrlPr>
                        <w:rPr>
                          <w:rFonts w:ascii="Cambria Math" w:hAnsi="Cambria Math"/>
                          <w:i/>
                          <w:lang w:eastAsia="zh-CN"/>
                        </w:rPr>
                      </m:ctrlPr>
                    </m:dPr>
                    <m:e>
                      <m:d>
                        <m:dPr>
                          <m:begChr m:val="["/>
                          <m:endChr m:val="]"/>
                          <m:ctrlPr>
                            <w:rPr>
                              <w:rFonts w:ascii="Cambria Math" w:hAnsi="Cambria Math"/>
                              <w:b/>
                              <w:bCs/>
                              <w:i/>
                              <w:lang w:eastAsia="zh-CN"/>
                            </w:rPr>
                          </m:ctrlPr>
                        </m:dPr>
                        <m:e>
                          <m:m>
                            <m:mPr>
                              <m:mcs>
                                <m:mc>
                                  <m:mcPr>
                                    <m:count m:val="1"/>
                                    <m:mcJc m:val="center"/>
                                  </m:mcPr>
                                </m:mc>
                              </m:mcs>
                              <m:ctrlPr>
                                <w:rPr>
                                  <w:rFonts w:ascii="Cambria Math" w:hAnsi="Cambria Math"/>
                                  <w:b/>
                                  <w:bCs/>
                                  <w:i/>
                                  <w:lang w:eastAsia="zh-CN"/>
                                </w:rPr>
                              </m:ctrlPr>
                            </m:mPr>
                            <m:mr>
                              <m:e>
                                <m:sSub>
                                  <m:sSubPr>
                                    <m:ctrlPr>
                                      <w:rPr>
                                        <w:rFonts w:ascii="Cambria Math" w:hAnsi="Cambria Math"/>
                                        <w:i/>
                                        <w:lang w:eastAsia="zh-CN"/>
                                      </w:rPr>
                                    </m:ctrlPr>
                                  </m:sSubPr>
                                  <m:e>
                                    <m:r>
                                      <m:rPr>
                                        <m:sty m:val="b"/>
                                      </m:rPr>
                                      <w:rPr>
                                        <w:rFonts w:ascii="Cambria Math" w:hAnsi="Cambria Math"/>
                                        <w:lang w:eastAsia="zh-CN"/>
                                      </w:rPr>
                                      <m:t>q</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m:rPr>
                                        <m:sty m:val="b"/>
                                      </m:rPr>
                                      <w:rPr>
                                        <w:rFonts w:ascii="Cambria Math" w:hAnsi="Cambria Math"/>
                                        <w:lang w:eastAsia="zh-CN"/>
                                      </w:rPr>
                                      <m:t>q</m:t>
                                    </m:r>
                                  </m:e>
                                  <m:sub>
                                    <m:r>
                                      <w:rPr>
                                        <w:rFonts w:ascii="Cambria Math" w:hAnsi="Cambria Math"/>
                                        <w:lang w:eastAsia="zh-CN"/>
                                      </w:rPr>
                                      <m:t>j</m:t>
                                    </m:r>
                                  </m:sub>
                                </m:sSub>
                              </m:e>
                            </m:mr>
                            <m:mr>
                              <m:e>
                                <m:sSub>
                                  <m:sSubPr>
                                    <m:ctrlPr>
                                      <w:rPr>
                                        <w:rFonts w:ascii="Cambria Math" w:hAnsi="Cambria Math"/>
                                        <w:i/>
                                        <w:lang w:eastAsia="zh-CN"/>
                                      </w:rPr>
                                    </m:ctrlPr>
                                  </m:sSubPr>
                                  <m:e>
                                    <m:r>
                                      <m:rPr>
                                        <m:sty m:val="b"/>
                                      </m:rPr>
                                      <w:rPr>
                                        <w:rFonts w:ascii="Cambria Math" w:hAnsi="Cambria Math"/>
                                        <w:lang w:eastAsia="zh-CN"/>
                                      </w:rPr>
                                      <m:t>q</m:t>
                                    </m:r>
                                  </m:e>
                                  <m:sub>
                                    <m:r>
                                      <w:rPr>
                                        <w:rFonts w:ascii="Cambria Math" w:hAnsi="Cambria Math"/>
                                        <w:lang w:eastAsia="zh-CN"/>
                                      </w:rPr>
                                      <m:t>k</m:t>
                                    </m:r>
                                  </m:sub>
                                </m:sSub>
                                <m:r>
                                  <w:rPr>
                                    <w:rFonts w:ascii="Cambria Math" w:hAnsi="Cambria Math"/>
                                    <w:lang w:eastAsia="zh-CN"/>
                                  </w:rPr>
                                  <m:t>-</m:t>
                                </m:r>
                                <m:sSub>
                                  <m:sSubPr>
                                    <m:ctrlPr>
                                      <w:rPr>
                                        <w:rFonts w:ascii="Cambria Math" w:hAnsi="Cambria Math"/>
                                        <w:i/>
                                        <w:lang w:eastAsia="zh-CN"/>
                                      </w:rPr>
                                    </m:ctrlPr>
                                  </m:sSubPr>
                                  <m:e>
                                    <m:r>
                                      <m:rPr>
                                        <m:sty m:val="b"/>
                                      </m:rPr>
                                      <w:rPr>
                                        <w:rFonts w:ascii="Cambria Math" w:hAnsi="Cambria Math"/>
                                        <w:lang w:eastAsia="zh-CN"/>
                                      </w:rPr>
                                      <m:t>q</m:t>
                                    </m:r>
                                  </m:e>
                                  <m:sub>
                                    <m:r>
                                      <w:rPr>
                                        <w:rFonts w:ascii="Cambria Math" w:hAnsi="Cambria Math"/>
                                        <w:lang w:eastAsia="zh-CN"/>
                                      </w:rPr>
                                      <m:t>j</m:t>
                                    </m:r>
                                  </m:sub>
                                </m:sSub>
                              </m:e>
                            </m:mr>
                          </m:m>
                        </m:e>
                      </m:d>
                      <m:r>
                        <w:rPr>
                          <w:rFonts w:ascii="Cambria Math" w:hAnsi="Cambria Math"/>
                          <w:lang w:eastAsia="zh-CN"/>
                        </w:rPr>
                        <m:t>-</m:t>
                      </m:r>
                      <m:d>
                        <m:dPr>
                          <m:begChr m:val="["/>
                          <m:endChr m:val="]"/>
                          <m:ctrlPr>
                            <w:rPr>
                              <w:rFonts w:ascii="Cambria Math" w:hAnsi="Cambria Math"/>
                              <w:b/>
                              <w:bCs/>
                              <w:i/>
                              <w:lang w:eastAsia="zh-CN"/>
                            </w:rPr>
                          </m:ctrlPr>
                        </m:dPr>
                        <m:e>
                          <m:m>
                            <m:mPr>
                              <m:mcs>
                                <m:mc>
                                  <m:mcPr>
                                    <m:count m:val="1"/>
                                    <m:mcJc m:val="center"/>
                                  </m:mcPr>
                                </m:mc>
                              </m:mcs>
                              <m:ctrlPr>
                                <w:rPr>
                                  <w:rFonts w:ascii="Cambria Math" w:hAnsi="Cambria Math"/>
                                  <w:b/>
                                  <w:bCs/>
                                  <w:i/>
                                  <w:lang w:eastAsia="zh-CN"/>
                                </w:rPr>
                              </m:ctrlPr>
                            </m:mPr>
                            <m:mr>
                              <m:e>
                                <m:sSubSup>
                                  <m:sSubSupPr>
                                    <m:ctrlPr>
                                      <w:rPr>
                                        <w:rFonts w:ascii="Cambria Math" w:hAnsi="Cambria Math"/>
                                        <w:i/>
                                        <w:lang w:eastAsia="zh-CN"/>
                                      </w:rPr>
                                    </m:ctrlPr>
                                  </m:sSubSupPr>
                                  <m:e>
                                    <m:r>
                                      <m:rPr>
                                        <m:sty m:val="b"/>
                                      </m:rPr>
                                      <w:rPr>
                                        <w:rFonts w:ascii="Cambria Math" w:hAnsi="Cambria Math"/>
                                        <w:lang w:eastAsia="zh-CN"/>
                                      </w:rPr>
                                      <m:t>e</m:t>
                                    </m:r>
                                  </m:e>
                                  <m:sub>
                                    <m:r>
                                      <w:rPr>
                                        <w:rFonts w:ascii="Cambria Math" w:hAnsi="Cambria Math"/>
                                        <w:lang w:eastAsia="zh-CN"/>
                                      </w:rPr>
                                      <m:t>ijk</m:t>
                                    </m:r>
                                  </m:sub>
                                  <m:sup>
                                    <m:r>
                                      <w:rPr>
                                        <w:rFonts w:ascii="Cambria Math" w:hAnsi="Cambria Math"/>
                                        <w:lang w:eastAsia="zh-CN"/>
                                      </w:rPr>
                                      <m:t>1</m:t>
                                    </m:r>
                                  </m:sup>
                                </m:sSubSup>
                              </m:e>
                            </m:mr>
                            <m:mr>
                              <m:e>
                                <m:sSubSup>
                                  <m:sSubSupPr>
                                    <m:ctrlPr>
                                      <w:rPr>
                                        <w:rFonts w:ascii="Cambria Math" w:hAnsi="Cambria Math"/>
                                        <w:i/>
                                        <w:lang w:eastAsia="zh-CN"/>
                                      </w:rPr>
                                    </m:ctrlPr>
                                  </m:sSubSupPr>
                                  <m:e>
                                    <m:r>
                                      <m:rPr>
                                        <m:sty m:val="b"/>
                                      </m:rPr>
                                      <w:rPr>
                                        <w:rFonts w:ascii="Cambria Math" w:hAnsi="Cambria Math"/>
                                        <w:lang w:eastAsia="zh-CN"/>
                                      </w:rPr>
                                      <m:t>e</m:t>
                                    </m:r>
                                  </m:e>
                                  <m:sub>
                                    <m:r>
                                      <w:rPr>
                                        <w:rFonts w:ascii="Cambria Math" w:hAnsi="Cambria Math"/>
                                        <w:lang w:eastAsia="zh-CN"/>
                                      </w:rPr>
                                      <m:t>ijk</m:t>
                                    </m:r>
                                  </m:sub>
                                  <m:sup>
                                    <m:r>
                                      <w:rPr>
                                        <w:rFonts w:ascii="Cambria Math" w:hAnsi="Cambria Math"/>
                                        <w:lang w:eastAsia="zh-CN"/>
                                      </w:rPr>
                                      <m:t>2</m:t>
                                    </m:r>
                                  </m:sup>
                                </m:sSubSup>
                              </m:e>
                            </m:mr>
                          </m:m>
                        </m:e>
                      </m:d>
                    </m:e>
                  </m:d>
                  <m:ctrlPr>
                    <w:rPr>
                      <w:rFonts w:ascii="Cambria Math" w:hAnsi="Cambria Math"/>
                      <w:i/>
                      <w:lang w:eastAsia="zh-CN"/>
                    </w:rPr>
                  </m:ctrlPr>
                </m:e>
              </m:nary>
            </m:e>
            <m:sub>
              <m:r>
                <w:rPr>
                  <w:rFonts w:ascii="Cambria Math" w:hAnsi="Cambria Math"/>
                  <w:lang w:eastAsia="zh-CN"/>
                </w:rPr>
                <m:t>F</m:t>
              </m:r>
            </m:sub>
            <m:sup>
              <m:r>
                <w:rPr>
                  <w:rFonts w:ascii="Cambria Math" w:hAnsi="Cambria Math"/>
                  <w:lang w:eastAsia="zh-CN"/>
                </w:rPr>
                <m:t>2</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angle</m:t>
              </m:r>
            </m:sub>
          </m:sSub>
          <m:d>
            <m:dPr>
              <m:ctrlPr>
                <w:rPr>
                  <w:rFonts w:ascii="Cambria Math" w:hAnsi="Cambria Math"/>
                  <w:i/>
                  <w:lang w:eastAsia="zh-CN"/>
                </w:rPr>
              </m:ctrlPr>
            </m:dPr>
            <m:e>
              <m:d>
                <m:dPr>
                  <m:begChr m:val="["/>
                  <m:endChr m:val="]"/>
                  <m:ctrlPr>
                    <w:rPr>
                      <w:rFonts w:ascii="Cambria Math" w:hAnsi="Cambria Math"/>
                      <w:b/>
                      <w:bCs/>
                      <w:i/>
                      <w:lang w:eastAsia="zh-CN"/>
                    </w:rPr>
                  </m:ctrlPr>
                </m:dPr>
                <m:e>
                  <m:m>
                    <m:mPr>
                      <m:mcs>
                        <m:mc>
                          <m:mcPr>
                            <m:count m:val="1"/>
                            <m:mcJc m:val="center"/>
                          </m:mcPr>
                        </m:mc>
                      </m:mcs>
                      <m:ctrlPr>
                        <w:rPr>
                          <w:rFonts w:ascii="Cambria Math" w:hAnsi="Cambria Math"/>
                          <w:b/>
                          <w:bCs/>
                          <w:i/>
                          <w:lang w:eastAsia="zh-CN"/>
                        </w:rPr>
                      </m:ctrlPr>
                    </m:mPr>
                    <m:mr>
                      <m:e>
                        <m:sSubSup>
                          <m:sSubSupPr>
                            <m:ctrlPr>
                              <w:rPr>
                                <w:rFonts w:ascii="Cambria Math" w:hAnsi="Cambria Math"/>
                                <w:i/>
                                <w:lang w:eastAsia="zh-CN"/>
                              </w:rPr>
                            </m:ctrlPr>
                          </m:sSubSupPr>
                          <m:e>
                            <m:r>
                              <m:rPr>
                                <m:sty m:val="b"/>
                              </m:rPr>
                              <w:rPr>
                                <w:rFonts w:ascii="Cambria Math" w:hAnsi="Cambria Math"/>
                                <w:lang w:eastAsia="zh-CN"/>
                              </w:rPr>
                              <m:t>e</m:t>
                            </m:r>
                          </m:e>
                          <m:sub>
                            <m:r>
                              <w:rPr>
                                <w:rFonts w:ascii="Cambria Math" w:hAnsi="Cambria Math"/>
                                <w:lang w:eastAsia="zh-CN"/>
                              </w:rPr>
                              <m:t>ijk</m:t>
                            </m:r>
                          </m:sub>
                          <m:sup>
                            <m:r>
                              <w:rPr>
                                <w:rFonts w:ascii="Cambria Math" w:hAnsi="Cambria Math"/>
                                <w:lang w:eastAsia="zh-CN"/>
                              </w:rPr>
                              <m:t>1</m:t>
                            </m:r>
                          </m:sup>
                        </m:sSubSup>
                      </m:e>
                    </m:mr>
                    <m:mr>
                      <m:e>
                        <m:sSubSup>
                          <m:sSubSupPr>
                            <m:ctrlPr>
                              <w:rPr>
                                <w:rFonts w:ascii="Cambria Math" w:hAnsi="Cambria Math"/>
                                <w:i/>
                                <w:lang w:eastAsia="zh-CN"/>
                              </w:rPr>
                            </m:ctrlPr>
                          </m:sSubSupPr>
                          <m:e>
                            <m:r>
                              <m:rPr>
                                <m:sty m:val="b"/>
                              </m:rPr>
                              <w:rPr>
                                <w:rFonts w:ascii="Cambria Math" w:hAnsi="Cambria Math"/>
                                <w:lang w:eastAsia="zh-CN"/>
                              </w:rPr>
                              <m:t>e</m:t>
                            </m:r>
                          </m:e>
                          <m:sub>
                            <m:r>
                              <w:rPr>
                                <w:rFonts w:ascii="Cambria Math" w:hAnsi="Cambria Math"/>
                                <w:lang w:eastAsia="zh-CN"/>
                              </w:rPr>
                              <m:t>ijk</m:t>
                            </m:r>
                          </m:sub>
                          <m:sup>
                            <m:r>
                              <w:rPr>
                                <w:rFonts w:ascii="Cambria Math" w:hAnsi="Cambria Math"/>
                                <w:lang w:eastAsia="zh-CN"/>
                              </w:rPr>
                              <m:t>2</m:t>
                            </m:r>
                          </m:sup>
                        </m:sSubSup>
                      </m:e>
                    </m:mr>
                  </m:m>
                </m:e>
              </m:d>
            </m:e>
          </m:d>
          <m:r>
            <m:rPr>
              <m:sty m:val="p"/>
            </m:rPr>
            <w:rPr>
              <w:lang w:eastAsia="zh-CN"/>
            </w:rPr>
            <w:br/>
          </m:r>
        </m:oMath>
        <m:oMath>
          <m:r>
            <m:rPr>
              <m:sty m:val="p"/>
            </m:rPr>
            <w:rPr>
              <w:lang w:eastAsia="zh-CN"/>
            </w:rPr>
            <w:br/>
          </m:r>
          <m:r>
            <m:rPr>
              <m:sty m:val="p"/>
            </m:rPr>
            <w:rPr>
              <w:rFonts w:ascii="Cambria Math" w:hAnsi="Cambria Math"/>
              <w:lang w:eastAsia="zh-CN"/>
            </w:rPr>
            <m:t xml:space="preserve">where </m:t>
          </m:r>
          <m:r>
            <w:rPr>
              <w:rFonts w:ascii="Cambria Math" w:hAnsi="Cambria Math"/>
              <w:lang w:eastAsia="zh-CN"/>
            </w:rPr>
            <m:t>ε</m:t>
          </m:r>
        </m:oMath>
      </m:oMathPara>
      <w:r w:rsidR="007902D6">
        <w:rPr>
          <w:rFonts w:hint="eastAsia"/>
          <w:lang w:eastAsia="zh-CN"/>
        </w:rPr>
        <w:t xml:space="preserve"> </w:t>
      </w:r>
      <w:r w:rsidR="007902D6">
        <w:rPr>
          <w:lang w:eastAsia="zh-CN"/>
        </w:rPr>
        <w:t xml:space="preserve">is the index set of mesh edges. </w:t>
      </w:r>
      <m:oMath>
        <m:sSub>
          <m:sSubPr>
            <m:ctrlPr>
              <w:rPr>
                <w:rFonts w:ascii="Cambria Math" w:hAnsi="Cambria Math"/>
                <w:i/>
                <w:lang w:eastAsia="zh-CN"/>
              </w:rPr>
            </m:ctrlPr>
          </m:sSubPr>
          <m:e>
            <m:r>
              <m:rPr>
                <m:sty m:val="b"/>
              </m:rPr>
              <w:rPr>
                <w:rFonts w:ascii="Cambria Math" w:hAnsi="Cambria Math"/>
                <w:lang w:eastAsia="zh-CN"/>
              </w:rPr>
              <m:t>q</m:t>
            </m:r>
          </m:e>
          <m:sub>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1</m:t>
                </m:r>
              </m:sub>
            </m:sSub>
          </m:sub>
        </m:sSub>
      </m:oMath>
      <w:r w:rsidR="007902D6">
        <w:rPr>
          <w:rFonts w:hint="eastAsia"/>
          <w:lang w:eastAsia="zh-CN"/>
        </w:rPr>
        <w:t xml:space="preserve"> </w:t>
      </w:r>
      <w:r w:rsidR="007902D6">
        <w:rPr>
          <w:lang w:eastAsia="zh-CN"/>
        </w:rPr>
        <w:t xml:space="preserve">and </w:t>
      </w:r>
      <m:oMath>
        <m:sSub>
          <m:sSubPr>
            <m:ctrlPr>
              <w:rPr>
                <w:rFonts w:ascii="Cambria Math" w:hAnsi="Cambria Math"/>
                <w:i/>
                <w:lang w:eastAsia="zh-CN"/>
              </w:rPr>
            </m:ctrlPr>
          </m:sSubPr>
          <m:e>
            <m:r>
              <m:rPr>
                <m:sty m:val="b"/>
              </m:rPr>
              <w:rPr>
                <w:rFonts w:ascii="Cambria Math" w:hAnsi="Cambria Math"/>
                <w:lang w:eastAsia="zh-CN"/>
              </w:rPr>
              <m:t>q</m:t>
            </m:r>
          </m:e>
          <m:sub>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2</m:t>
                </m:r>
              </m:sub>
            </m:sSub>
          </m:sub>
        </m:sSub>
      </m:oMath>
      <w:r w:rsidR="007902D6">
        <w:rPr>
          <w:rFonts w:hint="eastAsia"/>
          <w:lang w:eastAsia="zh-CN"/>
        </w:rPr>
        <w:t xml:space="preserve"> </w:t>
      </w:r>
      <w:r w:rsidR="007902D6">
        <w:rPr>
          <w:lang w:eastAsia="zh-CN"/>
        </w:rPr>
        <w:t xml:space="preserve">are the vertices of edge </w:t>
      </w:r>
      <m:oMath>
        <m:r>
          <w:rPr>
            <w:rFonts w:ascii="Cambria Math" w:hAnsi="Cambria Math"/>
            <w:lang w:eastAsia="zh-CN"/>
          </w:rPr>
          <m:t>i</m:t>
        </m:r>
      </m:oMath>
      <w:r w:rsidR="007902D6">
        <w:rPr>
          <w:rFonts w:hint="eastAsia"/>
          <w:lang w:eastAsia="zh-CN"/>
        </w:rPr>
        <w:t>.</w:t>
      </w:r>
      <w:r w:rsidR="007902D6">
        <w:rPr>
          <w:lang w:eastAsia="zh-CN"/>
        </w:rPr>
        <w:t xml:space="preserve"> </w:t>
      </w:r>
      <m:oMath>
        <m:r>
          <w:rPr>
            <w:rFonts w:ascii="Cambria Math" w:hAnsi="Cambria Math"/>
            <w:lang w:eastAsia="zh-CN"/>
          </w:rPr>
          <m:t>A</m:t>
        </m:r>
      </m:oMath>
      <w:r w:rsidR="00FB1FD4">
        <w:rPr>
          <w:rFonts w:hint="eastAsia"/>
          <w:lang w:eastAsia="zh-CN"/>
        </w:rPr>
        <w:t xml:space="preserve"> </w:t>
      </w:r>
      <w:r w:rsidR="00FB1FD4">
        <w:rPr>
          <w:lang w:eastAsia="zh-CN"/>
        </w:rPr>
        <w:t xml:space="preserve">is the index set of vertices that form a face corner. </w:t>
      </w:r>
    </w:p>
    <w:p w14:paraId="6AC0D46B" w14:textId="02A208BB" w:rsidR="00DD0195" w:rsidRDefault="00DD0195" w:rsidP="00F83140">
      <w:pPr>
        <w:ind w:left="1440"/>
        <w:rPr>
          <w:lang w:eastAsia="zh-CN"/>
        </w:rPr>
      </w:pPr>
    </w:p>
    <w:p w14:paraId="6A92EB9A" w14:textId="3E364C41" w:rsidR="00445CDA" w:rsidRPr="008C7F2C" w:rsidRDefault="00445CDA" w:rsidP="00445CDA">
      <w:pPr>
        <w:numPr>
          <w:ilvl w:val="1"/>
          <w:numId w:val="7"/>
        </w:numPr>
        <w:rPr>
          <w:b/>
          <w:bCs/>
        </w:rPr>
      </w:pPr>
      <w:r>
        <w:rPr>
          <w:b/>
          <w:bCs/>
        </w:rPr>
        <w:t>As-rigid-as-possible deformation</w:t>
      </w:r>
    </w:p>
    <w:p w14:paraId="13CCA85E" w14:textId="637254D2" w:rsidR="00445CDA" w:rsidRDefault="00F50973" w:rsidP="00F83140">
      <w:pPr>
        <w:ind w:left="1440"/>
        <w:rPr>
          <w:lang w:eastAsia="zh-CN"/>
        </w:rPr>
      </w:pPr>
      <w:r>
        <w:rPr>
          <w:rFonts w:hint="eastAsia"/>
          <w:lang w:eastAsia="zh-CN"/>
        </w:rPr>
        <w:t>W</w:t>
      </w:r>
      <w:r>
        <w:rPr>
          <w:lang w:eastAsia="zh-CN"/>
        </w:rPr>
        <w:t>e perform ARAP deformation of 2D triangle meshes according to user-driven handle vertices, by solving the problem subject to hard constraints of handle vertex positions:</w:t>
      </w:r>
      <w:r w:rsidR="006703E7">
        <w:rPr>
          <w:lang w:eastAsia="zh-CN"/>
        </w:rPr>
        <w:br/>
      </w:r>
      <w:r w:rsidR="006703E7">
        <w:rPr>
          <w:lang w:eastAsia="zh-CN"/>
        </w:rPr>
        <w:br/>
      </w:r>
      <m:oMathPara>
        <m:oMath>
          <m:r>
            <w:rPr>
              <w:rFonts w:ascii="Cambria Math" w:hAnsi="Cambria Math"/>
              <w:lang w:eastAsia="zh-CN"/>
            </w:rPr>
            <m:t>E=</m:t>
          </m:r>
          <m:nary>
            <m:naryPr>
              <m:chr m:val="∑"/>
              <m:limLoc m:val="undOvr"/>
              <m:supHide m:val="1"/>
              <m:ctrlPr>
                <w:rPr>
                  <w:rFonts w:ascii="Cambria Math" w:hAnsi="Cambria Math"/>
                  <w:i/>
                  <w:lang w:eastAsia="zh-CN"/>
                </w:rPr>
              </m:ctrlPr>
            </m:naryPr>
            <m:sub>
              <m:r>
                <w:rPr>
                  <w:rFonts w:ascii="Cambria Math" w:hAnsi="Cambria Math"/>
                  <w:lang w:eastAsia="zh-CN"/>
                </w:rPr>
                <m:t>i∈F</m:t>
              </m:r>
            </m:sub>
            <m:sup/>
            <m:e>
              <m:sSubSup>
                <m:sSubSupPr>
                  <m:ctrlPr>
                    <w:rPr>
                      <w:rFonts w:ascii="Cambria Math" w:hAnsi="Cambria Math"/>
                      <w:i/>
                      <w:lang w:eastAsia="zh-CN"/>
                    </w:rPr>
                  </m:ctrlPr>
                </m:sSubSupPr>
                <m:e>
                  <m:d>
                    <m:dPr>
                      <m:begChr m:val="‖"/>
                      <m:endChr m:val="‖"/>
                      <m:ctrlPr>
                        <w:rPr>
                          <w:rFonts w:ascii="Cambria Math" w:hAnsi="Cambria Math"/>
                          <w:i/>
                          <w:lang w:eastAsia="zh-CN"/>
                        </w:rPr>
                      </m:ctrlPr>
                    </m:dPr>
                    <m:e>
                      <m:sSub>
                        <m:sSubPr>
                          <m:ctrlPr>
                            <w:rPr>
                              <w:rFonts w:ascii="Cambria Math" w:hAnsi="Cambria Math"/>
                              <w:i/>
                              <w:lang w:eastAsia="zh-CN"/>
                            </w:rPr>
                          </m:ctrlPr>
                        </m:sSubPr>
                        <m:e>
                          <m:r>
                            <m:rPr>
                              <m:sty m:val="b"/>
                            </m:rPr>
                            <w:rPr>
                              <w:rFonts w:ascii="Cambria Math" w:hAnsi="Cambria Math"/>
                              <w:lang w:eastAsia="zh-CN"/>
                            </w:rPr>
                            <m:t>J</m:t>
                          </m:r>
                        </m:e>
                        <m:sub>
                          <m:r>
                            <w:rPr>
                              <w:rFonts w:ascii="Cambria Math" w:hAnsi="Cambria Math"/>
                              <w:lang w:eastAsia="zh-CN"/>
                            </w:rPr>
                            <m:t>i</m:t>
                          </m:r>
                        </m:sub>
                      </m:sSub>
                      <m:sSub>
                        <m:sSubPr>
                          <m:ctrlPr>
                            <w:rPr>
                              <w:rFonts w:ascii="Cambria Math" w:hAnsi="Cambria Math"/>
                              <w:i/>
                              <w:lang w:eastAsia="zh-CN"/>
                            </w:rPr>
                          </m:ctrlPr>
                        </m:sSubPr>
                        <m:e>
                          <m:r>
                            <m:rPr>
                              <m:sty m:val="b"/>
                            </m:rPr>
                            <w:rPr>
                              <w:rFonts w:ascii="Cambria Math" w:hAnsi="Cambria Math"/>
                              <w:lang w:eastAsia="zh-CN"/>
                            </w:rPr>
                            <m:t>Q</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m:rPr>
                              <m:sty m:val="b"/>
                            </m:rPr>
                            <w:rPr>
                              <w:rFonts w:ascii="Cambria Math" w:hAnsi="Cambria Math"/>
                              <w:lang w:eastAsia="zh-CN"/>
                            </w:rPr>
                            <m:t>R</m:t>
                          </m:r>
                        </m:e>
                        <m:sub>
                          <m:r>
                            <w:rPr>
                              <w:rFonts w:ascii="Cambria Math" w:hAnsi="Cambria Math"/>
                              <w:lang w:eastAsia="zh-CN"/>
                            </w:rPr>
                            <m:t>i</m:t>
                          </m:r>
                        </m:sub>
                      </m:sSub>
                    </m:e>
                  </m:d>
                </m:e>
                <m:sub>
                  <m:r>
                    <w:rPr>
                      <w:rFonts w:ascii="Cambria Math" w:hAnsi="Cambria Math"/>
                      <w:lang w:eastAsia="zh-CN"/>
                    </w:rPr>
                    <m:t>F</m:t>
                  </m:r>
                </m:sub>
                <m:sup>
                  <m:r>
                    <w:rPr>
                      <w:rFonts w:ascii="Cambria Math" w:hAnsi="Cambria Math"/>
                      <w:lang w:eastAsia="zh-CN"/>
                    </w:rPr>
                    <m:t>2</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rot</m:t>
                  </m:r>
                </m:sub>
              </m:sSub>
              <m:r>
                <w:rPr>
                  <w:rFonts w:ascii="Cambria Math" w:hAnsi="Cambria Math"/>
                  <w:lang w:eastAsia="zh-CN"/>
                </w:rPr>
                <m:t>(</m:t>
              </m:r>
              <m:sSub>
                <m:sSubPr>
                  <m:ctrlPr>
                    <w:rPr>
                      <w:rFonts w:ascii="Cambria Math" w:hAnsi="Cambria Math"/>
                      <w:i/>
                      <w:lang w:eastAsia="zh-CN"/>
                    </w:rPr>
                  </m:ctrlPr>
                </m:sSubPr>
                <m:e>
                  <m:r>
                    <m:rPr>
                      <m:sty m:val="b"/>
                    </m:rPr>
                    <w:rPr>
                      <w:rFonts w:ascii="Cambria Math" w:hAnsi="Cambria Math"/>
                      <w:lang w:eastAsia="zh-CN"/>
                    </w:rPr>
                    <m:t>R</m:t>
                  </m:r>
                </m:e>
                <m:sub>
                  <m:r>
                    <w:rPr>
                      <w:rFonts w:ascii="Cambria Math" w:hAnsi="Cambria Math"/>
                      <w:lang w:eastAsia="zh-CN"/>
                    </w:rPr>
                    <m:t>i</m:t>
                  </m:r>
                </m:sub>
              </m:sSub>
              <m:r>
                <w:rPr>
                  <w:rFonts w:ascii="Cambria Math" w:hAnsi="Cambria Math"/>
                  <w:lang w:eastAsia="zh-CN"/>
                </w:rPr>
                <m:t>)</m:t>
              </m:r>
            </m:e>
          </m:nary>
          <m:r>
            <m:rPr>
              <m:sty m:val="p"/>
            </m:rPr>
            <w:rPr>
              <w:lang w:eastAsia="zh-CN"/>
            </w:rPr>
            <w:br/>
          </m:r>
        </m:oMath>
        <m:oMath>
          <m:r>
            <m:rPr>
              <m:sty m:val="p"/>
            </m:rPr>
            <w:rPr>
              <w:lang w:eastAsia="zh-CN"/>
            </w:rPr>
            <w:br/>
          </m:r>
        </m:oMath>
      </m:oMathPara>
      <w:r w:rsidR="00B77FFC">
        <w:rPr>
          <w:lang w:eastAsia="zh-CN"/>
        </w:rPr>
        <w:t xml:space="preserve">where we optimize all the positions of non-handle vertices. </w:t>
      </w:r>
      <m:oMath>
        <m:r>
          <w:rPr>
            <w:rFonts w:ascii="Cambria Math" w:hAnsi="Cambria Math"/>
            <w:lang w:eastAsia="zh-CN"/>
          </w:rPr>
          <m:t>F</m:t>
        </m:r>
      </m:oMath>
      <w:r w:rsidR="007F70A3">
        <w:rPr>
          <w:rFonts w:hint="eastAsia"/>
          <w:lang w:eastAsia="zh-CN"/>
        </w:rPr>
        <w:t xml:space="preserve"> </w:t>
      </w:r>
      <w:r w:rsidR="007F70A3">
        <w:rPr>
          <w:lang w:eastAsia="zh-CN"/>
        </w:rPr>
        <w:t xml:space="preserve">is the index set of triangles. </w:t>
      </w:r>
      <m:oMath>
        <m:sSub>
          <m:sSubPr>
            <m:ctrlPr>
              <w:rPr>
                <w:rFonts w:ascii="Cambria Math" w:hAnsi="Cambria Math"/>
                <w:i/>
                <w:lang w:eastAsia="zh-CN"/>
              </w:rPr>
            </m:ctrlPr>
          </m:sSubPr>
          <m:e>
            <m:r>
              <m:rPr>
                <m:sty m:val="b"/>
              </m:rPr>
              <w:rPr>
                <w:rFonts w:ascii="Cambria Math" w:hAnsi="Cambria Math"/>
                <w:lang w:eastAsia="zh-CN"/>
              </w:rPr>
              <m:t>Q</m:t>
            </m:r>
          </m:e>
          <m:sub>
            <m:r>
              <w:rPr>
                <w:rFonts w:ascii="Cambria Math" w:hAnsi="Cambria Math"/>
                <w:lang w:eastAsia="zh-CN"/>
              </w:rPr>
              <m:t>i</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(d+1)×d</m:t>
            </m:r>
          </m:sup>
        </m:sSup>
      </m:oMath>
      <w:r w:rsidR="007F70A3">
        <w:rPr>
          <w:rFonts w:hint="eastAsia"/>
          <w:lang w:eastAsia="zh-CN"/>
        </w:rPr>
        <w:t xml:space="preserve"> c</w:t>
      </w:r>
      <w:r w:rsidR="007F70A3">
        <w:rPr>
          <w:lang w:eastAsia="zh-CN"/>
        </w:rPr>
        <w:t xml:space="preserve">ollects the positions of the </w:t>
      </w:r>
      <m:oMath>
        <m:r>
          <w:rPr>
            <w:rFonts w:ascii="Cambria Math" w:hAnsi="Cambria Math"/>
            <w:lang w:eastAsia="zh-CN"/>
          </w:rPr>
          <m:t>d+1</m:t>
        </m:r>
      </m:oMath>
      <w:r w:rsidR="007F70A3">
        <w:rPr>
          <w:rFonts w:hint="eastAsia"/>
          <w:lang w:eastAsia="zh-CN"/>
        </w:rPr>
        <w:t xml:space="preserve"> </w:t>
      </w:r>
      <w:r w:rsidR="007F70A3">
        <w:rPr>
          <w:lang w:eastAsia="zh-CN"/>
        </w:rPr>
        <w:t xml:space="preserve">vertices in cell </w:t>
      </w:r>
      <m:oMath>
        <m:r>
          <w:rPr>
            <w:rFonts w:ascii="Cambria Math" w:hAnsi="Cambria Math"/>
            <w:lang w:eastAsia="zh-CN"/>
          </w:rPr>
          <m:t>i</m:t>
        </m:r>
      </m:oMath>
      <w:r w:rsidR="007F70A3">
        <w:rPr>
          <w:lang w:eastAsia="zh-CN"/>
        </w:rPr>
        <w:t xml:space="preserve">. </w:t>
      </w:r>
      <m:oMath>
        <m:sSub>
          <m:sSubPr>
            <m:ctrlPr>
              <w:rPr>
                <w:rFonts w:ascii="Cambria Math" w:hAnsi="Cambria Math"/>
                <w:i/>
                <w:lang w:eastAsia="zh-CN"/>
              </w:rPr>
            </m:ctrlPr>
          </m:sSubPr>
          <m:e>
            <m:r>
              <m:rPr>
                <m:sty m:val="b"/>
              </m:rPr>
              <w:rPr>
                <w:rFonts w:ascii="Cambria Math" w:hAnsi="Cambria Math"/>
                <w:lang w:eastAsia="zh-CN"/>
              </w:rPr>
              <m:t>J</m:t>
            </m:r>
          </m:e>
          <m:sub>
            <m:r>
              <w:rPr>
                <w:rFonts w:ascii="Cambria Math" w:hAnsi="Cambria Math"/>
                <w:lang w:eastAsia="zh-CN"/>
              </w:rPr>
              <m:t>i</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d×(d+1)</m:t>
            </m:r>
          </m:sup>
        </m:sSup>
      </m:oMath>
      <w:r w:rsidR="00C8500F">
        <w:rPr>
          <w:rFonts w:hint="eastAsia"/>
          <w:lang w:eastAsia="zh-CN"/>
        </w:rPr>
        <w:t xml:space="preserve"> </w:t>
      </w:r>
      <w:r w:rsidR="00C8500F">
        <w:rPr>
          <w:lang w:eastAsia="zh-CN"/>
        </w:rPr>
        <w:t xml:space="preserve">is a linear map that computes the deformation gradient of cell </w:t>
      </w:r>
      <m:oMath>
        <m:r>
          <w:rPr>
            <w:rFonts w:ascii="Cambria Math" w:hAnsi="Cambria Math"/>
            <w:lang w:eastAsia="zh-CN"/>
          </w:rPr>
          <m:t>i</m:t>
        </m:r>
      </m:oMath>
      <w:r w:rsidR="00C8500F">
        <w:rPr>
          <w:rFonts w:hint="eastAsia"/>
          <w:lang w:eastAsia="zh-CN"/>
        </w:rPr>
        <w:t xml:space="preserve"> </w:t>
      </w:r>
      <w:r w:rsidR="00C8500F">
        <w:rPr>
          <w:lang w:eastAsia="zh-CN"/>
        </w:rPr>
        <w:t xml:space="preserve">between positions </w:t>
      </w:r>
      <m:oMath>
        <m:sSub>
          <m:sSubPr>
            <m:ctrlPr>
              <w:rPr>
                <w:rFonts w:ascii="Cambria Math" w:hAnsi="Cambria Math"/>
                <w:i/>
                <w:lang w:eastAsia="zh-CN"/>
              </w:rPr>
            </m:ctrlPr>
          </m:sSubPr>
          <m:e>
            <m:r>
              <m:rPr>
                <m:sty m:val="b"/>
              </m:rPr>
              <w:rPr>
                <w:rFonts w:ascii="Cambria Math" w:hAnsi="Cambria Math"/>
                <w:lang w:eastAsia="zh-CN"/>
              </w:rPr>
              <m:t>Q</m:t>
            </m:r>
          </m:e>
          <m:sub>
            <m:r>
              <w:rPr>
                <w:rFonts w:ascii="Cambria Math" w:hAnsi="Cambria Math"/>
                <w:lang w:eastAsia="zh-CN"/>
              </w:rPr>
              <m:t>i</m:t>
            </m:r>
          </m:sub>
        </m:sSub>
      </m:oMath>
      <w:r w:rsidR="00C8500F">
        <w:rPr>
          <w:rFonts w:hint="eastAsia"/>
          <w:lang w:eastAsia="zh-CN"/>
        </w:rPr>
        <w:t xml:space="preserve"> </w:t>
      </w:r>
      <w:r w:rsidR="00C8500F">
        <w:rPr>
          <w:lang w:eastAsia="zh-CN"/>
        </w:rPr>
        <w:t xml:space="preserve">and initial positions </w:t>
      </w:r>
      <m:oMath>
        <m:sSubSup>
          <m:sSubSupPr>
            <m:ctrlPr>
              <w:rPr>
                <w:rFonts w:ascii="Cambria Math" w:hAnsi="Cambria Math"/>
                <w:b/>
                <w:bCs/>
                <w:i/>
                <w:iCs/>
                <w:lang w:eastAsia="zh-CN"/>
              </w:rPr>
            </m:ctrlPr>
          </m:sSubSupPr>
          <m:e>
            <m:r>
              <m:rPr>
                <m:sty m:val="b"/>
              </m:rPr>
              <w:rPr>
                <w:rFonts w:ascii="Cambria Math" w:hAnsi="Cambria Math"/>
                <w:lang w:eastAsia="zh-CN"/>
              </w:rPr>
              <m:t>Q</m:t>
            </m:r>
          </m:e>
          <m:sub>
            <m:r>
              <w:rPr>
                <w:rFonts w:ascii="Cambria Math" w:hAnsi="Cambria Math"/>
                <w:lang w:eastAsia="zh-CN"/>
              </w:rPr>
              <m:t>i</m:t>
            </m:r>
          </m:sub>
          <m:sup>
            <m:r>
              <w:rPr>
                <w:rFonts w:ascii="Cambria Math" w:hAnsi="Cambria Math"/>
                <w:lang w:eastAsia="zh-CN"/>
              </w:rPr>
              <m:t>0</m:t>
            </m:r>
          </m:sup>
        </m:sSubSup>
      </m:oMath>
      <w:r w:rsidR="00350D9E" w:rsidRPr="00350D9E">
        <w:rPr>
          <w:rFonts w:hint="eastAsia"/>
          <w:iCs/>
          <w:lang w:eastAsia="zh-CN"/>
        </w:rPr>
        <w:t>.</w:t>
      </w:r>
      <w:r w:rsidR="00295EE6">
        <w:rPr>
          <w:iCs/>
          <w:lang w:eastAsia="zh-CN"/>
        </w:rPr>
        <w:t xml:space="preserve"> The projection operator in the local step finds the closest rotation matrix to a give matrix, which can be computed using SVD. </w:t>
      </w:r>
    </w:p>
    <w:p w14:paraId="31D9F013" w14:textId="77777777" w:rsidR="00A9690D" w:rsidRDefault="00A9690D" w:rsidP="00F83140">
      <w:pPr>
        <w:ind w:left="1440"/>
      </w:pPr>
    </w:p>
    <w:p w14:paraId="3ECA7847" w14:textId="7E26A248" w:rsidR="00F83140" w:rsidRDefault="00F83140" w:rsidP="00F83140">
      <w:pPr>
        <w:pStyle w:val="3"/>
      </w:pPr>
      <w:r>
        <w:t>2.1.2</w:t>
      </w:r>
      <w:r>
        <w:tab/>
        <w:t>Maya</w:t>
      </w:r>
      <w:r w:rsidR="00323041">
        <w:t xml:space="preserve"> </w:t>
      </w:r>
      <w:r>
        <w:t>Interface and Integration</w:t>
      </w:r>
    </w:p>
    <w:p w14:paraId="78750E36" w14:textId="7454E997" w:rsidR="002B629C" w:rsidRPr="00C1089B" w:rsidRDefault="00220F7C" w:rsidP="002B629C">
      <w:pPr>
        <w:numPr>
          <w:ilvl w:val="1"/>
          <w:numId w:val="7"/>
        </w:numPr>
        <w:rPr>
          <w:b/>
          <w:bCs/>
        </w:rPr>
      </w:pPr>
      <w:r w:rsidRPr="00C1089B">
        <w:rPr>
          <w:b/>
          <w:bCs/>
        </w:rPr>
        <w:t>User interface</w:t>
      </w:r>
    </w:p>
    <w:p w14:paraId="7892387E" w14:textId="19FC369F" w:rsidR="00220F7C" w:rsidRDefault="00220F7C" w:rsidP="00220F7C">
      <w:pPr>
        <w:ind w:left="1440"/>
        <w:rPr>
          <w:lang w:eastAsia="zh-CN"/>
        </w:rPr>
      </w:pPr>
      <w:r>
        <w:rPr>
          <w:lang w:eastAsia="zh-CN"/>
        </w:rPr>
        <w:t xml:space="preserve">The user interface in Maya will be written using the MEL scripts. </w:t>
      </w:r>
      <w:r w:rsidR="00262E2C">
        <w:rPr>
          <w:lang w:eastAsia="zh-CN"/>
        </w:rPr>
        <w:t xml:space="preserve">With the help of the Maya UI and the proxy nodes, we can process different operations by triggering different menu </w:t>
      </w:r>
      <w:r w:rsidR="00EF1AE8">
        <w:rPr>
          <w:lang w:eastAsia="zh-CN"/>
        </w:rPr>
        <w:t>items and</w:t>
      </w:r>
      <w:r w:rsidR="00262E2C">
        <w:rPr>
          <w:lang w:eastAsia="zh-CN"/>
        </w:rPr>
        <w:t xml:space="preserve"> encapsulate different operations into different deform</w:t>
      </w:r>
      <w:r w:rsidR="00277D94">
        <w:rPr>
          <w:lang w:eastAsia="zh-CN"/>
        </w:rPr>
        <w:t>er</w:t>
      </w:r>
      <w:r w:rsidR="00262E2C">
        <w:rPr>
          <w:lang w:eastAsia="zh-CN"/>
        </w:rPr>
        <w:t xml:space="preserve"> nodes</w:t>
      </w:r>
      <w:r w:rsidR="00F97DC0">
        <w:rPr>
          <w:lang w:eastAsia="zh-CN"/>
        </w:rPr>
        <w:t>.</w:t>
      </w:r>
    </w:p>
    <w:p w14:paraId="4B00AF61" w14:textId="77777777" w:rsidR="00220F7C" w:rsidRDefault="00220F7C" w:rsidP="00220F7C">
      <w:pPr>
        <w:ind w:left="1440"/>
      </w:pPr>
    </w:p>
    <w:p w14:paraId="3DAF2654" w14:textId="7F328E3E" w:rsidR="002B629C" w:rsidRPr="00C1089B" w:rsidRDefault="00EB392E" w:rsidP="002B629C">
      <w:pPr>
        <w:numPr>
          <w:ilvl w:val="1"/>
          <w:numId w:val="7"/>
        </w:numPr>
        <w:rPr>
          <w:b/>
          <w:bCs/>
        </w:rPr>
      </w:pPr>
      <w:r w:rsidRPr="00C1089B">
        <w:rPr>
          <w:b/>
          <w:bCs/>
        </w:rPr>
        <w:t>Commands</w:t>
      </w:r>
      <w:r w:rsidR="00F83140" w:rsidRPr="00C1089B">
        <w:rPr>
          <w:b/>
          <w:bCs/>
        </w:rPr>
        <w:t xml:space="preserve"> </w:t>
      </w:r>
      <w:r w:rsidRPr="00C1089B">
        <w:rPr>
          <w:b/>
          <w:bCs/>
        </w:rPr>
        <w:t>and</w:t>
      </w:r>
      <w:r w:rsidR="00F83140" w:rsidRPr="00C1089B">
        <w:rPr>
          <w:b/>
          <w:bCs/>
        </w:rPr>
        <w:t xml:space="preserve"> </w:t>
      </w:r>
      <w:r w:rsidRPr="00C1089B">
        <w:rPr>
          <w:b/>
          <w:bCs/>
        </w:rPr>
        <w:t>nodes</w:t>
      </w:r>
    </w:p>
    <w:p w14:paraId="5187D1BD" w14:textId="15B673A6" w:rsidR="00EB392E" w:rsidRDefault="00EB392E" w:rsidP="00EB392E">
      <w:pPr>
        <w:ind w:left="1440"/>
        <w:rPr>
          <w:lang w:eastAsia="zh-CN"/>
        </w:rPr>
      </w:pPr>
      <w:r>
        <w:rPr>
          <w:lang w:eastAsia="zh-CN"/>
        </w:rPr>
        <w:t xml:space="preserve">Some of the commands called by GUI will be written using the MEL scripts, while the other commands and nodes will be written </w:t>
      </w:r>
      <w:r w:rsidR="00960B2A">
        <w:rPr>
          <w:lang w:eastAsia="zh-CN"/>
        </w:rPr>
        <w:t>in the</w:t>
      </w:r>
      <w:r>
        <w:rPr>
          <w:lang w:eastAsia="zh-CN"/>
        </w:rPr>
        <w:t xml:space="preserve"> C++.</w:t>
      </w:r>
    </w:p>
    <w:p w14:paraId="2C52CA95" w14:textId="77777777" w:rsidR="00EB392E" w:rsidRDefault="00EB392E" w:rsidP="00EB392E">
      <w:pPr>
        <w:ind w:left="1440"/>
      </w:pPr>
    </w:p>
    <w:p w14:paraId="035E2FF9" w14:textId="101047BA" w:rsidR="002B629C" w:rsidRPr="00C1089B" w:rsidRDefault="00217B1C" w:rsidP="002B629C">
      <w:pPr>
        <w:numPr>
          <w:ilvl w:val="1"/>
          <w:numId w:val="7"/>
        </w:numPr>
        <w:rPr>
          <w:b/>
          <w:bCs/>
        </w:rPr>
      </w:pPr>
      <w:r w:rsidRPr="00C1089B">
        <w:rPr>
          <w:b/>
          <w:bCs/>
        </w:rPr>
        <w:t>Data structures</w:t>
      </w:r>
      <w:r w:rsidR="00F83140" w:rsidRPr="00C1089B">
        <w:rPr>
          <w:b/>
          <w:bCs/>
        </w:rPr>
        <w:t xml:space="preserve"> </w:t>
      </w:r>
      <w:r w:rsidRPr="00C1089B">
        <w:rPr>
          <w:b/>
          <w:bCs/>
        </w:rPr>
        <w:t>for algorithms</w:t>
      </w:r>
    </w:p>
    <w:p w14:paraId="5B9C7054" w14:textId="27CED7F9" w:rsidR="00217B1C" w:rsidRDefault="00217B1C" w:rsidP="00217B1C">
      <w:pPr>
        <w:ind w:left="1440"/>
        <w:rPr>
          <w:lang w:eastAsia="zh-CN"/>
        </w:rPr>
      </w:pPr>
      <w:r>
        <w:rPr>
          <w:rFonts w:hint="eastAsia"/>
          <w:lang w:eastAsia="zh-CN"/>
        </w:rPr>
        <w:t>W</w:t>
      </w:r>
      <w:r>
        <w:rPr>
          <w:lang w:eastAsia="zh-CN"/>
        </w:rPr>
        <w:t>e can encapsulate the algorithm</w:t>
      </w:r>
      <w:r w:rsidR="00A56FFC">
        <w:rPr>
          <w:lang w:eastAsia="zh-CN"/>
        </w:rPr>
        <w:t>s</w:t>
      </w:r>
      <w:r>
        <w:rPr>
          <w:lang w:eastAsia="zh-CN"/>
        </w:rPr>
        <w:t xml:space="preserve"> </w:t>
      </w:r>
      <w:r w:rsidR="00A56FFC">
        <w:rPr>
          <w:lang w:eastAsia="zh-CN"/>
        </w:rPr>
        <w:t>into</w:t>
      </w:r>
      <w:r>
        <w:rPr>
          <w:lang w:eastAsia="zh-CN"/>
        </w:rPr>
        <w:t xml:space="preserve"> data structures that are independent of the Maya API</w:t>
      </w:r>
      <w:r w:rsidR="00A56FFC">
        <w:rPr>
          <w:lang w:eastAsia="zh-CN"/>
        </w:rPr>
        <w:t>, and we can encapsulate these data structures into the class inherited from MPxDeform</w:t>
      </w:r>
      <w:r w:rsidR="0085479E">
        <w:rPr>
          <w:lang w:eastAsia="zh-CN"/>
        </w:rPr>
        <w:t>er</w:t>
      </w:r>
      <w:r w:rsidR="00A56FFC">
        <w:rPr>
          <w:lang w:eastAsia="zh-CN"/>
        </w:rPr>
        <w:t>Node class.</w:t>
      </w:r>
    </w:p>
    <w:p w14:paraId="454034A9" w14:textId="4B3122FE" w:rsidR="00040A6A" w:rsidRDefault="00040A6A" w:rsidP="00217B1C">
      <w:pPr>
        <w:ind w:left="1440"/>
        <w:rPr>
          <w:lang w:eastAsia="zh-CN"/>
        </w:rPr>
      </w:pPr>
    </w:p>
    <w:p w14:paraId="37183DD2" w14:textId="48B0DCDD" w:rsidR="00040A6A" w:rsidRDefault="00040A6A" w:rsidP="00040A6A">
      <w:pPr>
        <w:ind w:left="1440" w:firstLine="720"/>
        <w:rPr>
          <w:lang w:eastAsia="zh-CN"/>
        </w:rPr>
      </w:pPr>
      <w:r>
        <w:rPr>
          <w:lang w:eastAsia="zh-CN"/>
        </w:rPr>
        <w:t xml:space="preserve">Each node contains a local-global solver, a proximity function, and a series of constraints </w:t>
      </w:r>
      <w:r w:rsidR="00CF6FA7">
        <w:rPr>
          <w:lang w:eastAsia="zh-CN"/>
        </w:rPr>
        <w:t xml:space="preserve">with information of initial state of the input mesh. </w:t>
      </w:r>
      <w:r w:rsidR="006147CB">
        <w:rPr>
          <w:lang w:eastAsia="zh-CN"/>
        </w:rPr>
        <w:t xml:space="preserve">The details of these classes will be shown in the next subsection. </w:t>
      </w:r>
    </w:p>
    <w:p w14:paraId="371A2D9E" w14:textId="77777777" w:rsidR="00217B1C" w:rsidRDefault="00217B1C" w:rsidP="00217B1C">
      <w:pPr>
        <w:ind w:left="1440"/>
      </w:pPr>
    </w:p>
    <w:p w14:paraId="26F24651" w14:textId="0CCF3D05" w:rsidR="00F83140" w:rsidRDefault="00F83140" w:rsidP="00F83140">
      <w:pPr>
        <w:pStyle w:val="3"/>
      </w:pPr>
      <w:r>
        <w:t>2.1.3</w:t>
      </w:r>
      <w:r>
        <w:tab/>
        <w:t>Software Design and Development</w:t>
      </w:r>
    </w:p>
    <w:p w14:paraId="37806472" w14:textId="391419DF" w:rsidR="002B629C" w:rsidRPr="007F2C8E" w:rsidRDefault="007F2C8E" w:rsidP="002B629C">
      <w:pPr>
        <w:numPr>
          <w:ilvl w:val="0"/>
          <w:numId w:val="8"/>
        </w:numPr>
      </w:pPr>
      <w:r>
        <w:rPr>
          <w:b/>
          <w:bCs/>
        </w:rPr>
        <w:t>Class design</w:t>
      </w:r>
    </w:p>
    <w:p w14:paraId="5331543B" w14:textId="3E7FFC6A" w:rsidR="007F2C8E" w:rsidRDefault="00CC721B" w:rsidP="007F2C8E">
      <w:pPr>
        <w:ind w:left="1440"/>
        <w:rPr>
          <w:lang w:eastAsia="zh-CN"/>
        </w:rPr>
      </w:pPr>
      <w:r>
        <w:rPr>
          <w:rFonts w:hint="eastAsia"/>
          <w:lang w:eastAsia="zh-CN"/>
        </w:rPr>
        <w:t>U</w:t>
      </w:r>
      <w:r>
        <w:rPr>
          <w:lang w:eastAsia="zh-CN"/>
        </w:rPr>
        <w:t>sers will apply nodes to the input meshes to get the goal output</w:t>
      </w:r>
      <w:r w:rsidR="0089317F">
        <w:rPr>
          <w:lang w:eastAsia="zh-CN"/>
        </w:rPr>
        <w:t xml:space="preserve">, so we design several nodes as Maya interface, which are inherited from the MPxDeformerNode. </w:t>
      </w:r>
      <w:r w:rsidR="004355BE">
        <w:rPr>
          <w:lang w:eastAsia="zh-CN"/>
        </w:rPr>
        <w:t>This class contains some information of geometry and weights, and it can apply deformation on the input geometry to get the output geometry.</w:t>
      </w:r>
      <w:r w:rsidR="001C2741">
        <w:rPr>
          <w:lang w:eastAsia="zh-CN"/>
        </w:rPr>
        <w:t xml:space="preserve"> </w:t>
      </w:r>
      <w:r w:rsidR="001C2741">
        <w:rPr>
          <w:lang w:eastAsia="zh-CN"/>
        </w:rPr>
        <w:fldChar w:fldCharType="begin"/>
      </w:r>
      <w:r w:rsidR="001C2741">
        <w:rPr>
          <w:lang w:eastAsia="zh-CN"/>
        </w:rPr>
        <w:instrText xml:space="preserve"> REF _Ref96801542 \h </w:instrText>
      </w:r>
      <w:r w:rsidR="001C2741">
        <w:rPr>
          <w:lang w:eastAsia="zh-CN"/>
        </w:rPr>
      </w:r>
      <w:r w:rsidR="001C2741">
        <w:rPr>
          <w:lang w:eastAsia="zh-CN"/>
        </w:rPr>
        <w:fldChar w:fldCharType="separate"/>
      </w:r>
      <w:r w:rsidR="00B329E7" w:rsidRPr="005A7A52">
        <w:t xml:space="preserve">Figure </w:t>
      </w:r>
      <w:r w:rsidR="00B329E7">
        <w:rPr>
          <w:noProof/>
        </w:rPr>
        <w:t>6</w:t>
      </w:r>
      <w:r w:rsidR="001C2741">
        <w:rPr>
          <w:lang w:eastAsia="zh-CN"/>
        </w:rPr>
        <w:fldChar w:fldCharType="end"/>
      </w:r>
      <w:r w:rsidR="001C2741">
        <w:rPr>
          <w:lang w:eastAsia="zh-CN"/>
        </w:rPr>
        <w:t xml:space="preserve"> shows the class diagram of them.</w:t>
      </w:r>
    </w:p>
    <w:p w14:paraId="4A76534A" w14:textId="38662A3B" w:rsidR="00FB1C78" w:rsidRDefault="00FB1C78" w:rsidP="00FB1C78">
      <w:pPr>
        <w:ind w:left="1440"/>
      </w:pPr>
    </w:p>
    <w:p w14:paraId="45070622" w14:textId="3566C807" w:rsidR="00FB1C78" w:rsidRDefault="00FB1C78" w:rsidP="00FB1C78">
      <w:pPr>
        <w:keepNext/>
        <w:jc w:val="center"/>
      </w:pPr>
      <w:r>
        <w:rPr>
          <w:noProof/>
        </w:rPr>
        <w:lastRenderedPageBreak/>
        <w:drawing>
          <wp:inline distT="0" distB="0" distL="0" distR="0" wp14:anchorId="7C0CF626" wp14:editId="19FBED27">
            <wp:extent cx="5943600" cy="5444490"/>
            <wp:effectExtent l="0" t="0" r="0" b="3810"/>
            <wp:docPr id="8" name="图片 8"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低可信度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44490"/>
                    </a:xfrm>
                    <a:prstGeom prst="rect">
                      <a:avLst/>
                    </a:prstGeom>
                    <a:noFill/>
                    <a:ln>
                      <a:noFill/>
                    </a:ln>
                  </pic:spPr>
                </pic:pic>
              </a:graphicData>
            </a:graphic>
          </wp:inline>
        </w:drawing>
      </w:r>
    </w:p>
    <w:p w14:paraId="426EE5F0" w14:textId="7B16B5B4" w:rsidR="00FB1C78" w:rsidRPr="005A7A52" w:rsidRDefault="00FB1C78" w:rsidP="00FB1C78">
      <w:pPr>
        <w:pStyle w:val="ae"/>
        <w:jc w:val="center"/>
        <w:rPr>
          <w:rFonts w:ascii="Times New Roman" w:hAnsi="Times New Roman" w:cs="Times New Roman"/>
          <w:sz w:val="24"/>
          <w:szCs w:val="24"/>
        </w:rPr>
      </w:pPr>
      <w:bookmarkStart w:id="6" w:name="_Ref96801542"/>
      <w:r w:rsidRPr="005A7A52">
        <w:rPr>
          <w:rFonts w:ascii="Times New Roman" w:hAnsi="Times New Roman" w:cs="Times New Roman"/>
          <w:sz w:val="24"/>
          <w:szCs w:val="24"/>
        </w:rPr>
        <w:t xml:space="preserve">Figure </w:t>
      </w:r>
      <w:r w:rsidRPr="005A7A52">
        <w:rPr>
          <w:rFonts w:ascii="Times New Roman" w:hAnsi="Times New Roman" w:cs="Times New Roman"/>
          <w:sz w:val="24"/>
          <w:szCs w:val="24"/>
        </w:rPr>
        <w:fldChar w:fldCharType="begin"/>
      </w:r>
      <w:r w:rsidRPr="005A7A52">
        <w:rPr>
          <w:rFonts w:ascii="Times New Roman" w:hAnsi="Times New Roman" w:cs="Times New Roman"/>
          <w:sz w:val="24"/>
          <w:szCs w:val="24"/>
        </w:rPr>
        <w:instrText xml:space="preserve"> SEQ Figure \* ARABIC </w:instrText>
      </w:r>
      <w:r w:rsidRPr="005A7A52">
        <w:rPr>
          <w:rFonts w:ascii="Times New Roman" w:hAnsi="Times New Roman" w:cs="Times New Roman"/>
          <w:sz w:val="24"/>
          <w:szCs w:val="24"/>
        </w:rPr>
        <w:fldChar w:fldCharType="separate"/>
      </w:r>
      <w:r w:rsidR="00B329E7">
        <w:rPr>
          <w:rFonts w:ascii="Times New Roman" w:hAnsi="Times New Roman" w:cs="Times New Roman"/>
          <w:noProof/>
          <w:sz w:val="24"/>
          <w:szCs w:val="24"/>
        </w:rPr>
        <w:t>6</w:t>
      </w:r>
      <w:r w:rsidRPr="005A7A52">
        <w:rPr>
          <w:rFonts w:ascii="Times New Roman" w:hAnsi="Times New Roman" w:cs="Times New Roman"/>
          <w:sz w:val="24"/>
          <w:szCs w:val="24"/>
        </w:rPr>
        <w:fldChar w:fldCharType="end"/>
      </w:r>
      <w:bookmarkEnd w:id="6"/>
      <w:r w:rsidRPr="005A7A52">
        <w:rPr>
          <w:rFonts w:ascii="Times New Roman" w:hAnsi="Times New Roman" w:cs="Times New Roman"/>
          <w:sz w:val="24"/>
          <w:szCs w:val="24"/>
        </w:rPr>
        <w:t xml:space="preserve">: </w:t>
      </w:r>
      <w:r w:rsidR="005A7A52" w:rsidRPr="005A7A52">
        <w:rPr>
          <w:rFonts w:ascii="Times New Roman" w:hAnsi="Times New Roman" w:cs="Times New Roman"/>
          <w:sz w:val="24"/>
          <w:szCs w:val="24"/>
        </w:rPr>
        <w:t>The class diagram of the related Maya interface.</w:t>
      </w:r>
    </w:p>
    <w:p w14:paraId="449092BF" w14:textId="77777777" w:rsidR="002C3006" w:rsidRDefault="002C3006" w:rsidP="002C3006">
      <w:pPr>
        <w:ind w:left="1440"/>
        <w:rPr>
          <w:lang w:eastAsia="zh-CN"/>
        </w:rPr>
      </w:pPr>
    </w:p>
    <w:p w14:paraId="6FD0EAA9" w14:textId="4A66C3A6" w:rsidR="002C3006" w:rsidRDefault="002C3006" w:rsidP="002C3006">
      <w:pPr>
        <w:ind w:left="1440" w:firstLine="720"/>
        <w:rPr>
          <w:lang w:eastAsia="zh-CN"/>
        </w:rPr>
      </w:pPr>
      <w:r>
        <w:rPr>
          <w:lang w:eastAsia="zh-CN"/>
        </w:rPr>
        <w:t xml:space="preserve">The geometry optimizer node contains a solver for the computation of the core algorithms. </w:t>
      </w:r>
      <w:r w:rsidR="005F6EA0">
        <w:rPr>
          <w:lang w:eastAsia="zh-CN"/>
        </w:rPr>
        <w:t xml:space="preserve">Here we focus on the components required for computation first, and then show the class diagram of the solver. </w:t>
      </w:r>
    </w:p>
    <w:p w14:paraId="636C97E3" w14:textId="580BBE79" w:rsidR="008A34FC" w:rsidRDefault="008A34FC" w:rsidP="002C3006">
      <w:pPr>
        <w:ind w:left="1440" w:firstLine="720"/>
        <w:rPr>
          <w:lang w:eastAsia="zh-CN"/>
        </w:rPr>
      </w:pPr>
    </w:p>
    <w:p w14:paraId="1F042B93" w14:textId="5EC27265" w:rsidR="008A34FC" w:rsidRDefault="001C4817" w:rsidP="008A34FC">
      <w:pPr>
        <w:ind w:left="1440" w:firstLine="720"/>
        <w:rPr>
          <w:lang w:eastAsia="zh-CN"/>
        </w:rPr>
      </w:pPr>
      <w:r>
        <w:rPr>
          <w:lang w:eastAsia="zh-CN"/>
        </w:rPr>
        <w:t>To construct the form of the generalized proximity function, we need constraints and regularization terms</w:t>
      </w:r>
      <w:r w:rsidR="008A34FC">
        <w:rPr>
          <w:lang w:eastAsia="zh-CN"/>
        </w:rPr>
        <w:t xml:space="preserve">. </w:t>
      </w:r>
      <w:r w:rsidR="009A1C32">
        <w:rPr>
          <w:lang w:eastAsia="zh-CN"/>
        </w:rPr>
        <w:t xml:space="preserve">The constraints are essential to the local step. The constraints and the regularization terms form the </w:t>
      </w:r>
      <w:r w:rsidR="00103B9F">
        <w:rPr>
          <w:lang w:eastAsia="zh-CN"/>
        </w:rPr>
        <w:t>system</w:t>
      </w:r>
      <w:r w:rsidR="009A1C32">
        <w:rPr>
          <w:lang w:eastAsia="zh-CN"/>
        </w:rPr>
        <w:t xml:space="preserve"> of the global solver. </w:t>
      </w:r>
      <w:r w:rsidR="00CA575D">
        <w:rPr>
          <w:lang w:eastAsia="zh-CN"/>
        </w:rPr>
        <w:t xml:space="preserve">Based on the types of constraints and the types of regularization term, we design the classes like the diagrams in </w:t>
      </w:r>
      <w:r w:rsidR="00CA575D">
        <w:rPr>
          <w:lang w:eastAsia="zh-CN"/>
        </w:rPr>
        <w:fldChar w:fldCharType="begin"/>
      </w:r>
      <w:r w:rsidR="00CA575D">
        <w:rPr>
          <w:lang w:eastAsia="zh-CN"/>
        </w:rPr>
        <w:instrText xml:space="preserve"> REF _Ref96803294 \h </w:instrText>
      </w:r>
      <w:r w:rsidR="00CA575D">
        <w:rPr>
          <w:lang w:eastAsia="zh-CN"/>
        </w:rPr>
      </w:r>
      <w:r w:rsidR="00CA575D">
        <w:rPr>
          <w:lang w:eastAsia="zh-CN"/>
        </w:rPr>
        <w:fldChar w:fldCharType="separate"/>
      </w:r>
      <w:r w:rsidR="00B329E7" w:rsidRPr="005A7A52">
        <w:t xml:space="preserve">Figure </w:t>
      </w:r>
      <w:r w:rsidR="00B329E7">
        <w:rPr>
          <w:noProof/>
        </w:rPr>
        <w:t>7</w:t>
      </w:r>
      <w:r w:rsidR="00CA575D">
        <w:rPr>
          <w:lang w:eastAsia="zh-CN"/>
        </w:rPr>
        <w:fldChar w:fldCharType="end"/>
      </w:r>
      <w:r w:rsidR="00CA575D">
        <w:rPr>
          <w:lang w:eastAsia="zh-CN"/>
        </w:rPr>
        <w:t xml:space="preserve"> and </w:t>
      </w:r>
      <w:r w:rsidR="00CA575D">
        <w:rPr>
          <w:lang w:eastAsia="zh-CN"/>
        </w:rPr>
        <w:fldChar w:fldCharType="begin"/>
      </w:r>
      <w:r w:rsidR="00CA575D">
        <w:rPr>
          <w:lang w:eastAsia="zh-CN"/>
        </w:rPr>
        <w:instrText xml:space="preserve"> REF _Ref96803299 \h </w:instrText>
      </w:r>
      <w:r w:rsidR="00CA575D">
        <w:rPr>
          <w:lang w:eastAsia="zh-CN"/>
        </w:rPr>
      </w:r>
      <w:r w:rsidR="00CA575D">
        <w:rPr>
          <w:lang w:eastAsia="zh-CN"/>
        </w:rPr>
        <w:fldChar w:fldCharType="separate"/>
      </w:r>
      <w:r w:rsidR="00B329E7" w:rsidRPr="005A7A52">
        <w:t xml:space="preserve">Figure </w:t>
      </w:r>
      <w:r w:rsidR="00B329E7">
        <w:rPr>
          <w:noProof/>
        </w:rPr>
        <w:t>8</w:t>
      </w:r>
      <w:r w:rsidR="00CA575D">
        <w:rPr>
          <w:lang w:eastAsia="zh-CN"/>
        </w:rPr>
        <w:fldChar w:fldCharType="end"/>
      </w:r>
      <w:r w:rsidR="00CA575D">
        <w:rPr>
          <w:lang w:eastAsia="zh-CN"/>
        </w:rPr>
        <w:t>.</w:t>
      </w:r>
    </w:p>
    <w:p w14:paraId="55970E15" w14:textId="77777777" w:rsidR="008A34FC" w:rsidRPr="008A34FC" w:rsidRDefault="008A34FC" w:rsidP="002C3006">
      <w:pPr>
        <w:ind w:left="1440" w:firstLine="720"/>
        <w:rPr>
          <w:lang w:eastAsia="zh-CN"/>
        </w:rPr>
      </w:pPr>
    </w:p>
    <w:p w14:paraId="67BBBD0B" w14:textId="7F13C82D" w:rsidR="00FB1C78" w:rsidRDefault="00FB1C78" w:rsidP="00FB1C78"/>
    <w:p w14:paraId="7AD97B7C" w14:textId="33BFCC53" w:rsidR="00FB1C78" w:rsidRDefault="00FB1C78" w:rsidP="00FB1C78">
      <w:pPr>
        <w:keepNext/>
        <w:jc w:val="center"/>
      </w:pPr>
      <w:r>
        <w:rPr>
          <w:noProof/>
        </w:rPr>
        <w:lastRenderedPageBreak/>
        <w:drawing>
          <wp:inline distT="0" distB="0" distL="0" distR="0" wp14:anchorId="51605950" wp14:editId="15F5438A">
            <wp:extent cx="5943600" cy="2680335"/>
            <wp:effectExtent l="0" t="0" r="0" b="5715"/>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80335"/>
                    </a:xfrm>
                    <a:prstGeom prst="rect">
                      <a:avLst/>
                    </a:prstGeom>
                    <a:noFill/>
                    <a:ln>
                      <a:noFill/>
                    </a:ln>
                  </pic:spPr>
                </pic:pic>
              </a:graphicData>
            </a:graphic>
          </wp:inline>
        </w:drawing>
      </w:r>
    </w:p>
    <w:p w14:paraId="34F35AB6" w14:textId="467AA2DE" w:rsidR="00FB1C78" w:rsidRPr="005A7A52" w:rsidRDefault="00FB1C78" w:rsidP="00FB1C78">
      <w:pPr>
        <w:pStyle w:val="ae"/>
        <w:jc w:val="center"/>
        <w:rPr>
          <w:rFonts w:ascii="Times New Roman" w:hAnsi="Times New Roman" w:cs="Times New Roman"/>
          <w:sz w:val="24"/>
          <w:szCs w:val="24"/>
        </w:rPr>
      </w:pPr>
      <w:bookmarkStart w:id="7" w:name="_Ref96803294"/>
      <w:r w:rsidRPr="005A7A52">
        <w:rPr>
          <w:rFonts w:ascii="Times New Roman" w:hAnsi="Times New Roman" w:cs="Times New Roman"/>
          <w:sz w:val="24"/>
          <w:szCs w:val="24"/>
        </w:rPr>
        <w:t xml:space="preserve">Figure </w:t>
      </w:r>
      <w:r w:rsidRPr="005A7A52">
        <w:rPr>
          <w:rFonts w:ascii="Times New Roman" w:hAnsi="Times New Roman" w:cs="Times New Roman"/>
          <w:sz w:val="24"/>
          <w:szCs w:val="24"/>
        </w:rPr>
        <w:fldChar w:fldCharType="begin"/>
      </w:r>
      <w:r w:rsidRPr="005A7A52">
        <w:rPr>
          <w:rFonts w:ascii="Times New Roman" w:hAnsi="Times New Roman" w:cs="Times New Roman"/>
          <w:sz w:val="24"/>
          <w:szCs w:val="24"/>
        </w:rPr>
        <w:instrText xml:space="preserve"> SEQ Figure \* ARABIC </w:instrText>
      </w:r>
      <w:r w:rsidRPr="005A7A52">
        <w:rPr>
          <w:rFonts w:ascii="Times New Roman" w:hAnsi="Times New Roman" w:cs="Times New Roman"/>
          <w:sz w:val="24"/>
          <w:szCs w:val="24"/>
        </w:rPr>
        <w:fldChar w:fldCharType="separate"/>
      </w:r>
      <w:r w:rsidR="00B329E7">
        <w:rPr>
          <w:rFonts w:ascii="Times New Roman" w:hAnsi="Times New Roman" w:cs="Times New Roman"/>
          <w:noProof/>
          <w:sz w:val="24"/>
          <w:szCs w:val="24"/>
        </w:rPr>
        <w:t>7</w:t>
      </w:r>
      <w:r w:rsidRPr="005A7A52">
        <w:rPr>
          <w:rFonts w:ascii="Times New Roman" w:hAnsi="Times New Roman" w:cs="Times New Roman"/>
          <w:sz w:val="24"/>
          <w:szCs w:val="24"/>
        </w:rPr>
        <w:fldChar w:fldCharType="end"/>
      </w:r>
      <w:bookmarkEnd w:id="7"/>
      <w:r w:rsidRPr="005A7A52">
        <w:rPr>
          <w:rFonts w:ascii="Times New Roman" w:hAnsi="Times New Roman" w:cs="Times New Roman"/>
          <w:sz w:val="24"/>
          <w:szCs w:val="24"/>
        </w:rPr>
        <w:t>:</w:t>
      </w:r>
      <w:r w:rsidR="005A7A52">
        <w:rPr>
          <w:rFonts w:ascii="Times New Roman" w:hAnsi="Times New Roman" w:cs="Times New Roman"/>
          <w:sz w:val="24"/>
          <w:szCs w:val="24"/>
        </w:rPr>
        <w:t xml:space="preserve"> </w:t>
      </w:r>
      <w:r w:rsidR="005A7A52" w:rsidRPr="005A7A52">
        <w:rPr>
          <w:rFonts w:ascii="Times New Roman" w:hAnsi="Times New Roman" w:cs="Times New Roman"/>
          <w:sz w:val="24"/>
          <w:szCs w:val="24"/>
        </w:rPr>
        <w:t xml:space="preserve">The class diagram of the </w:t>
      </w:r>
      <w:r w:rsidR="005A7A52">
        <w:rPr>
          <w:rFonts w:ascii="Times New Roman" w:hAnsi="Times New Roman" w:cs="Times New Roman"/>
          <w:sz w:val="24"/>
          <w:szCs w:val="24"/>
        </w:rPr>
        <w:t>constraints</w:t>
      </w:r>
      <w:r w:rsidR="005A7A52" w:rsidRPr="005A7A52">
        <w:rPr>
          <w:rFonts w:ascii="Times New Roman" w:hAnsi="Times New Roman" w:cs="Times New Roman"/>
          <w:sz w:val="24"/>
          <w:szCs w:val="24"/>
        </w:rPr>
        <w:t>.</w:t>
      </w:r>
    </w:p>
    <w:p w14:paraId="2AD31685" w14:textId="7D2CBFA6" w:rsidR="00FB1C78" w:rsidRDefault="00FB1C78" w:rsidP="00FB1C78"/>
    <w:p w14:paraId="302A1A98" w14:textId="77777777" w:rsidR="00FB1C78" w:rsidRDefault="00FB1C78" w:rsidP="00FB1C78">
      <w:pPr>
        <w:keepNext/>
        <w:jc w:val="center"/>
      </w:pPr>
      <w:r>
        <w:rPr>
          <w:noProof/>
        </w:rPr>
        <w:drawing>
          <wp:inline distT="0" distB="0" distL="0" distR="0" wp14:anchorId="4554F4F9" wp14:editId="34BFB3CD">
            <wp:extent cx="5943600" cy="3689985"/>
            <wp:effectExtent l="0" t="0" r="0" b="5715"/>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89985"/>
                    </a:xfrm>
                    <a:prstGeom prst="rect">
                      <a:avLst/>
                    </a:prstGeom>
                    <a:noFill/>
                    <a:ln>
                      <a:noFill/>
                    </a:ln>
                  </pic:spPr>
                </pic:pic>
              </a:graphicData>
            </a:graphic>
          </wp:inline>
        </w:drawing>
      </w:r>
    </w:p>
    <w:p w14:paraId="38C13E30" w14:textId="61FED080" w:rsidR="00FB1C78" w:rsidRPr="005A7A52" w:rsidRDefault="00FB1C78" w:rsidP="00FB1C78">
      <w:pPr>
        <w:pStyle w:val="ae"/>
        <w:jc w:val="center"/>
        <w:rPr>
          <w:rFonts w:ascii="Times New Roman" w:hAnsi="Times New Roman" w:cs="Times New Roman"/>
          <w:sz w:val="24"/>
          <w:szCs w:val="24"/>
        </w:rPr>
      </w:pPr>
      <w:bookmarkStart w:id="8" w:name="_Ref96803299"/>
      <w:r w:rsidRPr="005A7A52">
        <w:rPr>
          <w:rFonts w:ascii="Times New Roman" w:hAnsi="Times New Roman" w:cs="Times New Roman"/>
          <w:sz w:val="24"/>
          <w:szCs w:val="24"/>
        </w:rPr>
        <w:t xml:space="preserve">Figure </w:t>
      </w:r>
      <w:r w:rsidRPr="005A7A52">
        <w:rPr>
          <w:rFonts w:ascii="Times New Roman" w:hAnsi="Times New Roman" w:cs="Times New Roman"/>
          <w:sz w:val="24"/>
          <w:szCs w:val="24"/>
        </w:rPr>
        <w:fldChar w:fldCharType="begin"/>
      </w:r>
      <w:r w:rsidRPr="005A7A52">
        <w:rPr>
          <w:rFonts w:ascii="Times New Roman" w:hAnsi="Times New Roman" w:cs="Times New Roman"/>
          <w:sz w:val="24"/>
          <w:szCs w:val="24"/>
        </w:rPr>
        <w:instrText xml:space="preserve"> SEQ Figure \* ARABIC </w:instrText>
      </w:r>
      <w:r w:rsidRPr="005A7A52">
        <w:rPr>
          <w:rFonts w:ascii="Times New Roman" w:hAnsi="Times New Roman" w:cs="Times New Roman"/>
          <w:sz w:val="24"/>
          <w:szCs w:val="24"/>
        </w:rPr>
        <w:fldChar w:fldCharType="separate"/>
      </w:r>
      <w:r w:rsidR="00B329E7">
        <w:rPr>
          <w:rFonts w:ascii="Times New Roman" w:hAnsi="Times New Roman" w:cs="Times New Roman"/>
          <w:noProof/>
          <w:sz w:val="24"/>
          <w:szCs w:val="24"/>
        </w:rPr>
        <w:t>8</w:t>
      </w:r>
      <w:r w:rsidRPr="005A7A52">
        <w:rPr>
          <w:rFonts w:ascii="Times New Roman" w:hAnsi="Times New Roman" w:cs="Times New Roman"/>
          <w:sz w:val="24"/>
          <w:szCs w:val="24"/>
        </w:rPr>
        <w:fldChar w:fldCharType="end"/>
      </w:r>
      <w:bookmarkEnd w:id="8"/>
      <w:r w:rsidRPr="005A7A52">
        <w:rPr>
          <w:rFonts w:ascii="Times New Roman" w:hAnsi="Times New Roman" w:cs="Times New Roman"/>
          <w:sz w:val="24"/>
          <w:szCs w:val="24"/>
        </w:rPr>
        <w:t>:</w:t>
      </w:r>
      <w:r w:rsidR="005A7A52">
        <w:rPr>
          <w:rFonts w:ascii="Times New Roman" w:hAnsi="Times New Roman" w:cs="Times New Roman"/>
          <w:sz w:val="24"/>
          <w:szCs w:val="24"/>
        </w:rPr>
        <w:t xml:space="preserve"> </w:t>
      </w:r>
      <w:r w:rsidR="005A7A52" w:rsidRPr="005A7A52">
        <w:rPr>
          <w:rFonts w:ascii="Times New Roman" w:hAnsi="Times New Roman" w:cs="Times New Roman"/>
          <w:sz w:val="24"/>
          <w:szCs w:val="24"/>
        </w:rPr>
        <w:t xml:space="preserve">The class diagram of the </w:t>
      </w:r>
      <w:r w:rsidR="005A7A52">
        <w:rPr>
          <w:rFonts w:ascii="Times New Roman" w:hAnsi="Times New Roman" w:cs="Times New Roman"/>
          <w:sz w:val="24"/>
          <w:szCs w:val="24"/>
        </w:rPr>
        <w:t>regularization terms</w:t>
      </w:r>
      <w:r w:rsidR="005A7A52" w:rsidRPr="005A7A52">
        <w:rPr>
          <w:rFonts w:ascii="Times New Roman" w:hAnsi="Times New Roman" w:cs="Times New Roman"/>
          <w:sz w:val="24"/>
          <w:szCs w:val="24"/>
        </w:rPr>
        <w:t>.</w:t>
      </w:r>
    </w:p>
    <w:p w14:paraId="66E029B4" w14:textId="18C085E3" w:rsidR="00FB1C78" w:rsidRDefault="00FB1C78" w:rsidP="00FB1C78"/>
    <w:p w14:paraId="1BDD1DDC" w14:textId="13A97059" w:rsidR="008239FB" w:rsidRDefault="008239FB" w:rsidP="008239FB">
      <w:pPr>
        <w:ind w:left="1440" w:firstLine="720"/>
        <w:rPr>
          <w:lang w:eastAsia="zh-CN"/>
        </w:rPr>
      </w:pPr>
      <w:r>
        <w:rPr>
          <w:lang w:eastAsia="zh-CN"/>
        </w:rPr>
        <w:t xml:space="preserve">The </w:t>
      </w:r>
      <w:r w:rsidR="00F15B4B">
        <w:rPr>
          <w:lang w:eastAsia="zh-CN"/>
        </w:rPr>
        <w:t>high-level</w:t>
      </w:r>
      <w:r>
        <w:rPr>
          <w:lang w:eastAsia="zh-CN"/>
        </w:rPr>
        <w:t xml:space="preserve"> algorithm is implemented in the level of solver classes. </w:t>
      </w:r>
      <w:r w:rsidR="009949ED">
        <w:rPr>
          <w:lang w:eastAsia="zh-CN"/>
        </w:rPr>
        <w:fldChar w:fldCharType="begin"/>
      </w:r>
      <w:r w:rsidR="009949ED">
        <w:rPr>
          <w:lang w:eastAsia="zh-CN"/>
        </w:rPr>
        <w:instrText xml:space="preserve"> REF _Ref96803874 \h </w:instrText>
      </w:r>
      <w:r w:rsidR="009949ED">
        <w:rPr>
          <w:lang w:eastAsia="zh-CN"/>
        </w:rPr>
      </w:r>
      <w:r w:rsidR="009949ED">
        <w:rPr>
          <w:lang w:eastAsia="zh-CN"/>
        </w:rPr>
        <w:fldChar w:fldCharType="separate"/>
      </w:r>
      <w:r w:rsidR="00B329E7" w:rsidRPr="005A7A52">
        <w:t xml:space="preserve">Figure </w:t>
      </w:r>
      <w:r w:rsidR="00B329E7">
        <w:rPr>
          <w:noProof/>
        </w:rPr>
        <w:t>9</w:t>
      </w:r>
      <w:r w:rsidR="009949ED">
        <w:rPr>
          <w:lang w:eastAsia="zh-CN"/>
        </w:rPr>
        <w:fldChar w:fldCharType="end"/>
      </w:r>
      <w:r w:rsidR="009949ED">
        <w:rPr>
          <w:lang w:eastAsia="zh-CN"/>
        </w:rPr>
        <w:t xml:space="preserve"> shows the class diagram of the solver. </w:t>
      </w:r>
      <w:r w:rsidR="009A7DE0">
        <w:rPr>
          <w:lang w:eastAsia="zh-CN"/>
        </w:rPr>
        <w:t xml:space="preserve">Since we want  to solve the system with symmetric positive definite matrix and apply Anderson acceleration, we need these solver as other classes. </w:t>
      </w:r>
    </w:p>
    <w:p w14:paraId="2CDD1F58" w14:textId="3A08508E" w:rsidR="008239FB" w:rsidRDefault="008239FB" w:rsidP="00FB1C78"/>
    <w:p w14:paraId="6C072C67" w14:textId="77777777" w:rsidR="008239FB" w:rsidRDefault="008239FB" w:rsidP="00FB1C78"/>
    <w:p w14:paraId="14E91C0E" w14:textId="77777777" w:rsidR="00FB1C78" w:rsidRDefault="00FB1C78" w:rsidP="00FB1C78">
      <w:pPr>
        <w:keepNext/>
        <w:jc w:val="center"/>
      </w:pPr>
      <w:r>
        <w:rPr>
          <w:noProof/>
        </w:rPr>
        <w:lastRenderedPageBreak/>
        <w:drawing>
          <wp:inline distT="0" distB="0" distL="0" distR="0" wp14:anchorId="6EA7ED70" wp14:editId="26668EF8">
            <wp:extent cx="3971925" cy="3555070"/>
            <wp:effectExtent l="0" t="0" r="0" b="762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4378" cy="3557265"/>
                    </a:xfrm>
                    <a:prstGeom prst="rect">
                      <a:avLst/>
                    </a:prstGeom>
                    <a:noFill/>
                    <a:ln>
                      <a:noFill/>
                    </a:ln>
                  </pic:spPr>
                </pic:pic>
              </a:graphicData>
            </a:graphic>
          </wp:inline>
        </w:drawing>
      </w:r>
    </w:p>
    <w:p w14:paraId="4F7CF3A3" w14:textId="46A04EE3" w:rsidR="00FB1C78" w:rsidRPr="005A7A52" w:rsidRDefault="00FB1C78" w:rsidP="00FB1C78">
      <w:pPr>
        <w:pStyle w:val="ae"/>
        <w:jc w:val="center"/>
        <w:rPr>
          <w:rFonts w:ascii="Times New Roman" w:hAnsi="Times New Roman" w:cs="Times New Roman"/>
          <w:sz w:val="24"/>
          <w:szCs w:val="24"/>
        </w:rPr>
      </w:pPr>
      <w:bookmarkStart w:id="9" w:name="_Ref96803874"/>
      <w:r w:rsidRPr="005A7A52">
        <w:rPr>
          <w:rFonts w:ascii="Times New Roman" w:hAnsi="Times New Roman" w:cs="Times New Roman"/>
          <w:sz w:val="24"/>
          <w:szCs w:val="24"/>
        </w:rPr>
        <w:t xml:space="preserve">Figure </w:t>
      </w:r>
      <w:r w:rsidRPr="005A7A52">
        <w:rPr>
          <w:rFonts w:ascii="Times New Roman" w:hAnsi="Times New Roman" w:cs="Times New Roman"/>
          <w:sz w:val="24"/>
          <w:szCs w:val="24"/>
        </w:rPr>
        <w:fldChar w:fldCharType="begin"/>
      </w:r>
      <w:r w:rsidRPr="005A7A52">
        <w:rPr>
          <w:rFonts w:ascii="Times New Roman" w:hAnsi="Times New Roman" w:cs="Times New Roman"/>
          <w:sz w:val="24"/>
          <w:szCs w:val="24"/>
        </w:rPr>
        <w:instrText xml:space="preserve"> SEQ Figure \* ARABIC </w:instrText>
      </w:r>
      <w:r w:rsidRPr="005A7A52">
        <w:rPr>
          <w:rFonts w:ascii="Times New Roman" w:hAnsi="Times New Roman" w:cs="Times New Roman"/>
          <w:sz w:val="24"/>
          <w:szCs w:val="24"/>
        </w:rPr>
        <w:fldChar w:fldCharType="separate"/>
      </w:r>
      <w:r w:rsidR="00B329E7">
        <w:rPr>
          <w:rFonts w:ascii="Times New Roman" w:hAnsi="Times New Roman" w:cs="Times New Roman"/>
          <w:noProof/>
          <w:sz w:val="24"/>
          <w:szCs w:val="24"/>
        </w:rPr>
        <w:t>9</w:t>
      </w:r>
      <w:r w:rsidRPr="005A7A52">
        <w:rPr>
          <w:rFonts w:ascii="Times New Roman" w:hAnsi="Times New Roman" w:cs="Times New Roman"/>
          <w:sz w:val="24"/>
          <w:szCs w:val="24"/>
        </w:rPr>
        <w:fldChar w:fldCharType="end"/>
      </w:r>
      <w:bookmarkEnd w:id="9"/>
      <w:r w:rsidRPr="005A7A52">
        <w:rPr>
          <w:rFonts w:ascii="Times New Roman" w:hAnsi="Times New Roman" w:cs="Times New Roman"/>
          <w:sz w:val="24"/>
          <w:szCs w:val="24"/>
        </w:rPr>
        <w:t>:</w:t>
      </w:r>
      <w:r w:rsidR="005A7A52">
        <w:rPr>
          <w:rFonts w:ascii="Times New Roman" w:hAnsi="Times New Roman" w:cs="Times New Roman"/>
          <w:sz w:val="24"/>
          <w:szCs w:val="24"/>
        </w:rPr>
        <w:t xml:space="preserve"> </w:t>
      </w:r>
      <w:r w:rsidR="005A7A52" w:rsidRPr="005A7A52">
        <w:rPr>
          <w:rFonts w:ascii="Times New Roman" w:hAnsi="Times New Roman" w:cs="Times New Roman"/>
          <w:sz w:val="24"/>
          <w:szCs w:val="24"/>
        </w:rPr>
        <w:t>The class diagram of the</w:t>
      </w:r>
      <w:r w:rsidR="005A7A52">
        <w:rPr>
          <w:rFonts w:ascii="Times New Roman" w:hAnsi="Times New Roman" w:cs="Times New Roman"/>
          <w:sz w:val="24"/>
          <w:szCs w:val="24"/>
        </w:rPr>
        <w:t xml:space="preserve"> solver</w:t>
      </w:r>
      <w:r w:rsidR="005A7A52" w:rsidRPr="005A7A52">
        <w:rPr>
          <w:rFonts w:ascii="Times New Roman" w:hAnsi="Times New Roman" w:cs="Times New Roman"/>
          <w:sz w:val="24"/>
          <w:szCs w:val="24"/>
        </w:rPr>
        <w:t>.</w:t>
      </w:r>
    </w:p>
    <w:p w14:paraId="77B948D4" w14:textId="77777777" w:rsidR="00FB1C78" w:rsidRPr="00FB1C78" w:rsidRDefault="00FB1C78" w:rsidP="00FB1C78"/>
    <w:p w14:paraId="7CDD0911" w14:textId="77777777" w:rsidR="00C80E10" w:rsidRDefault="00C80E10" w:rsidP="002B6168">
      <w:pPr>
        <w:ind w:left="1440"/>
      </w:pPr>
    </w:p>
    <w:p w14:paraId="5A8ED966" w14:textId="283A4F67" w:rsidR="002B6168" w:rsidRPr="002B6168" w:rsidRDefault="002B6168" w:rsidP="002B629C">
      <w:pPr>
        <w:numPr>
          <w:ilvl w:val="1"/>
          <w:numId w:val="7"/>
        </w:numPr>
        <w:rPr>
          <w:b/>
          <w:bCs/>
        </w:rPr>
      </w:pPr>
      <w:r w:rsidRPr="002B6168">
        <w:rPr>
          <w:rFonts w:hint="eastAsia"/>
          <w:b/>
          <w:bCs/>
          <w:lang w:eastAsia="zh-CN"/>
        </w:rPr>
        <w:t>Third</w:t>
      </w:r>
      <w:r w:rsidRPr="002B6168">
        <w:rPr>
          <w:b/>
          <w:bCs/>
        </w:rPr>
        <w:t>-party software</w:t>
      </w:r>
    </w:p>
    <w:p w14:paraId="6004DF1C" w14:textId="6A0B998E" w:rsidR="002B6168" w:rsidRDefault="009C46AF" w:rsidP="002B6168">
      <w:pPr>
        <w:ind w:left="1440"/>
        <w:rPr>
          <w:lang w:eastAsia="zh-CN"/>
        </w:rPr>
      </w:pPr>
      <w:r>
        <w:rPr>
          <w:lang w:eastAsia="zh-CN"/>
        </w:rPr>
        <w:t>W</w:t>
      </w:r>
      <w:r w:rsidR="002B6168">
        <w:rPr>
          <w:lang w:eastAsia="zh-CN"/>
        </w:rPr>
        <w:t>e</w:t>
      </w:r>
      <w:r w:rsidR="00B91818">
        <w:rPr>
          <w:lang w:eastAsia="zh-CN"/>
        </w:rPr>
        <w:t xml:space="preserve"> </w:t>
      </w:r>
      <w:r>
        <w:rPr>
          <w:lang w:eastAsia="zh-CN"/>
        </w:rPr>
        <w:t>can</w:t>
      </w:r>
      <w:r w:rsidR="002B6168">
        <w:rPr>
          <w:lang w:eastAsia="zh-CN"/>
        </w:rPr>
        <w:t xml:space="preserve"> solve </w:t>
      </w:r>
      <w:r w:rsidR="00B91818">
        <w:rPr>
          <w:lang w:eastAsia="zh-CN"/>
        </w:rPr>
        <w:t xml:space="preserve">sparse positive definite </w:t>
      </w:r>
      <w:r w:rsidR="002B6168">
        <w:rPr>
          <w:lang w:eastAsia="zh-CN"/>
        </w:rPr>
        <w:t xml:space="preserve">linear systems </w:t>
      </w:r>
      <w:r w:rsidR="00B91818">
        <w:rPr>
          <w:lang w:eastAsia="zh-CN"/>
        </w:rPr>
        <w:t xml:space="preserve">with fixed matrices </w:t>
      </w:r>
      <w:r>
        <w:rPr>
          <w:lang w:eastAsia="zh-CN"/>
        </w:rPr>
        <w:t xml:space="preserve">with the help of </w:t>
      </w:r>
      <w:r w:rsidR="00A433D9">
        <w:rPr>
          <w:lang w:eastAsia="zh-CN"/>
        </w:rPr>
        <w:t xml:space="preserve">the </w:t>
      </w:r>
      <w:r>
        <w:rPr>
          <w:lang w:eastAsia="zh-CN"/>
        </w:rPr>
        <w:t>Eigen library</w:t>
      </w:r>
      <w:r w:rsidR="00033CC9">
        <w:rPr>
          <w:lang w:eastAsia="zh-CN"/>
        </w:rPr>
        <w:t xml:space="preserve">. To make use of the AABB tree construction, we </w:t>
      </w:r>
      <w:r w:rsidR="00463895">
        <w:rPr>
          <w:lang w:eastAsia="zh-CN"/>
        </w:rPr>
        <w:t>may also use</w:t>
      </w:r>
      <w:r w:rsidR="00033CC9">
        <w:rPr>
          <w:lang w:eastAsia="zh-CN"/>
        </w:rPr>
        <w:t xml:space="preserve"> the libigl library for convenience</w:t>
      </w:r>
      <w:r>
        <w:rPr>
          <w:lang w:eastAsia="zh-CN"/>
        </w:rPr>
        <w:t>.</w:t>
      </w:r>
      <w:r w:rsidR="00C377E1">
        <w:rPr>
          <w:lang w:eastAsia="zh-CN"/>
        </w:rPr>
        <w:t xml:space="preserve"> When implementing the CUDA version of the algorithms, we will get the help of</w:t>
      </w:r>
      <w:r w:rsidR="00A433D9">
        <w:rPr>
          <w:lang w:eastAsia="zh-CN"/>
        </w:rPr>
        <w:t xml:space="preserve"> the</w:t>
      </w:r>
      <w:r w:rsidR="00C377E1">
        <w:rPr>
          <w:lang w:eastAsia="zh-CN"/>
        </w:rPr>
        <w:t xml:space="preserve"> Thrust</w:t>
      </w:r>
      <w:r w:rsidR="00A433D9">
        <w:rPr>
          <w:lang w:eastAsia="zh-CN"/>
        </w:rPr>
        <w:t xml:space="preserve"> library</w:t>
      </w:r>
      <w:r w:rsidR="00C979B6">
        <w:rPr>
          <w:lang w:eastAsia="zh-CN"/>
        </w:rPr>
        <w:t>,</w:t>
      </w:r>
      <w:r w:rsidR="00A433D9">
        <w:rPr>
          <w:lang w:eastAsia="zh-CN"/>
        </w:rPr>
        <w:t xml:space="preserve"> the</w:t>
      </w:r>
      <w:r w:rsidR="00C377E1">
        <w:rPr>
          <w:lang w:eastAsia="zh-CN"/>
        </w:rPr>
        <w:t xml:space="preserve"> cuBLAS</w:t>
      </w:r>
      <w:r w:rsidR="00A433D9">
        <w:rPr>
          <w:lang w:eastAsia="zh-CN"/>
        </w:rPr>
        <w:t xml:space="preserve"> library</w:t>
      </w:r>
      <w:r w:rsidR="00C979B6">
        <w:rPr>
          <w:lang w:eastAsia="zh-CN"/>
        </w:rPr>
        <w:t xml:space="preserve">, and the </w:t>
      </w:r>
      <w:r w:rsidR="00934ECB">
        <w:rPr>
          <w:lang w:eastAsia="zh-CN"/>
        </w:rPr>
        <w:t>cuSOLVER</w:t>
      </w:r>
      <w:r w:rsidR="00C979B6">
        <w:rPr>
          <w:lang w:eastAsia="zh-CN"/>
        </w:rPr>
        <w:t xml:space="preserve"> library</w:t>
      </w:r>
      <w:r w:rsidR="00C377E1">
        <w:rPr>
          <w:lang w:eastAsia="zh-CN"/>
        </w:rPr>
        <w:t>.</w:t>
      </w:r>
      <w:r w:rsidR="00D55523">
        <w:rPr>
          <w:lang w:eastAsia="zh-CN"/>
        </w:rPr>
        <w:t xml:space="preserve"> We will also use the GLM library for convenience. </w:t>
      </w:r>
    </w:p>
    <w:p w14:paraId="7DE36A78" w14:textId="77777777" w:rsidR="00323041" w:rsidRDefault="00323041" w:rsidP="00323041"/>
    <w:p w14:paraId="187873D5" w14:textId="77777777" w:rsidR="00F83140" w:rsidRDefault="00C41F1A" w:rsidP="00F83140">
      <w:pPr>
        <w:pStyle w:val="2"/>
      </w:pPr>
      <w:r>
        <w:t xml:space="preserve">2.2. </w:t>
      </w:r>
      <w:r w:rsidR="00F83140">
        <w:t>Target Platforms</w:t>
      </w:r>
    </w:p>
    <w:p w14:paraId="60007E21" w14:textId="77777777" w:rsidR="00F83140" w:rsidRDefault="00F83140" w:rsidP="00F83140">
      <w:pPr>
        <w:pStyle w:val="3"/>
      </w:pPr>
      <w:r>
        <w:t>2.2.1</w:t>
      </w:r>
      <w:r>
        <w:tab/>
        <w:t>Hardware</w:t>
      </w:r>
    </w:p>
    <w:p w14:paraId="579B9F6B" w14:textId="77777777" w:rsidR="005718C1" w:rsidRDefault="00D24025" w:rsidP="005718C1">
      <w:pPr>
        <w:ind w:left="1440"/>
      </w:pPr>
      <w:r>
        <w:t>We are using Maya 2020 to develop and test this tool</w:t>
      </w:r>
      <w:r w:rsidR="00F83140">
        <w:t xml:space="preserve">. </w:t>
      </w:r>
      <w:r w:rsidR="00822DD4">
        <w:t>Therefore, the hardware requirements are equivalent to running Maya 2020, as following:</w:t>
      </w:r>
    </w:p>
    <w:p w14:paraId="083FBC7E" w14:textId="7023AAB5" w:rsidR="005718C1" w:rsidRDefault="005718C1" w:rsidP="005718C1">
      <w:pPr>
        <w:numPr>
          <w:ilvl w:val="2"/>
          <w:numId w:val="14"/>
        </w:numPr>
      </w:pPr>
      <w:r>
        <w:t>CPU: 64-bit Intel® or AMD® multi-core processor with SSE4.2 instruction set</w:t>
      </w:r>
      <w:r>
        <w:rPr>
          <w:rFonts w:hint="eastAsia"/>
          <w:lang w:eastAsia="zh-CN"/>
        </w:rPr>
        <w:t>.</w:t>
      </w:r>
      <w:r>
        <w:rPr>
          <w:lang w:eastAsia="zh-CN"/>
        </w:rPr>
        <w:t xml:space="preserve"> </w:t>
      </w:r>
      <w:r>
        <w:t>Apple Mac models with M series chip are supported under Rosetta 2 mode</w:t>
      </w:r>
    </w:p>
    <w:p w14:paraId="2358DD03" w14:textId="036909AB" w:rsidR="005718C1" w:rsidRDefault="005718C1" w:rsidP="005718C1">
      <w:pPr>
        <w:numPr>
          <w:ilvl w:val="2"/>
          <w:numId w:val="14"/>
        </w:numPr>
      </w:pPr>
      <w:r>
        <w:rPr>
          <w:lang w:eastAsia="zh-CN"/>
        </w:rPr>
        <w:t xml:space="preserve">RAM: </w:t>
      </w:r>
      <w:r w:rsidRPr="005718C1">
        <w:rPr>
          <w:lang w:eastAsia="zh-CN"/>
        </w:rPr>
        <w:t>8 GB of RAM (16 GB or more recommended)</w:t>
      </w:r>
    </w:p>
    <w:p w14:paraId="6FA49FDD" w14:textId="26CAD44C" w:rsidR="005718C1" w:rsidRDefault="005718C1" w:rsidP="005718C1">
      <w:pPr>
        <w:numPr>
          <w:ilvl w:val="2"/>
          <w:numId w:val="14"/>
        </w:numPr>
      </w:pPr>
      <w:r>
        <w:rPr>
          <w:rFonts w:hint="eastAsia"/>
          <w:lang w:eastAsia="zh-CN"/>
        </w:rPr>
        <w:t>D</w:t>
      </w:r>
      <w:r>
        <w:rPr>
          <w:lang w:eastAsia="zh-CN"/>
        </w:rPr>
        <w:t>isk Space: 4 GB of free disk space for installation</w:t>
      </w:r>
    </w:p>
    <w:p w14:paraId="0DF3AA55" w14:textId="26060287" w:rsidR="00F83140" w:rsidRDefault="005718C1" w:rsidP="00A05BAC">
      <w:pPr>
        <w:numPr>
          <w:ilvl w:val="2"/>
          <w:numId w:val="14"/>
        </w:numPr>
      </w:pPr>
      <w:r>
        <w:rPr>
          <w:rFonts w:hint="eastAsia"/>
          <w:lang w:eastAsia="zh-CN"/>
        </w:rPr>
        <w:t>P</w:t>
      </w:r>
      <w:r>
        <w:rPr>
          <w:lang w:eastAsia="zh-CN"/>
        </w:rPr>
        <w:t>ointing Device: Three-button mouse</w:t>
      </w:r>
    </w:p>
    <w:p w14:paraId="5D275735" w14:textId="49498410" w:rsidR="003C4292" w:rsidRDefault="003C4292" w:rsidP="00F83140">
      <w:pPr>
        <w:ind w:left="1440"/>
      </w:pPr>
    </w:p>
    <w:p w14:paraId="245C44AA" w14:textId="24FDC4A1" w:rsidR="003C4292" w:rsidRDefault="003C4292" w:rsidP="00F83140">
      <w:pPr>
        <w:ind w:left="1440"/>
        <w:rPr>
          <w:lang w:eastAsia="zh-CN"/>
        </w:rPr>
      </w:pPr>
      <w:r>
        <w:rPr>
          <w:rFonts w:hint="eastAsia"/>
          <w:lang w:eastAsia="zh-CN"/>
        </w:rPr>
        <w:t>T</w:t>
      </w:r>
      <w:r>
        <w:rPr>
          <w:lang w:eastAsia="zh-CN"/>
        </w:rPr>
        <w:t xml:space="preserve">o enable GPU operations, users should have NVIDIA </w:t>
      </w:r>
      <w:r w:rsidR="001A52CB">
        <w:rPr>
          <w:lang w:eastAsia="zh-CN"/>
        </w:rPr>
        <w:t>graphics card</w:t>
      </w:r>
      <w:r>
        <w:rPr>
          <w:lang w:eastAsia="zh-CN"/>
        </w:rPr>
        <w:t xml:space="preserve">. </w:t>
      </w:r>
    </w:p>
    <w:p w14:paraId="57DA3966" w14:textId="77777777" w:rsidR="00F83140" w:rsidRDefault="00F83140" w:rsidP="00F83140">
      <w:pPr>
        <w:pStyle w:val="3"/>
      </w:pPr>
      <w:r>
        <w:lastRenderedPageBreak/>
        <w:t>2.2.2</w:t>
      </w:r>
      <w:r>
        <w:tab/>
        <w:t>Software</w:t>
      </w:r>
    </w:p>
    <w:p w14:paraId="69D8D292" w14:textId="064E3516" w:rsidR="00F83140" w:rsidRDefault="005718C1" w:rsidP="00C41F1A">
      <w:pPr>
        <w:ind w:left="1440"/>
      </w:pPr>
      <w:r>
        <w:t xml:space="preserve">The </w:t>
      </w:r>
      <w:r w:rsidR="00DC5076">
        <w:t>software</w:t>
      </w:r>
      <w:r>
        <w:t xml:space="preserve"> requirements are equivalent to running Maya 2020, as following:</w:t>
      </w:r>
    </w:p>
    <w:p w14:paraId="3B6945B5" w14:textId="0499F211" w:rsidR="00CC1E89" w:rsidRDefault="00CC1E89" w:rsidP="005718C1">
      <w:pPr>
        <w:numPr>
          <w:ilvl w:val="2"/>
          <w:numId w:val="14"/>
        </w:numPr>
      </w:pPr>
      <w:r>
        <w:rPr>
          <w:rFonts w:hint="eastAsia"/>
          <w:lang w:eastAsia="zh-CN"/>
        </w:rPr>
        <w:t>M</w:t>
      </w:r>
      <w:r>
        <w:rPr>
          <w:lang w:eastAsia="zh-CN"/>
        </w:rPr>
        <w:t>aya 2020 or higher.</w:t>
      </w:r>
    </w:p>
    <w:p w14:paraId="20A5B2F9" w14:textId="7F8F66D7" w:rsidR="005718C1" w:rsidRDefault="005718C1" w:rsidP="005718C1">
      <w:pPr>
        <w:numPr>
          <w:ilvl w:val="2"/>
          <w:numId w:val="14"/>
        </w:numPr>
      </w:pPr>
      <w:r w:rsidRPr="005718C1">
        <w:t>Microsoft® Windows® 7 (SP1), Windows® 10 Professional, Windows 10® version 1607 or higher operating system</w:t>
      </w:r>
    </w:p>
    <w:p w14:paraId="3E204239" w14:textId="76995015" w:rsidR="003C4292" w:rsidRDefault="003C4292" w:rsidP="00C41F1A">
      <w:pPr>
        <w:ind w:left="1440"/>
      </w:pPr>
    </w:p>
    <w:p w14:paraId="72A22B7D" w14:textId="18018967" w:rsidR="003C4292" w:rsidRDefault="003C4292" w:rsidP="00C41F1A">
      <w:pPr>
        <w:ind w:left="1440"/>
      </w:pPr>
      <w:r>
        <w:rPr>
          <w:rFonts w:hint="eastAsia"/>
          <w:lang w:eastAsia="zh-CN"/>
        </w:rPr>
        <w:t>T</w:t>
      </w:r>
      <w:r>
        <w:rPr>
          <w:lang w:eastAsia="zh-CN"/>
        </w:rPr>
        <w:t xml:space="preserve">o enable GPU operations, users should install CUDA. We recommend users to install CUDA 11 or </w:t>
      </w:r>
      <w:r w:rsidR="00C96AC9">
        <w:rPr>
          <w:lang w:eastAsia="zh-CN"/>
        </w:rPr>
        <w:t>higher</w:t>
      </w:r>
      <w:r>
        <w:rPr>
          <w:lang w:eastAsia="zh-CN"/>
        </w:rPr>
        <w:t xml:space="preserve"> versions.</w:t>
      </w:r>
    </w:p>
    <w:p w14:paraId="3E13270C" w14:textId="77777777" w:rsidR="00BA7900" w:rsidRDefault="00BA7900" w:rsidP="00C41F1A">
      <w:pPr>
        <w:ind w:left="1440"/>
      </w:pPr>
    </w:p>
    <w:p w14:paraId="7FCDC26F" w14:textId="77777777" w:rsidR="00F83140" w:rsidRDefault="00C41F1A" w:rsidP="00F83140">
      <w:pPr>
        <w:pStyle w:val="2"/>
      </w:pPr>
      <w:r>
        <w:t xml:space="preserve">2.3. </w:t>
      </w:r>
      <w:r w:rsidR="00F83140">
        <w:t>Software Versions</w:t>
      </w:r>
    </w:p>
    <w:p w14:paraId="13A91CAE" w14:textId="77777777" w:rsidR="00F83140" w:rsidRDefault="00F83140" w:rsidP="00F83140">
      <w:pPr>
        <w:pStyle w:val="3"/>
      </w:pPr>
      <w:r>
        <w:t>2.3.1</w:t>
      </w:r>
      <w:r>
        <w:tab/>
        <w:t>Alpha Version Features (first prototype)</w:t>
      </w:r>
    </w:p>
    <w:p w14:paraId="45270016" w14:textId="77777777" w:rsidR="004D016B" w:rsidRDefault="00310EF4" w:rsidP="00310EF4">
      <w:pPr>
        <w:ind w:left="1440"/>
        <w:rPr>
          <w:lang w:eastAsia="zh-CN"/>
        </w:rPr>
      </w:pPr>
      <w:r>
        <w:rPr>
          <w:lang w:eastAsia="zh-CN"/>
        </w:rPr>
        <w:t>For alpha version, we will implement the</w:t>
      </w:r>
      <w:r w:rsidR="004D016B">
        <w:rPr>
          <w:lang w:eastAsia="zh-CN"/>
        </w:rPr>
        <w:t xml:space="preserve"> following features.</w:t>
      </w:r>
      <w:r>
        <w:rPr>
          <w:lang w:eastAsia="zh-CN"/>
        </w:rPr>
        <w:t xml:space="preserve"> </w:t>
      </w:r>
    </w:p>
    <w:p w14:paraId="0507BBD2" w14:textId="47FF9ADB" w:rsidR="004D016B" w:rsidRDefault="004D016B" w:rsidP="004D016B">
      <w:pPr>
        <w:numPr>
          <w:ilvl w:val="0"/>
          <w:numId w:val="10"/>
        </w:numPr>
      </w:pPr>
      <w:r>
        <w:t xml:space="preserve">Implement the </w:t>
      </w:r>
      <w:r w:rsidR="00310EF4">
        <w:rPr>
          <w:lang w:eastAsia="zh-CN"/>
        </w:rPr>
        <w:t>framework of the local-global solver with Anderson acceleration</w:t>
      </w:r>
      <w:r>
        <w:rPr>
          <w:lang w:eastAsia="zh-CN"/>
        </w:rPr>
        <w:t>.</w:t>
      </w:r>
    </w:p>
    <w:p w14:paraId="64ECFE6C" w14:textId="77777777" w:rsidR="004D016B" w:rsidRDefault="004D016B" w:rsidP="004D016B">
      <w:pPr>
        <w:numPr>
          <w:ilvl w:val="0"/>
          <w:numId w:val="10"/>
        </w:numPr>
      </w:pPr>
      <w:r>
        <w:rPr>
          <w:lang w:eastAsia="zh-CN"/>
        </w:rPr>
        <w:t>Implement</w:t>
      </w:r>
      <w:r w:rsidR="00A430E8">
        <w:rPr>
          <w:lang w:eastAsia="zh-CN"/>
        </w:rPr>
        <w:t xml:space="preserve"> the GUI framework</w:t>
      </w:r>
      <w:r w:rsidR="00310EF4">
        <w:rPr>
          <w:lang w:eastAsia="zh-CN"/>
        </w:rPr>
        <w:t>.</w:t>
      </w:r>
      <w:r w:rsidR="00213C74">
        <w:rPr>
          <w:lang w:eastAsia="zh-CN"/>
        </w:rPr>
        <w:t xml:space="preserve"> </w:t>
      </w:r>
    </w:p>
    <w:p w14:paraId="690A8B25" w14:textId="37536B75" w:rsidR="00310EF4" w:rsidRDefault="004D016B" w:rsidP="00677862">
      <w:pPr>
        <w:numPr>
          <w:ilvl w:val="0"/>
          <w:numId w:val="10"/>
        </w:numPr>
      </w:pPr>
      <w:r>
        <w:rPr>
          <w:lang w:eastAsia="zh-CN"/>
        </w:rPr>
        <w:t>I</w:t>
      </w:r>
      <w:r w:rsidR="00213C74">
        <w:rPr>
          <w:lang w:eastAsia="zh-CN"/>
        </w:rPr>
        <w:t xml:space="preserve">mplement </w:t>
      </w:r>
      <w:r>
        <w:rPr>
          <w:lang w:eastAsia="zh-CN"/>
        </w:rPr>
        <w:t xml:space="preserve">the </w:t>
      </w:r>
      <w:r w:rsidR="00213C74">
        <w:rPr>
          <w:lang w:eastAsia="zh-CN"/>
        </w:rPr>
        <w:t>planarization operation</w:t>
      </w:r>
      <w:r>
        <w:rPr>
          <w:lang w:eastAsia="zh-CN"/>
        </w:rPr>
        <w:t>.</w:t>
      </w:r>
    </w:p>
    <w:p w14:paraId="0DEB5D15" w14:textId="77777777" w:rsidR="00C001C8" w:rsidRDefault="00C001C8" w:rsidP="00F4539D">
      <w:pPr>
        <w:ind w:left="1440"/>
        <w:rPr>
          <w:lang w:eastAsia="zh-CN"/>
        </w:rPr>
      </w:pPr>
    </w:p>
    <w:p w14:paraId="6F1B4FB4" w14:textId="60B4595B" w:rsidR="004D016B" w:rsidRDefault="004D016B" w:rsidP="00F4539D">
      <w:pPr>
        <w:ind w:left="1440" w:firstLine="360"/>
        <w:rPr>
          <w:lang w:eastAsia="zh-CN"/>
        </w:rPr>
      </w:pPr>
      <w:r>
        <w:rPr>
          <w:lang w:eastAsia="zh-CN"/>
        </w:rPr>
        <w:t xml:space="preserve">We will provide some test meshes to show how these </w:t>
      </w:r>
      <w:r w:rsidR="000376D1">
        <w:rPr>
          <w:lang w:eastAsia="zh-CN"/>
        </w:rPr>
        <w:t>features</w:t>
      </w:r>
      <w:r>
        <w:rPr>
          <w:lang w:eastAsia="zh-CN"/>
        </w:rPr>
        <w:t xml:space="preserve"> work with the help of the visualization in Maya.</w:t>
      </w:r>
    </w:p>
    <w:p w14:paraId="44CCE8DA" w14:textId="3E174EC9" w:rsidR="00F83140" w:rsidRDefault="00F83140" w:rsidP="00F83140">
      <w:pPr>
        <w:pStyle w:val="3"/>
      </w:pPr>
      <w:r>
        <w:t>2.3.2</w:t>
      </w:r>
      <w:r>
        <w:tab/>
        <w:t xml:space="preserve">Beta Version Features </w:t>
      </w:r>
    </w:p>
    <w:p w14:paraId="1F364ABD" w14:textId="1C419B78" w:rsidR="00B21CC7" w:rsidRPr="00B21CC7" w:rsidRDefault="00B21CC7" w:rsidP="00B21CC7">
      <w:pPr>
        <w:ind w:left="1440"/>
        <w:rPr>
          <w:lang w:eastAsia="zh-CN"/>
        </w:rPr>
      </w:pPr>
      <w:r>
        <w:rPr>
          <w:lang w:eastAsia="zh-CN"/>
        </w:rPr>
        <w:t xml:space="preserve">For beta version, we will implement the following features. </w:t>
      </w:r>
    </w:p>
    <w:p w14:paraId="53757B68" w14:textId="5D0C2A3C" w:rsidR="00677862" w:rsidRDefault="00677862" w:rsidP="00B21CC7">
      <w:pPr>
        <w:numPr>
          <w:ilvl w:val="0"/>
          <w:numId w:val="10"/>
        </w:numPr>
      </w:pPr>
      <w:r>
        <w:rPr>
          <w:lang w:eastAsia="zh-CN"/>
        </w:rPr>
        <w:t>Implement the wire mesh design operation.</w:t>
      </w:r>
    </w:p>
    <w:p w14:paraId="49BBAC35" w14:textId="1694C784" w:rsidR="00B21CC7" w:rsidRDefault="00B21CC7" w:rsidP="00B21CC7">
      <w:pPr>
        <w:numPr>
          <w:ilvl w:val="0"/>
          <w:numId w:val="10"/>
        </w:numPr>
      </w:pPr>
      <w:r>
        <w:t xml:space="preserve">Implement the </w:t>
      </w:r>
      <w:r>
        <w:rPr>
          <w:lang w:eastAsia="zh-CN"/>
        </w:rPr>
        <w:t>ARAP deformation for 2D triangle meshes.</w:t>
      </w:r>
    </w:p>
    <w:p w14:paraId="64B6C5FA" w14:textId="66E468E4" w:rsidR="00F22217" w:rsidRDefault="00F22217" w:rsidP="00B21CC7">
      <w:pPr>
        <w:numPr>
          <w:ilvl w:val="0"/>
          <w:numId w:val="10"/>
        </w:numPr>
      </w:pPr>
      <w:r>
        <w:rPr>
          <w:rFonts w:hint="eastAsia"/>
          <w:lang w:eastAsia="zh-CN"/>
        </w:rPr>
        <w:t>T</w:t>
      </w:r>
      <w:r>
        <w:rPr>
          <w:lang w:eastAsia="zh-CN"/>
        </w:rPr>
        <w:t>ry to implement more operations that are friendly to the local-global solver.</w:t>
      </w:r>
    </w:p>
    <w:p w14:paraId="233744A6" w14:textId="6C8C689B" w:rsidR="002B629C" w:rsidRDefault="00001F5E" w:rsidP="00F22217">
      <w:pPr>
        <w:numPr>
          <w:ilvl w:val="0"/>
          <w:numId w:val="10"/>
        </w:numPr>
      </w:pPr>
      <w:r>
        <w:rPr>
          <w:rFonts w:hint="eastAsia"/>
          <w:lang w:eastAsia="zh-CN"/>
        </w:rPr>
        <w:t>P</w:t>
      </w:r>
      <w:r>
        <w:rPr>
          <w:lang w:eastAsia="zh-CN"/>
        </w:rPr>
        <w:t>rovide demo scenes and videos.</w:t>
      </w:r>
    </w:p>
    <w:p w14:paraId="3C729431" w14:textId="77777777" w:rsidR="00677862" w:rsidRDefault="00677862" w:rsidP="00677862"/>
    <w:p w14:paraId="4CC663EB" w14:textId="1245B7FB" w:rsidR="00677862" w:rsidRDefault="00677862" w:rsidP="00677862">
      <w:pPr>
        <w:ind w:left="1440" w:firstLine="360"/>
        <w:rPr>
          <w:lang w:eastAsia="zh-CN"/>
        </w:rPr>
      </w:pPr>
      <w:r>
        <w:rPr>
          <w:lang w:eastAsia="zh-CN"/>
        </w:rPr>
        <w:t>We will provide some test meshes to show how these operations work.</w:t>
      </w:r>
      <w:r w:rsidR="00F22217">
        <w:rPr>
          <w:lang w:eastAsia="zh-CN"/>
        </w:rPr>
        <w:t xml:space="preserve"> Since we will implement more operations, we can show various samples</w:t>
      </w:r>
      <w:r w:rsidR="000376D1">
        <w:rPr>
          <w:lang w:eastAsia="zh-CN"/>
        </w:rPr>
        <w:t>.</w:t>
      </w:r>
    </w:p>
    <w:p w14:paraId="78975C7E" w14:textId="77777777" w:rsidR="00677862" w:rsidRDefault="00677862" w:rsidP="00677862"/>
    <w:p w14:paraId="3B3015D9" w14:textId="2EA07CB8" w:rsidR="00F83140" w:rsidRDefault="00F83140" w:rsidP="00F83140">
      <w:pPr>
        <w:pStyle w:val="3"/>
      </w:pPr>
      <w:r>
        <w:t>2.3.3</w:t>
      </w:r>
      <w:r>
        <w:tab/>
        <w:t xml:space="preserve">Description of any </w:t>
      </w:r>
      <w:r w:rsidR="00836B3F">
        <w:t>D</w:t>
      </w:r>
      <w:r>
        <w:t xml:space="preserve">emos or </w:t>
      </w:r>
      <w:r w:rsidR="00836B3F">
        <w:t>T</w:t>
      </w:r>
      <w:r>
        <w:t>utorials</w:t>
      </w:r>
    </w:p>
    <w:p w14:paraId="5BA93D89" w14:textId="41C414F7" w:rsidR="00F83140" w:rsidRPr="00D70B41" w:rsidRDefault="006E3161" w:rsidP="00D70B41">
      <w:pPr>
        <w:ind w:leftChars="600" w:left="1440"/>
      </w:pPr>
      <w:r>
        <w:rPr>
          <w:rFonts w:hint="eastAsia"/>
          <w:lang w:eastAsia="zh-CN"/>
        </w:rPr>
        <w:t>T</w:t>
      </w:r>
      <w:r>
        <w:t>o help new users to get used to our tool, we will provide a readme document with some instructions, a demo scene for examples of using the tool</w:t>
      </w:r>
      <w:r w:rsidR="005B5E23">
        <w:t xml:space="preserve"> with </w:t>
      </w:r>
      <w:r w:rsidR="00614AC2">
        <w:t>some</w:t>
      </w:r>
      <w:r w:rsidR="005B5E23">
        <w:t xml:space="preserve"> video</w:t>
      </w:r>
      <w:r w:rsidR="00614AC2">
        <w:t>s</w:t>
      </w:r>
      <w:r>
        <w:t>, and some tooltips shown in Maya GUI.</w:t>
      </w:r>
      <w:r w:rsidR="00F75BC4">
        <w:t xml:space="preserve"> </w:t>
      </w:r>
      <w:r w:rsidR="001E1141">
        <w:t xml:space="preserve">In the demo scene, we will show all the operations on different input meshes. </w:t>
      </w:r>
      <w:r w:rsidR="00980362">
        <w:t xml:space="preserve">In the example videos, we will show how to import meshes, how to adjust the parameters, how to apply nodes, and even how to paint weights for deformation operations. </w:t>
      </w:r>
    </w:p>
    <w:p w14:paraId="06AA8A2A" w14:textId="77777777" w:rsidR="00F83140" w:rsidRDefault="00F83140" w:rsidP="00F83140">
      <w:pPr>
        <w:rPr>
          <w:szCs w:val="20"/>
        </w:rPr>
      </w:pPr>
    </w:p>
    <w:p w14:paraId="5783151E" w14:textId="77777777" w:rsidR="00F83140" w:rsidRDefault="009C3460" w:rsidP="00F83140">
      <w:pPr>
        <w:pStyle w:val="1"/>
      </w:pPr>
      <w:r>
        <w:br w:type="page"/>
      </w:r>
      <w:r w:rsidR="00F83140">
        <w:lastRenderedPageBreak/>
        <w:t xml:space="preserve">3.  WORK PLAN </w:t>
      </w:r>
    </w:p>
    <w:p w14:paraId="3867B758" w14:textId="77777777" w:rsidR="00B204A4" w:rsidRDefault="00B204A4" w:rsidP="00B204A4">
      <w:pPr>
        <w:pStyle w:val="2"/>
      </w:pPr>
      <w:r>
        <w:t>3.1. Tasks and Subtasks</w:t>
      </w:r>
    </w:p>
    <w:p w14:paraId="7DF18F85" w14:textId="77777777" w:rsidR="00B204A4" w:rsidRPr="009C3460"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360"/>
        </w:tabs>
        <w:spacing w:before="240" w:line="240" w:lineRule="atLeast"/>
        <w:jc w:val="both"/>
        <w:rPr>
          <w:rFonts w:ascii="Arial" w:hAnsi="Arial" w:cs="Arial"/>
          <w:b/>
          <w:sz w:val="20"/>
          <w:szCs w:val="20"/>
        </w:rPr>
      </w:pPr>
      <w:r w:rsidRPr="009C3460">
        <w:rPr>
          <w:rFonts w:ascii="Arial" w:hAnsi="Arial" w:cs="Arial"/>
          <w:b/>
          <w:sz w:val="20"/>
          <w:szCs w:val="20"/>
        </w:rPr>
        <w:t xml:space="preserve">Task </w:t>
      </w:r>
      <w:r>
        <w:rPr>
          <w:rFonts w:ascii="Arial" w:hAnsi="Arial" w:cs="Arial"/>
          <w:b/>
          <w:sz w:val="20"/>
          <w:szCs w:val="20"/>
        </w:rPr>
        <w:t>1</w:t>
      </w:r>
      <w:r w:rsidRPr="009C3460">
        <w:rPr>
          <w:rFonts w:ascii="Arial" w:hAnsi="Arial" w:cs="Arial"/>
          <w:b/>
          <w:sz w:val="20"/>
          <w:szCs w:val="20"/>
        </w:rPr>
        <w:t xml:space="preserve"> –</w:t>
      </w:r>
      <w:r w:rsidRPr="005326E8">
        <w:rPr>
          <w:rFonts w:ascii="Arial" w:hAnsi="Arial" w:cs="Arial"/>
          <w:b/>
          <w:sz w:val="20"/>
          <w:szCs w:val="20"/>
        </w:rPr>
        <w:t xml:space="preserve"> </w:t>
      </w:r>
      <w:r>
        <w:rPr>
          <w:rFonts w:ascii="Arial" w:hAnsi="Arial" w:cs="Arial"/>
          <w:b/>
          <w:sz w:val="20"/>
          <w:szCs w:val="20"/>
        </w:rPr>
        <w:t>Local-global solver framework</w:t>
      </w:r>
    </w:p>
    <w:p w14:paraId="371BD861" w14:textId="77777777" w:rsidR="00B204A4" w:rsidRPr="001A493D"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180"/>
        </w:tabs>
        <w:spacing w:before="120" w:line="240" w:lineRule="atLeast"/>
        <w:jc w:val="both"/>
        <w:rPr>
          <w:rFonts w:ascii="Arial" w:hAnsi="Arial" w:cs="Arial"/>
          <w:b/>
          <w:sz w:val="20"/>
          <w:szCs w:val="20"/>
        </w:rPr>
      </w:pPr>
      <w:r>
        <w:rPr>
          <w:rFonts w:ascii="Arial" w:hAnsi="Arial" w:cs="Arial"/>
          <w:b/>
          <w:sz w:val="20"/>
          <w:szCs w:val="20"/>
        </w:rPr>
        <w:t>Build the framework of the plug-in. The solver will be used in all operations.</w:t>
      </w:r>
      <w:r w:rsidRPr="009C3460">
        <w:rPr>
          <w:rFonts w:ascii="Arial" w:hAnsi="Arial" w:cs="Arial"/>
          <w:b/>
          <w:sz w:val="20"/>
          <w:szCs w:val="20"/>
        </w:rPr>
        <w:tab/>
        <w:t xml:space="preserve">Duration: </w:t>
      </w:r>
      <w:r>
        <w:rPr>
          <w:rFonts w:ascii="Arial" w:hAnsi="Arial" w:cs="Arial"/>
          <w:b/>
          <w:sz w:val="20"/>
          <w:szCs w:val="20"/>
        </w:rPr>
        <w:t>2 weeks</w:t>
      </w:r>
    </w:p>
    <w:p w14:paraId="4248CCD7" w14:textId="77777777" w:rsidR="00B204A4" w:rsidRPr="009C3460" w:rsidRDefault="00B204A4" w:rsidP="00B204A4">
      <w:pPr>
        <w:numPr>
          <w:ilvl w:val="0"/>
          <w:numId w:val="7"/>
        </w:numPr>
        <w:ind w:left="1080"/>
      </w:pPr>
      <w:r w:rsidRPr="00D97466">
        <w:rPr>
          <w:b/>
          <w:bCs/>
          <w:i/>
          <w:iCs/>
          <w:szCs w:val="22"/>
        </w:rPr>
        <w:t xml:space="preserve">Subtask </w:t>
      </w:r>
      <w:r>
        <w:rPr>
          <w:b/>
          <w:bCs/>
          <w:i/>
          <w:iCs/>
          <w:szCs w:val="22"/>
        </w:rPr>
        <w:t>1.1</w:t>
      </w:r>
      <w:r w:rsidRPr="00D97466">
        <w:rPr>
          <w:b/>
          <w:bCs/>
          <w:i/>
          <w:iCs/>
          <w:szCs w:val="22"/>
        </w:rPr>
        <w:t xml:space="preserve">.  </w:t>
      </w:r>
      <w:r>
        <w:rPr>
          <w:b/>
          <w:bCs/>
          <w:i/>
          <w:iCs/>
          <w:szCs w:val="22"/>
        </w:rPr>
        <w:t>Local-global solver (</w:t>
      </w:r>
      <w:proofErr w:type="spellStart"/>
      <w:r>
        <w:rPr>
          <w:b/>
          <w:bCs/>
          <w:i/>
          <w:iCs/>
          <w:szCs w:val="22"/>
        </w:rPr>
        <w:t>Xuntong</w:t>
      </w:r>
      <w:proofErr w:type="spellEnd"/>
      <w:r>
        <w:rPr>
          <w:b/>
          <w:bCs/>
          <w:i/>
          <w:iCs/>
          <w:szCs w:val="22"/>
        </w:rPr>
        <w:t xml:space="preserve"> Liang)</w:t>
      </w:r>
    </w:p>
    <w:p w14:paraId="7DE73882" w14:textId="77777777" w:rsidR="00B204A4" w:rsidRPr="009C3460" w:rsidRDefault="00B204A4" w:rsidP="00B204A4">
      <w:pPr>
        <w:spacing w:before="60" w:line="240" w:lineRule="atLeast"/>
        <w:ind w:left="1080"/>
      </w:pPr>
      <w:r>
        <w:rPr>
          <w:rFonts w:hint="eastAsia"/>
          <w:i/>
          <w:lang w:eastAsia="zh-CN"/>
        </w:rPr>
        <w:t>Imp</w:t>
      </w:r>
      <w:r>
        <w:rPr>
          <w:i/>
        </w:rPr>
        <w:t>lement a unified local-global solver for those operations in our tool. The solver should be implemented as a class.</w:t>
      </w:r>
    </w:p>
    <w:p w14:paraId="2A6FBC5A" w14:textId="77777777" w:rsidR="00B204A4" w:rsidRPr="009C3460" w:rsidRDefault="00B204A4" w:rsidP="00B204A4">
      <w:pPr>
        <w:numPr>
          <w:ilvl w:val="0"/>
          <w:numId w:val="7"/>
        </w:numPr>
        <w:spacing w:before="120"/>
        <w:ind w:left="1080"/>
      </w:pPr>
      <w:r w:rsidRPr="00D97466">
        <w:rPr>
          <w:b/>
          <w:bCs/>
          <w:i/>
          <w:iCs/>
          <w:szCs w:val="22"/>
        </w:rPr>
        <w:t xml:space="preserve">Subtask </w:t>
      </w:r>
      <w:r>
        <w:rPr>
          <w:b/>
          <w:bCs/>
          <w:i/>
          <w:iCs/>
          <w:szCs w:val="22"/>
        </w:rPr>
        <w:t>1.2</w:t>
      </w:r>
      <w:r w:rsidRPr="00D97466">
        <w:rPr>
          <w:b/>
          <w:bCs/>
          <w:i/>
          <w:iCs/>
          <w:szCs w:val="22"/>
        </w:rPr>
        <w:t xml:space="preserve">.  </w:t>
      </w:r>
      <w:r>
        <w:rPr>
          <w:b/>
          <w:bCs/>
          <w:i/>
          <w:iCs/>
          <w:szCs w:val="22"/>
        </w:rPr>
        <w:t>Anderson acceleration on the solver (</w:t>
      </w:r>
      <w:proofErr w:type="spellStart"/>
      <w:r>
        <w:rPr>
          <w:b/>
          <w:bCs/>
          <w:i/>
          <w:iCs/>
          <w:szCs w:val="22"/>
        </w:rPr>
        <w:t>Xuntong</w:t>
      </w:r>
      <w:proofErr w:type="spellEnd"/>
      <w:r>
        <w:rPr>
          <w:b/>
          <w:bCs/>
          <w:i/>
          <w:iCs/>
          <w:szCs w:val="22"/>
        </w:rPr>
        <w:t xml:space="preserve"> Liang)</w:t>
      </w:r>
    </w:p>
    <w:p w14:paraId="1B999C8B" w14:textId="77777777" w:rsidR="00B204A4" w:rsidRPr="00EB128A" w:rsidRDefault="00B204A4" w:rsidP="00B204A4">
      <w:pPr>
        <w:spacing w:before="60" w:line="240" w:lineRule="atLeast"/>
        <w:ind w:left="1080"/>
        <w:rPr>
          <w:i/>
          <w:lang w:eastAsia="zh-CN"/>
        </w:rPr>
      </w:pPr>
      <w:r>
        <w:rPr>
          <w:rFonts w:hint="eastAsia"/>
          <w:i/>
          <w:lang w:eastAsia="zh-CN"/>
        </w:rPr>
        <w:t>A</w:t>
      </w:r>
      <w:r>
        <w:rPr>
          <w:i/>
          <w:lang w:eastAsia="zh-CN"/>
        </w:rPr>
        <w:t>pply Anderson acceleration on the local-global solver.  The Anderson acceleration method is introduced in 2.1.1.</w:t>
      </w:r>
    </w:p>
    <w:p w14:paraId="6F173DC9" w14:textId="77777777" w:rsidR="00B204A4" w:rsidRPr="009C3460" w:rsidRDefault="00B204A4" w:rsidP="00B204A4">
      <w:pPr>
        <w:numPr>
          <w:ilvl w:val="0"/>
          <w:numId w:val="7"/>
        </w:numPr>
        <w:spacing w:before="120"/>
        <w:ind w:left="1080"/>
      </w:pPr>
      <w:r w:rsidRPr="00D97466">
        <w:rPr>
          <w:b/>
          <w:bCs/>
          <w:i/>
          <w:iCs/>
          <w:szCs w:val="22"/>
        </w:rPr>
        <w:t xml:space="preserve">Subtask </w:t>
      </w:r>
      <w:r>
        <w:rPr>
          <w:b/>
          <w:bCs/>
          <w:i/>
          <w:iCs/>
          <w:szCs w:val="22"/>
        </w:rPr>
        <w:t>1.3</w:t>
      </w:r>
      <w:r w:rsidRPr="00D97466">
        <w:rPr>
          <w:b/>
          <w:bCs/>
          <w:i/>
          <w:iCs/>
          <w:szCs w:val="22"/>
        </w:rPr>
        <w:t xml:space="preserve">.  </w:t>
      </w:r>
      <w:r>
        <w:rPr>
          <w:b/>
          <w:bCs/>
          <w:i/>
          <w:iCs/>
          <w:szCs w:val="22"/>
        </w:rPr>
        <w:t>Test the efficiency and generality (</w:t>
      </w:r>
      <w:proofErr w:type="spellStart"/>
      <w:r>
        <w:rPr>
          <w:b/>
          <w:bCs/>
          <w:i/>
          <w:iCs/>
          <w:szCs w:val="22"/>
        </w:rPr>
        <w:t>Xuntong</w:t>
      </w:r>
      <w:proofErr w:type="spellEnd"/>
      <w:r>
        <w:rPr>
          <w:b/>
          <w:bCs/>
          <w:i/>
          <w:iCs/>
          <w:szCs w:val="22"/>
        </w:rPr>
        <w:t xml:space="preserve"> Liang)</w:t>
      </w:r>
    </w:p>
    <w:p w14:paraId="69AA382F" w14:textId="77777777" w:rsidR="00B204A4" w:rsidRDefault="00B204A4" w:rsidP="00B204A4">
      <w:pPr>
        <w:spacing w:before="60" w:line="240" w:lineRule="atLeast"/>
        <w:ind w:left="1080"/>
        <w:rPr>
          <w:i/>
        </w:rPr>
      </w:pPr>
      <w:r>
        <w:rPr>
          <w:i/>
        </w:rPr>
        <w:t>Test the acceleration effect with those operations and if it’s efficient for real-time applications. Test its generality with various constraints cases.</w:t>
      </w:r>
    </w:p>
    <w:p w14:paraId="423A6021" w14:textId="77777777" w:rsidR="00B204A4" w:rsidRPr="009C3460"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360"/>
        </w:tabs>
        <w:spacing w:before="240" w:line="240" w:lineRule="atLeast"/>
        <w:jc w:val="both"/>
        <w:rPr>
          <w:rFonts w:ascii="Arial" w:hAnsi="Arial" w:cs="Arial"/>
          <w:b/>
          <w:sz w:val="20"/>
          <w:szCs w:val="20"/>
        </w:rPr>
      </w:pPr>
      <w:r w:rsidRPr="009C3460">
        <w:rPr>
          <w:rFonts w:ascii="Arial" w:hAnsi="Arial" w:cs="Arial"/>
          <w:b/>
          <w:sz w:val="20"/>
          <w:szCs w:val="20"/>
        </w:rPr>
        <w:t xml:space="preserve">Task </w:t>
      </w:r>
      <w:r>
        <w:rPr>
          <w:rFonts w:ascii="Arial" w:hAnsi="Arial" w:cs="Arial"/>
          <w:b/>
          <w:sz w:val="20"/>
          <w:szCs w:val="20"/>
        </w:rPr>
        <w:t>2</w:t>
      </w:r>
      <w:r w:rsidRPr="009C3460">
        <w:rPr>
          <w:rFonts w:ascii="Arial" w:hAnsi="Arial" w:cs="Arial"/>
          <w:b/>
          <w:sz w:val="20"/>
          <w:szCs w:val="20"/>
        </w:rPr>
        <w:t xml:space="preserve"> –</w:t>
      </w:r>
      <w:r w:rsidRPr="005326E8">
        <w:rPr>
          <w:rFonts w:ascii="Arial" w:hAnsi="Arial" w:cs="Arial"/>
          <w:b/>
          <w:sz w:val="20"/>
          <w:szCs w:val="20"/>
        </w:rPr>
        <w:t xml:space="preserve"> </w:t>
      </w:r>
      <w:r>
        <w:rPr>
          <w:rFonts w:ascii="Arial" w:hAnsi="Arial" w:cs="Arial"/>
          <w:b/>
          <w:sz w:val="20"/>
          <w:szCs w:val="20"/>
        </w:rPr>
        <w:t>Implement operations</w:t>
      </w:r>
    </w:p>
    <w:p w14:paraId="5486B1E5" w14:textId="77777777" w:rsidR="00B204A4" w:rsidRPr="001A493D"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180"/>
        </w:tabs>
        <w:spacing w:before="120" w:line="240" w:lineRule="atLeast"/>
        <w:jc w:val="both"/>
        <w:rPr>
          <w:rFonts w:ascii="Arial" w:hAnsi="Arial" w:cs="Arial"/>
          <w:b/>
          <w:sz w:val="20"/>
          <w:szCs w:val="20"/>
        </w:rPr>
      </w:pPr>
      <w:r>
        <w:rPr>
          <w:rFonts w:ascii="Arial" w:hAnsi="Arial" w:cs="Arial"/>
          <w:b/>
          <w:sz w:val="20"/>
          <w:szCs w:val="20"/>
        </w:rPr>
        <w:t>Implement all operations listed below. An operation takes a mesh as input and use solver in task 1 to solve and then output the optimized mesh.</w:t>
      </w:r>
      <w:r>
        <w:rPr>
          <w:rFonts w:ascii="Arial" w:hAnsi="Arial" w:cs="Arial"/>
          <w:b/>
          <w:sz w:val="20"/>
          <w:szCs w:val="20"/>
        </w:rPr>
        <w:tab/>
      </w:r>
      <w:r w:rsidRPr="009C3460">
        <w:rPr>
          <w:rFonts w:ascii="Arial" w:hAnsi="Arial" w:cs="Arial"/>
          <w:b/>
          <w:sz w:val="20"/>
          <w:szCs w:val="20"/>
        </w:rPr>
        <w:t xml:space="preserve">Duration: </w:t>
      </w:r>
      <w:r>
        <w:rPr>
          <w:rFonts w:ascii="Arial" w:hAnsi="Arial" w:cs="Arial"/>
          <w:b/>
          <w:sz w:val="20"/>
          <w:szCs w:val="20"/>
        </w:rPr>
        <w:t>3 weeks</w:t>
      </w:r>
    </w:p>
    <w:p w14:paraId="4E638B36" w14:textId="77777777" w:rsidR="00B204A4" w:rsidRPr="009C3460" w:rsidRDefault="00B204A4" w:rsidP="00B204A4">
      <w:pPr>
        <w:numPr>
          <w:ilvl w:val="0"/>
          <w:numId w:val="7"/>
        </w:numPr>
        <w:ind w:left="1080"/>
      </w:pPr>
      <w:r w:rsidRPr="00D97466">
        <w:rPr>
          <w:b/>
          <w:bCs/>
          <w:i/>
          <w:iCs/>
          <w:szCs w:val="22"/>
        </w:rPr>
        <w:t xml:space="preserve">Subtask </w:t>
      </w:r>
      <w:r>
        <w:rPr>
          <w:b/>
          <w:bCs/>
          <w:i/>
          <w:iCs/>
          <w:szCs w:val="22"/>
        </w:rPr>
        <w:t>2.1</w:t>
      </w:r>
      <w:r w:rsidRPr="00D97466">
        <w:rPr>
          <w:b/>
          <w:bCs/>
          <w:i/>
          <w:iCs/>
          <w:szCs w:val="22"/>
        </w:rPr>
        <w:t xml:space="preserve">.  </w:t>
      </w:r>
      <w:r>
        <w:rPr>
          <w:b/>
          <w:bCs/>
          <w:i/>
          <w:iCs/>
          <w:szCs w:val="22"/>
        </w:rPr>
        <w:t>Planarization (</w:t>
      </w:r>
      <w:proofErr w:type="spellStart"/>
      <w:r>
        <w:rPr>
          <w:b/>
          <w:bCs/>
          <w:i/>
          <w:iCs/>
          <w:szCs w:val="22"/>
        </w:rPr>
        <w:t>Yiyang</w:t>
      </w:r>
      <w:proofErr w:type="spellEnd"/>
      <w:r>
        <w:rPr>
          <w:b/>
          <w:bCs/>
          <w:i/>
          <w:iCs/>
          <w:szCs w:val="22"/>
        </w:rPr>
        <w:t xml:space="preserve"> Chen)</w:t>
      </w:r>
    </w:p>
    <w:p w14:paraId="5BE07B78" w14:textId="77777777" w:rsidR="00B204A4" w:rsidRPr="009C3460" w:rsidRDefault="00B204A4" w:rsidP="00B204A4">
      <w:pPr>
        <w:spacing w:before="60" w:line="240" w:lineRule="atLeast"/>
        <w:ind w:left="1080"/>
      </w:pPr>
      <w:r>
        <w:rPr>
          <w:i/>
          <w:lang w:eastAsia="zh-CN"/>
        </w:rPr>
        <w:t>Implement the planarization operation</w:t>
      </w:r>
      <w:r>
        <w:rPr>
          <w:i/>
        </w:rPr>
        <w:t>. P</w:t>
      </w:r>
      <w:r w:rsidRPr="00C03BAF">
        <w:rPr>
          <w:i/>
        </w:rPr>
        <w:t>lanarization</w:t>
      </w:r>
      <w:r>
        <w:rPr>
          <w:i/>
        </w:rPr>
        <w:t xml:space="preserve"> is a process to make all the quadrangle </w:t>
      </w:r>
      <w:r>
        <w:rPr>
          <w:rFonts w:hint="eastAsia"/>
          <w:i/>
          <w:lang w:eastAsia="zh-CN"/>
        </w:rPr>
        <w:t>fa</w:t>
      </w:r>
      <w:r>
        <w:rPr>
          <w:i/>
        </w:rPr>
        <w:t xml:space="preserve">ces of a quad mesh plane. </w:t>
      </w:r>
    </w:p>
    <w:p w14:paraId="4DED972A" w14:textId="77777777" w:rsidR="00B204A4" w:rsidRPr="009C3460" w:rsidRDefault="00B204A4" w:rsidP="00B204A4">
      <w:pPr>
        <w:numPr>
          <w:ilvl w:val="0"/>
          <w:numId w:val="7"/>
        </w:numPr>
        <w:spacing w:before="120"/>
        <w:ind w:left="1080"/>
      </w:pPr>
      <w:r w:rsidRPr="00D97466">
        <w:rPr>
          <w:b/>
          <w:bCs/>
          <w:i/>
          <w:iCs/>
          <w:szCs w:val="22"/>
        </w:rPr>
        <w:t xml:space="preserve">Subtask </w:t>
      </w:r>
      <w:r>
        <w:rPr>
          <w:b/>
          <w:bCs/>
          <w:i/>
          <w:iCs/>
          <w:szCs w:val="22"/>
        </w:rPr>
        <w:t>2.2</w:t>
      </w:r>
      <w:r w:rsidRPr="00D97466">
        <w:rPr>
          <w:b/>
          <w:bCs/>
          <w:i/>
          <w:iCs/>
          <w:szCs w:val="22"/>
        </w:rPr>
        <w:t xml:space="preserve">.  </w:t>
      </w:r>
      <w:r>
        <w:rPr>
          <w:b/>
          <w:bCs/>
          <w:i/>
          <w:iCs/>
          <w:szCs w:val="22"/>
        </w:rPr>
        <w:t>Wire mesh design (</w:t>
      </w:r>
      <w:proofErr w:type="spellStart"/>
      <w:r>
        <w:rPr>
          <w:b/>
          <w:bCs/>
          <w:i/>
          <w:iCs/>
          <w:szCs w:val="22"/>
        </w:rPr>
        <w:t>Yiyang</w:t>
      </w:r>
      <w:proofErr w:type="spellEnd"/>
      <w:r>
        <w:rPr>
          <w:b/>
          <w:bCs/>
          <w:i/>
          <w:iCs/>
          <w:szCs w:val="22"/>
        </w:rPr>
        <w:t xml:space="preserve"> Chen)</w:t>
      </w:r>
    </w:p>
    <w:p w14:paraId="2ECD07AA" w14:textId="77777777" w:rsidR="00B204A4" w:rsidRPr="00EB128A" w:rsidRDefault="00B204A4" w:rsidP="00B204A4">
      <w:pPr>
        <w:spacing w:before="60" w:line="240" w:lineRule="atLeast"/>
        <w:ind w:left="1080"/>
        <w:rPr>
          <w:i/>
          <w:lang w:eastAsia="zh-CN"/>
        </w:rPr>
      </w:pPr>
      <w:r>
        <w:rPr>
          <w:i/>
          <w:lang w:eastAsia="zh-CN"/>
        </w:rPr>
        <w:t xml:space="preserve">Implement the operation of wire mesh design. Wire mesh subject to some geometry constraints.  </w:t>
      </w:r>
    </w:p>
    <w:p w14:paraId="0AABE3B2" w14:textId="77777777" w:rsidR="00B204A4" w:rsidRPr="009C3460" w:rsidRDefault="00B204A4" w:rsidP="00B204A4">
      <w:pPr>
        <w:numPr>
          <w:ilvl w:val="0"/>
          <w:numId w:val="7"/>
        </w:numPr>
        <w:spacing w:before="120"/>
        <w:ind w:left="1080"/>
      </w:pPr>
      <w:r w:rsidRPr="00D97466">
        <w:rPr>
          <w:b/>
          <w:bCs/>
          <w:i/>
          <w:iCs/>
          <w:szCs w:val="22"/>
        </w:rPr>
        <w:t xml:space="preserve">Subtask </w:t>
      </w:r>
      <w:r>
        <w:rPr>
          <w:b/>
          <w:bCs/>
          <w:i/>
          <w:iCs/>
          <w:szCs w:val="22"/>
        </w:rPr>
        <w:t>2.3</w:t>
      </w:r>
      <w:r w:rsidRPr="00D97466">
        <w:rPr>
          <w:b/>
          <w:bCs/>
          <w:i/>
          <w:iCs/>
          <w:szCs w:val="22"/>
        </w:rPr>
        <w:t xml:space="preserve">.  </w:t>
      </w:r>
      <w:r>
        <w:rPr>
          <w:b/>
          <w:bCs/>
          <w:i/>
          <w:iCs/>
          <w:szCs w:val="22"/>
        </w:rPr>
        <w:t>ARAP deformation (</w:t>
      </w:r>
      <w:proofErr w:type="spellStart"/>
      <w:r>
        <w:rPr>
          <w:b/>
          <w:bCs/>
          <w:i/>
          <w:iCs/>
          <w:szCs w:val="22"/>
        </w:rPr>
        <w:t>Yiyang</w:t>
      </w:r>
      <w:proofErr w:type="spellEnd"/>
      <w:r>
        <w:rPr>
          <w:b/>
          <w:bCs/>
          <w:i/>
          <w:iCs/>
          <w:szCs w:val="22"/>
        </w:rPr>
        <w:t xml:space="preserve"> Chen)</w:t>
      </w:r>
    </w:p>
    <w:p w14:paraId="7F4ADC75" w14:textId="77777777" w:rsidR="00B204A4" w:rsidRDefault="00B204A4" w:rsidP="00B204A4">
      <w:pPr>
        <w:spacing w:before="60" w:line="240" w:lineRule="atLeast"/>
        <w:ind w:left="1080"/>
        <w:rPr>
          <w:i/>
          <w:lang w:eastAsia="zh-CN"/>
        </w:rPr>
      </w:pPr>
      <w:r>
        <w:rPr>
          <w:rFonts w:hint="eastAsia"/>
          <w:i/>
          <w:lang w:eastAsia="zh-CN"/>
        </w:rPr>
        <w:t>I</w:t>
      </w:r>
      <w:r>
        <w:rPr>
          <w:i/>
          <w:lang w:eastAsia="zh-CN"/>
        </w:rPr>
        <w:t>mplement the ARAP deformation for 2D triangle meshes.</w:t>
      </w:r>
    </w:p>
    <w:p w14:paraId="75F86891" w14:textId="77777777" w:rsidR="00B204A4" w:rsidRPr="009C3460"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360"/>
        </w:tabs>
        <w:spacing w:before="240" w:line="240" w:lineRule="atLeast"/>
        <w:jc w:val="both"/>
        <w:rPr>
          <w:rFonts w:ascii="Arial" w:hAnsi="Arial" w:cs="Arial"/>
          <w:b/>
          <w:sz w:val="20"/>
          <w:szCs w:val="20"/>
        </w:rPr>
      </w:pPr>
      <w:r w:rsidRPr="009C3460">
        <w:rPr>
          <w:rFonts w:ascii="Arial" w:hAnsi="Arial" w:cs="Arial"/>
          <w:b/>
          <w:sz w:val="20"/>
          <w:szCs w:val="20"/>
        </w:rPr>
        <w:t xml:space="preserve">Task </w:t>
      </w:r>
      <w:r>
        <w:rPr>
          <w:rFonts w:ascii="Arial" w:hAnsi="Arial" w:cs="Arial"/>
          <w:b/>
          <w:sz w:val="20"/>
          <w:szCs w:val="20"/>
        </w:rPr>
        <w:t>3</w:t>
      </w:r>
      <w:r w:rsidRPr="009C3460">
        <w:rPr>
          <w:rFonts w:ascii="Arial" w:hAnsi="Arial" w:cs="Arial"/>
          <w:b/>
          <w:sz w:val="20"/>
          <w:szCs w:val="20"/>
        </w:rPr>
        <w:t xml:space="preserve"> –</w:t>
      </w:r>
      <w:r w:rsidRPr="005326E8">
        <w:rPr>
          <w:rFonts w:ascii="Arial" w:hAnsi="Arial" w:cs="Arial"/>
          <w:b/>
          <w:sz w:val="20"/>
          <w:szCs w:val="20"/>
        </w:rPr>
        <w:t xml:space="preserve"> </w:t>
      </w:r>
      <w:r>
        <w:rPr>
          <w:rFonts w:ascii="Arial" w:hAnsi="Arial" w:cs="Arial"/>
          <w:b/>
          <w:sz w:val="20"/>
          <w:szCs w:val="20"/>
        </w:rPr>
        <w:t xml:space="preserve">Maya integration </w:t>
      </w:r>
      <w:r>
        <w:rPr>
          <w:rFonts w:ascii="Arial" w:hAnsi="Arial" w:cs="Arial" w:hint="eastAsia"/>
          <w:b/>
          <w:sz w:val="20"/>
          <w:szCs w:val="20"/>
          <w:lang w:eastAsia="zh-CN"/>
        </w:rPr>
        <w:t>a</w:t>
      </w:r>
      <w:r>
        <w:rPr>
          <w:rFonts w:ascii="Arial" w:hAnsi="Arial" w:cs="Arial"/>
          <w:b/>
          <w:sz w:val="20"/>
          <w:szCs w:val="20"/>
          <w:lang w:eastAsia="zh-CN"/>
        </w:rPr>
        <w:t>nd GUI</w:t>
      </w:r>
    </w:p>
    <w:p w14:paraId="55D06A73" w14:textId="77777777" w:rsidR="00B204A4" w:rsidRPr="001A493D"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180"/>
        </w:tabs>
        <w:spacing w:before="120" w:line="240" w:lineRule="atLeast"/>
        <w:jc w:val="both"/>
        <w:rPr>
          <w:rFonts w:ascii="Arial" w:hAnsi="Arial" w:cs="Arial"/>
          <w:b/>
          <w:sz w:val="20"/>
          <w:szCs w:val="20"/>
        </w:rPr>
      </w:pPr>
      <w:r>
        <w:rPr>
          <w:rFonts w:ascii="Arial" w:hAnsi="Arial" w:cs="Arial"/>
          <w:b/>
          <w:sz w:val="20"/>
          <w:szCs w:val="20"/>
        </w:rPr>
        <w:t>Integrate the program to Maya and create GUI for user.</w:t>
      </w:r>
      <w:r w:rsidRPr="009C3460">
        <w:rPr>
          <w:rFonts w:ascii="Arial" w:hAnsi="Arial" w:cs="Arial"/>
          <w:b/>
          <w:sz w:val="20"/>
          <w:szCs w:val="20"/>
        </w:rPr>
        <w:tab/>
        <w:t xml:space="preserve">Duration: </w:t>
      </w:r>
      <w:r>
        <w:rPr>
          <w:rFonts w:ascii="Arial" w:hAnsi="Arial" w:cs="Arial"/>
          <w:b/>
          <w:sz w:val="20"/>
          <w:szCs w:val="20"/>
        </w:rPr>
        <w:t>1 weeks</w:t>
      </w:r>
    </w:p>
    <w:p w14:paraId="3790ADA5" w14:textId="77777777" w:rsidR="00B204A4" w:rsidRPr="009C3460" w:rsidRDefault="00B204A4" w:rsidP="00B204A4">
      <w:pPr>
        <w:numPr>
          <w:ilvl w:val="0"/>
          <w:numId w:val="7"/>
        </w:numPr>
        <w:ind w:left="1080"/>
      </w:pPr>
      <w:r w:rsidRPr="00D97466">
        <w:rPr>
          <w:b/>
          <w:bCs/>
          <w:i/>
          <w:iCs/>
          <w:szCs w:val="22"/>
        </w:rPr>
        <w:t xml:space="preserve">Subtask </w:t>
      </w:r>
      <w:r>
        <w:rPr>
          <w:b/>
          <w:bCs/>
          <w:i/>
          <w:iCs/>
          <w:szCs w:val="22"/>
        </w:rPr>
        <w:t>3.1</w:t>
      </w:r>
      <w:r w:rsidRPr="00D97466">
        <w:rPr>
          <w:b/>
          <w:bCs/>
          <w:i/>
          <w:iCs/>
          <w:szCs w:val="22"/>
        </w:rPr>
        <w:t xml:space="preserve">.  </w:t>
      </w:r>
      <w:r>
        <w:rPr>
          <w:b/>
          <w:bCs/>
          <w:i/>
          <w:iCs/>
          <w:szCs w:val="22"/>
        </w:rPr>
        <w:t>Create Maya node for operations (</w:t>
      </w:r>
      <w:proofErr w:type="spellStart"/>
      <w:r>
        <w:rPr>
          <w:b/>
          <w:bCs/>
          <w:i/>
          <w:iCs/>
          <w:szCs w:val="22"/>
        </w:rPr>
        <w:t>Yiyang</w:t>
      </w:r>
      <w:proofErr w:type="spellEnd"/>
      <w:r>
        <w:rPr>
          <w:b/>
          <w:bCs/>
          <w:i/>
          <w:iCs/>
          <w:szCs w:val="22"/>
        </w:rPr>
        <w:t xml:space="preserve"> Chen)</w:t>
      </w:r>
    </w:p>
    <w:p w14:paraId="4462740C" w14:textId="77777777" w:rsidR="00B204A4" w:rsidRPr="009C3460" w:rsidRDefault="00B204A4" w:rsidP="00B204A4">
      <w:pPr>
        <w:spacing w:before="60" w:line="240" w:lineRule="atLeast"/>
        <w:ind w:left="1080"/>
      </w:pPr>
      <w:r>
        <w:rPr>
          <w:i/>
          <w:lang w:eastAsia="zh-CN"/>
        </w:rPr>
        <w:t xml:space="preserve">Implement operation nodes inherited from </w:t>
      </w:r>
      <w:proofErr w:type="spellStart"/>
      <w:r>
        <w:rPr>
          <w:i/>
        </w:rPr>
        <w:t>MPxDeformerNode</w:t>
      </w:r>
      <w:proofErr w:type="spellEnd"/>
      <w:r>
        <w:rPr>
          <w:i/>
        </w:rPr>
        <w:t xml:space="preserve"> and use the functions and classes created in task 1 and task 2.</w:t>
      </w:r>
    </w:p>
    <w:p w14:paraId="100AD9C9" w14:textId="77777777" w:rsidR="00B204A4" w:rsidRPr="009C3460" w:rsidRDefault="00B204A4" w:rsidP="00B204A4">
      <w:pPr>
        <w:numPr>
          <w:ilvl w:val="0"/>
          <w:numId w:val="7"/>
        </w:numPr>
        <w:spacing w:before="120"/>
        <w:ind w:left="1080"/>
      </w:pPr>
      <w:r w:rsidRPr="00D97466">
        <w:rPr>
          <w:b/>
          <w:bCs/>
          <w:i/>
          <w:iCs/>
          <w:szCs w:val="22"/>
        </w:rPr>
        <w:t xml:space="preserve">Subtask </w:t>
      </w:r>
      <w:r>
        <w:rPr>
          <w:b/>
          <w:bCs/>
          <w:i/>
          <w:iCs/>
          <w:szCs w:val="22"/>
        </w:rPr>
        <w:t>3.2</w:t>
      </w:r>
      <w:r w:rsidRPr="00D97466">
        <w:rPr>
          <w:b/>
          <w:bCs/>
          <w:i/>
          <w:iCs/>
          <w:szCs w:val="22"/>
        </w:rPr>
        <w:t xml:space="preserve">.  </w:t>
      </w:r>
      <w:r>
        <w:rPr>
          <w:b/>
          <w:bCs/>
          <w:i/>
          <w:iCs/>
          <w:szCs w:val="22"/>
        </w:rPr>
        <w:t>Create Maya GUI (</w:t>
      </w:r>
      <w:proofErr w:type="spellStart"/>
      <w:r>
        <w:rPr>
          <w:b/>
          <w:bCs/>
          <w:i/>
          <w:iCs/>
          <w:szCs w:val="22"/>
        </w:rPr>
        <w:t>Xuntong</w:t>
      </w:r>
      <w:proofErr w:type="spellEnd"/>
      <w:r>
        <w:rPr>
          <w:b/>
          <w:bCs/>
          <w:i/>
          <w:iCs/>
          <w:szCs w:val="22"/>
        </w:rPr>
        <w:t xml:space="preserve"> Liang)</w:t>
      </w:r>
    </w:p>
    <w:p w14:paraId="0B51BD4E" w14:textId="77777777" w:rsidR="00B204A4" w:rsidRDefault="00B204A4" w:rsidP="00B204A4">
      <w:pPr>
        <w:spacing w:before="60" w:line="240" w:lineRule="atLeast"/>
        <w:ind w:left="1080"/>
        <w:rPr>
          <w:i/>
          <w:lang w:eastAsia="zh-CN"/>
        </w:rPr>
      </w:pPr>
      <w:r>
        <w:rPr>
          <w:i/>
          <w:lang w:eastAsia="zh-CN"/>
        </w:rPr>
        <w:t xml:space="preserve">Use MEL script to create GUI, so that the user can do things like choosing operations, changing parameters. </w:t>
      </w:r>
    </w:p>
    <w:p w14:paraId="59D7FF2C" w14:textId="77777777" w:rsidR="00B204A4" w:rsidRDefault="00B204A4" w:rsidP="00B204A4">
      <w:pPr>
        <w:spacing w:before="60" w:line="240" w:lineRule="atLeast"/>
        <w:ind w:left="1080"/>
        <w:rPr>
          <w:i/>
          <w:lang w:eastAsia="zh-CN"/>
        </w:rPr>
      </w:pPr>
    </w:p>
    <w:p w14:paraId="4E6530C5" w14:textId="77777777" w:rsidR="00B204A4" w:rsidRPr="009C3460"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360"/>
        </w:tabs>
        <w:spacing w:before="240" w:line="240" w:lineRule="atLeast"/>
        <w:jc w:val="both"/>
        <w:rPr>
          <w:rFonts w:ascii="Arial" w:hAnsi="Arial" w:cs="Arial"/>
          <w:b/>
          <w:sz w:val="20"/>
          <w:szCs w:val="20"/>
        </w:rPr>
      </w:pPr>
      <w:r w:rsidRPr="009C3460">
        <w:rPr>
          <w:rFonts w:ascii="Arial" w:hAnsi="Arial" w:cs="Arial"/>
          <w:b/>
          <w:sz w:val="20"/>
          <w:szCs w:val="20"/>
        </w:rPr>
        <w:lastRenderedPageBreak/>
        <w:t xml:space="preserve">Task </w:t>
      </w:r>
      <w:r>
        <w:rPr>
          <w:rFonts w:ascii="Arial" w:hAnsi="Arial" w:cs="Arial"/>
          <w:b/>
          <w:sz w:val="20"/>
          <w:szCs w:val="20"/>
        </w:rPr>
        <w:t>4</w:t>
      </w:r>
      <w:r w:rsidRPr="009C3460">
        <w:rPr>
          <w:rFonts w:ascii="Arial" w:hAnsi="Arial" w:cs="Arial"/>
          <w:b/>
          <w:sz w:val="20"/>
          <w:szCs w:val="20"/>
        </w:rPr>
        <w:t xml:space="preserve"> –</w:t>
      </w:r>
      <w:r w:rsidRPr="005326E8">
        <w:rPr>
          <w:rFonts w:ascii="Arial" w:hAnsi="Arial" w:cs="Arial"/>
          <w:b/>
          <w:sz w:val="20"/>
          <w:szCs w:val="20"/>
        </w:rPr>
        <w:t xml:space="preserve"> </w:t>
      </w:r>
      <w:r>
        <w:rPr>
          <w:rFonts w:ascii="Arial" w:hAnsi="Arial" w:cs="Arial"/>
          <w:b/>
          <w:sz w:val="20"/>
          <w:szCs w:val="20"/>
        </w:rPr>
        <w:t>CUDA version</w:t>
      </w:r>
    </w:p>
    <w:p w14:paraId="1B0CE417" w14:textId="77777777" w:rsidR="00B204A4" w:rsidRPr="001A493D"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180"/>
        </w:tabs>
        <w:spacing w:before="120" w:line="240" w:lineRule="atLeast"/>
        <w:ind w:left="200" w:hangingChars="100" w:hanging="200"/>
        <w:jc w:val="both"/>
        <w:rPr>
          <w:rFonts w:ascii="Arial" w:hAnsi="Arial" w:cs="Arial"/>
          <w:b/>
          <w:sz w:val="20"/>
          <w:szCs w:val="20"/>
        </w:rPr>
      </w:pPr>
      <w:r>
        <w:rPr>
          <w:rFonts w:ascii="Arial" w:hAnsi="Arial" w:cs="Arial"/>
          <w:b/>
          <w:sz w:val="20"/>
          <w:szCs w:val="20"/>
        </w:rPr>
        <w:t xml:space="preserve">Implement a CUDA version of the plug-in. Compute the local-global solver in GPU to further accelerate the process. </w:t>
      </w:r>
      <w:r w:rsidRPr="009C3460">
        <w:rPr>
          <w:rFonts w:ascii="Arial" w:hAnsi="Arial" w:cs="Arial"/>
          <w:b/>
          <w:sz w:val="20"/>
          <w:szCs w:val="20"/>
        </w:rPr>
        <w:tab/>
        <w:t xml:space="preserve">Duration: </w:t>
      </w:r>
      <w:r>
        <w:rPr>
          <w:rFonts w:ascii="Arial" w:hAnsi="Arial" w:cs="Arial"/>
          <w:b/>
          <w:sz w:val="20"/>
          <w:szCs w:val="20"/>
        </w:rPr>
        <w:t>3 weeks</w:t>
      </w:r>
    </w:p>
    <w:p w14:paraId="5896F6C2" w14:textId="77777777" w:rsidR="00B204A4" w:rsidRPr="009C3460" w:rsidRDefault="00B204A4" w:rsidP="00B204A4">
      <w:pPr>
        <w:numPr>
          <w:ilvl w:val="0"/>
          <w:numId w:val="7"/>
        </w:numPr>
        <w:ind w:left="1080"/>
      </w:pPr>
      <w:r w:rsidRPr="00D97466">
        <w:rPr>
          <w:b/>
          <w:bCs/>
          <w:i/>
          <w:iCs/>
          <w:szCs w:val="22"/>
        </w:rPr>
        <w:t xml:space="preserve">Subtask </w:t>
      </w:r>
      <w:r>
        <w:rPr>
          <w:b/>
          <w:bCs/>
          <w:i/>
          <w:iCs/>
          <w:szCs w:val="22"/>
        </w:rPr>
        <w:t>4.1</w:t>
      </w:r>
      <w:r w:rsidRPr="00D97466">
        <w:rPr>
          <w:b/>
          <w:bCs/>
          <w:i/>
          <w:iCs/>
          <w:szCs w:val="22"/>
        </w:rPr>
        <w:t xml:space="preserve">.  </w:t>
      </w:r>
      <w:r>
        <w:rPr>
          <w:b/>
          <w:bCs/>
          <w:i/>
          <w:iCs/>
          <w:szCs w:val="22"/>
        </w:rPr>
        <w:t>Develop a CUDA version (</w:t>
      </w:r>
      <w:proofErr w:type="spellStart"/>
      <w:r>
        <w:rPr>
          <w:b/>
          <w:bCs/>
          <w:i/>
          <w:iCs/>
          <w:szCs w:val="22"/>
        </w:rPr>
        <w:t>Xuntong</w:t>
      </w:r>
      <w:proofErr w:type="spellEnd"/>
      <w:r>
        <w:rPr>
          <w:b/>
          <w:bCs/>
          <w:i/>
          <w:iCs/>
          <w:szCs w:val="22"/>
        </w:rPr>
        <w:t xml:space="preserve"> Liang)</w:t>
      </w:r>
    </w:p>
    <w:p w14:paraId="3285575B" w14:textId="77777777" w:rsidR="00B204A4" w:rsidRPr="009C3460" w:rsidRDefault="00B204A4" w:rsidP="00B204A4">
      <w:pPr>
        <w:spacing w:before="60" w:line="240" w:lineRule="atLeast"/>
        <w:ind w:left="1080"/>
      </w:pPr>
      <w:r>
        <w:rPr>
          <w:i/>
          <w:lang w:eastAsia="zh-CN"/>
        </w:rPr>
        <w:t xml:space="preserve">Implement the CUDA version of the local-global solver framework in task 1. Then the plug-in will use CUDA version if it’s available. </w:t>
      </w:r>
    </w:p>
    <w:p w14:paraId="40750098" w14:textId="77777777" w:rsidR="00B204A4" w:rsidRPr="009C3460" w:rsidRDefault="00B204A4" w:rsidP="00B204A4">
      <w:pPr>
        <w:numPr>
          <w:ilvl w:val="0"/>
          <w:numId w:val="7"/>
        </w:numPr>
        <w:spacing w:before="120"/>
        <w:ind w:left="1080"/>
      </w:pPr>
      <w:r w:rsidRPr="00D97466">
        <w:rPr>
          <w:b/>
          <w:bCs/>
          <w:i/>
          <w:iCs/>
          <w:szCs w:val="22"/>
        </w:rPr>
        <w:t xml:space="preserve">Subtask </w:t>
      </w:r>
      <w:r>
        <w:rPr>
          <w:b/>
          <w:bCs/>
          <w:i/>
          <w:iCs/>
          <w:szCs w:val="22"/>
        </w:rPr>
        <w:t>4.2</w:t>
      </w:r>
      <w:r w:rsidRPr="00D97466">
        <w:rPr>
          <w:b/>
          <w:bCs/>
          <w:i/>
          <w:iCs/>
          <w:szCs w:val="22"/>
        </w:rPr>
        <w:t xml:space="preserve">.  </w:t>
      </w:r>
      <w:r>
        <w:rPr>
          <w:b/>
          <w:bCs/>
          <w:i/>
          <w:iCs/>
          <w:szCs w:val="22"/>
        </w:rPr>
        <w:t>Analyze the CUDA version (</w:t>
      </w:r>
      <w:proofErr w:type="spellStart"/>
      <w:r>
        <w:rPr>
          <w:b/>
          <w:bCs/>
          <w:i/>
          <w:iCs/>
          <w:szCs w:val="22"/>
        </w:rPr>
        <w:t>Xuntong</w:t>
      </w:r>
      <w:proofErr w:type="spellEnd"/>
      <w:r>
        <w:rPr>
          <w:b/>
          <w:bCs/>
          <w:i/>
          <w:iCs/>
          <w:szCs w:val="22"/>
        </w:rPr>
        <w:t xml:space="preserve"> Liang)</w:t>
      </w:r>
    </w:p>
    <w:p w14:paraId="63A4AC72" w14:textId="77777777" w:rsidR="00B204A4" w:rsidRDefault="00B204A4" w:rsidP="00B204A4">
      <w:pPr>
        <w:spacing w:before="60" w:line="240" w:lineRule="atLeast"/>
        <w:ind w:left="1080"/>
        <w:rPr>
          <w:i/>
          <w:lang w:eastAsia="zh-CN"/>
        </w:rPr>
      </w:pPr>
      <w:r>
        <w:rPr>
          <w:i/>
          <w:lang w:eastAsia="zh-CN"/>
        </w:rPr>
        <w:t xml:space="preserve">Test how much faster using CUDA with certain GPU. Test the compatibility with Maya. Come up with a performance analysis. </w:t>
      </w:r>
    </w:p>
    <w:p w14:paraId="3F787A77" w14:textId="77777777" w:rsidR="00B204A4" w:rsidRPr="009C3460"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360"/>
        </w:tabs>
        <w:spacing w:before="240" w:line="240" w:lineRule="atLeast"/>
        <w:jc w:val="both"/>
        <w:rPr>
          <w:rFonts w:ascii="Arial" w:hAnsi="Arial" w:cs="Arial"/>
          <w:b/>
          <w:sz w:val="20"/>
          <w:szCs w:val="20"/>
        </w:rPr>
      </w:pPr>
      <w:r w:rsidRPr="009C3460">
        <w:rPr>
          <w:rFonts w:ascii="Arial" w:hAnsi="Arial" w:cs="Arial"/>
          <w:b/>
          <w:sz w:val="20"/>
          <w:szCs w:val="20"/>
        </w:rPr>
        <w:t xml:space="preserve">Task </w:t>
      </w:r>
      <w:r>
        <w:rPr>
          <w:rFonts w:ascii="Arial" w:hAnsi="Arial" w:cs="Arial"/>
          <w:b/>
          <w:sz w:val="20"/>
          <w:szCs w:val="20"/>
        </w:rPr>
        <w:t>5</w:t>
      </w:r>
      <w:r w:rsidRPr="009C3460">
        <w:rPr>
          <w:rFonts w:ascii="Arial" w:hAnsi="Arial" w:cs="Arial"/>
          <w:b/>
          <w:sz w:val="20"/>
          <w:szCs w:val="20"/>
        </w:rPr>
        <w:t xml:space="preserve"> –</w:t>
      </w:r>
      <w:r w:rsidRPr="005326E8">
        <w:rPr>
          <w:rFonts w:ascii="Arial" w:hAnsi="Arial" w:cs="Arial"/>
          <w:b/>
          <w:sz w:val="20"/>
          <w:szCs w:val="20"/>
        </w:rPr>
        <w:t xml:space="preserve"> </w:t>
      </w:r>
      <w:r>
        <w:rPr>
          <w:rFonts w:ascii="Arial" w:hAnsi="Arial" w:cs="Arial"/>
          <w:b/>
          <w:sz w:val="20"/>
          <w:szCs w:val="20"/>
        </w:rPr>
        <w:t>Optimization</w:t>
      </w:r>
    </w:p>
    <w:p w14:paraId="0BFEF409" w14:textId="77777777" w:rsidR="00B204A4" w:rsidRPr="001A493D"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180"/>
        </w:tabs>
        <w:spacing w:before="120" w:line="240" w:lineRule="atLeast"/>
        <w:ind w:left="200" w:hangingChars="100" w:hanging="200"/>
        <w:jc w:val="both"/>
        <w:rPr>
          <w:rFonts w:ascii="Arial" w:hAnsi="Arial" w:cs="Arial"/>
          <w:b/>
          <w:sz w:val="20"/>
          <w:szCs w:val="20"/>
        </w:rPr>
      </w:pPr>
      <w:r>
        <w:rPr>
          <w:rFonts w:ascii="Arial" w:hAnsi="Arial" w:cs="Arial"/>
          <w:b/>
          <w:sz w:val="20"/>
          <w:szCs w:val="20"/>
        </w:rPr>
        <w:t>Optimize the program, including debugging, optimizing interactions, improving solver efficiency and so on.</w:t>
      </w:r>
      <w:r>
        <w:rPr>
          <w:rFonts w:ascii="Arial" w:hAnsi="Arial" w:cs="Arial"/>
          <w:b/>
          <w:sz w:val="20"/>
          <w:szCs w:val="20"/>
        </w:rPr>
        <w:tab/>
      </w:r>
      <w:r w:rsidRPr="009C3460">
        <w:rPr>
          <w:rFonts w:ascii="Arial" w:hAnsi="Arial" w:cs="Arial"/>
          <w:b/>
          <w:sz w:val="20"/>
          <w:szCs w:val="20"/>
        </w:rPr>
        <w:t xml:space="preserve">Duration: </w:t>
      </w:r>
      <w:r>
        <w:rPr>
          <w:rFonts w:ascii="Arial" w:hAnsi="Arial" w:cs="Arial"/>
          <w:b/>
          <w:sz w:val="20"/>
          <w:szCs w:val="20"/>
        </w:rPr>
        <w:t>1 weeks</w:t>
      </w:r>
    </w:p>
    <w:p w14:paraId="4EE4B7B7" w14:textId="77777777" w:rsidR="00B204A4" w:rsidRPr="009C3460" w:rsidRDefault="00B204A4" w:rsidP="00B204A4">
      <w:pPr>
        <w:numPr>
          <w:ilvl w:val="0"/>
          <w:numId w:val="7"/>
        </w:numPr>
        <w:ind w:left="1080"/>
      </w:pPr>
      <w:r w:rsidRPr="00D97466">
        <w:rPr>
          <w:b/>
          <w:bCs/>
          <w:i/>
          <w:iCs/>
          <w:szCs w:val="22"/>
        </w:rPr>
        <w:t xml:space="preserve">Subtask </w:t>
      </w:r>
      <w:r>
        <w:rPr>
          <w:b/>
          <w:bCs/>
          <w:i/>
          <w:iCs/>
          <w:szCs w:val="22"/>
        </w:rPr>
        <w:t>5.1</w:t>
      </w:r>
      <w:r w:rsidRPr="00D97466">
        <w:rPr>
          <w:b/>
          <w:bCs/>
          <w:i/>
          <w:iCs/>
          <w:szCs w:val="22"/>
        </w:rPr>
        <w:t xml:space="preserve">.  </w:t>
      </w:r>
      <w:r>
        <w:rPr>
          <w:b/>
          <w:bCs/>
          <w:i/>
          <w:iCs/>
          <w:szCs w:val="22"/>
        </w:rPr>
        <w:t>Debug (</w:t>
      </w:r>
      <w:proofErr w:type="spellStart"/>
      <w:r>
        <w:rPr>
          <w:b/>
          <w:bCs/>
          <w:i/>
          <w:iCs/>
          <w:szCs w:val="22"/>
        </w:rPr>
        <w:t>Yiyang</w:t>
      </w:r>
      <w:proofErr w:type="spellEnd"/>
      <w:r>
        <w:rPr>
          <w:b/>
          <w:bCs/>
          <w:i/>
          <w:iCs/>
          <w:szCs w:val="22"/>
        </w:rPr>
        <w:t xml:space="preserve"> Chen &amp; </w:t>
      </w:r>
      <w:proofErr w:type="spellStart"/>
      <w:r>
        <w:rPr>
          <w:b/>
          <w:bCs/>
          <w:i/>
          <w:iCs/>
          <w:szCs w:val="22"/>
        </w:rPr>
        <w:t>Xuntong</w:t>
      </w:r>
      <w:proofErr w:type="spellEnd"/>
      <w:r>
        <w:rPr>
          <w:b/>
          <w:bCs/>
          <w:i/>
          <w:iCs/>
          <w:szCs w:val="22"/>
        </w:rPr>
        <w:t xml:space="preserve"> Liang)</w:t>
      </w:r>
    </w:p>
    <w:p w14:paraId="3768B508" w14:textId="77777777" w:rsidR="00B204A4" w:rsidRPr="009C3460" w:rsidRDefault="00B204A4" w:rsidP="00B204A4">
      <w:pPr>
        <w:spacing w:before="60" w:line="240" w:lineRule="atLeast"/>
        <w:ind w:left="1080"/>
      </w:pPr>
      <w:r>
        <w:rPr>
          <w:i/>
          <w:lang w:eastAsia="zh-CN"/>
        </w:rPr>
        <w:t>Test with various cases to find corner cases and hidden bugs. Fix every bug and deal with each corner case.</w:t>
      </w:r>
    </w:p>
    <w:p w14:paraId="46F5CDAC" w14:textId="77777777" w:rsidR="00B204A4" w:rsidRPr="009C3460" w:rsidRDefault="00B204A4" w:rsidP="00B204A4">
      <w:pPr>
        <w:numPr>
          <w:ilvl w:val="0"/>
          <w:numId w:val="7"/>
        </w:numPr>
        <w:spacing w:before="120"/>
        <w:ind w:left="1080"/>
      </w:pPr>
      <w:r w:rsidRPr="00D97466">
        <w:rPr>
          <w:b/>
          <w:bCs/>
          <w:i/>
          <w:iCs/>
          <w:szCs w:val="22"/>
        </w:rPr>
        <w:t xml:space="preserve">Subtask </w:t>
      </w:r>
      <w:r>
        <w:rPr>
          <w:b/>
          <w:bCs/>
          <w:i/>
          <w:iCs/>
          <w:szCs w:val="22"/>
        </w:rPr>
        <w:t>5.2</w:t>
      </w:r>
      <w:r w:rsidRPr="00D97466">
        <w:rPr>
          <w:b/>
          <w:bCs/>
          <w:i/>
          <w:iCs/>
          <w:szCs w:val="22"/>
        </w:rPr>
        <w:t xml:space="preserve">.  </w:t>
      </w:r>
      <w:r>
        <w:rPr>
          <w:b/>
          <w:bCs/>
          <w:i/>
          <w:iCs/>
          <w:szCs w:val="22"/>
        </w:rPr>
        <w:t>Optimize interactions (</w:t>
      </w:r>
      <w:proofErr w:type="spellStart"/>
      <w:r>
        <w:rPr>
          <w:b/>
          <w:bCs/>
          <w:i/>
          <w:iCs/>
          <w:szCs w:val="22"/>
        </w:rPr>
        <w:t>Yiyang</w:t>
      </w:r>
      <w:proofErr w:type="spellEnd"/>
      <w:r>
        <w:rPr>
          <w:b/>
          <w:bCs/>
          <w:i/>
          <w:iCs/>
          <w:szCs w:val="22"/>
        </w:rPr>
        <w:t xml:space="preserve"> Chen)</w:t>
      </w:r>
    </w:p>
    <w:p w14:paraId="5EE00A30" w14:textId="77777777" w:rsidR="00B204A4" w:rsidRDefault="00B204A4" w:rsidP="00B204A4">
      <w:pPr>
        <w:spacing w:before="60" w:line="240" w:lineRule="atLeast"/>
        <w:ind w:left="1080"/>
        <w:rPr>
          <w:i/>
          <w:lang w:eastAsia="zh-CN"/>
        </w:rPr>
      </w:pPr>
      <w:r>
        <w:rPr>
          <w:i/>
          <w:lang w:eastAsia="zh-CN"/>
        </w:rPr>
        <w:t>After using the tool, identify interactions that don’t make sense or need improvement. Optimize them to make the tool more user friendly.</w:t>
      </w:r>
    </w:p>
    <w:p w14:paraId="53F3B0F2" w14:textId="77777777" w:rsidR="00B204A4" w:rsidRPr="009C3460" w:rsidRDefault="00B204A4" w:rsidP="00B204A4">
      <w:pPr>
        <w:numPr>
          <w:ilvl w:val="0"/>
          <w:numId w:val="7"/>
        </w:numPr>
        <w:spacing w:before="120"/>
        <w:ind w:left="1080"/>
      </w:pPr>
      <w:r w:rsidRPr="00D97466">
        <w:rPr>
          <w:b/>
          <w:bCs/>
          <w:i/>
          <w:iCs/>
          <w:szCs w:val="22"/>
        </w:rPr>
        <w:t xml:space="preserve">Subtask </w:t>
      </w:r>
      <w:r>
        <w:rPr>
          <w:b/>
          <w:bCs/>
          <w:i/>
          <w:iCs/>
          <w:szCs w:val="22"/>
        </w:rPr>
        <w:t>5.3</w:t>
      </w:r>
      <w:r w:rsidRPr="00D97466">
        <w:rPr>
          <w:b/>
          <w:bCs/>
          <w:i/>
          <w:iCs/>
          <w:szCs w:val="22"/>
        </w:rPr>
        <w:t xml:space="preserve">.  </w:t>
      </w:r>
      <w:r>
        <w:rPr>
          <w:b/>
          <w:bCs/>
          <w:i/>
          <w:iCs/>
          <w:szCs w:val="22"/>
        </w:rPr>
        <w:t>Optimize code (</w:t>
      </w:r>
      <w:proofErr w:type="spellStart"/>
      <w:r>
        <w:rPr>
          <w:b/>
          <w:bCs/>
          <w:i/>
          <w:iCs/>
          <w:szCs w:val="22"/>
        </w:rPr>
        <w:t>Yiyang</w:t>
      </w:r>
      <w:proofErr w:type="spellEnd"/>
      <w:r>
        <w:rPr>
          <w:b/>
          <w:bCs/>
          <w:i/>
          <w:iCs/>
          <w:szCs w:val="22"/>
        </w:rPr>
        <w:t xml:space="preserve"> Chen)</w:t>
      </w:r>
    </w:p>
    <w:p w14:paraId="46D82821" w14:textId="77777777" w:rsidR="00B204A4" w:rsidRPr="00F00AF4" w:rsidRDefault="00B204A4" w:rsidP="00B204A4">
      <w:pPr>
        <w:spacing w:before="60" w:line="240" w:lineRule="atLeast"/>
        <w:ind w:left="1080"/>
        <w:rPr>
          <w:i/>
          <w:lang w:eastAsia="zh-CN"/>
        </w:rPr>
      </w:pPr>
      <w:r>
        <w:rPr>
          <w:i/>
          <w:lang w:eastAsia="zh-CN"/>
        </w:rPr>
        <w:t>Optimize the functions and classes to make them more reasonable and easier to extend. Try to optimize the solver to make it faster.</w:t>
      </w:r>
    </w:p>
    <w:p w14:paraId="6D884943" w14:textId="77777777" w:rsidR="00B204A4" w:rsidRPr="009C3460"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360"/>
        </w:tabs>
        <w:spacing w:before="240" w:line="240" w:lineRule="atLeast"/>
        <w:jc w:val="both"/>
        <w:rPr>
          <w:rFonts w:ascii="Arial" w:hAnsi="Arial" w:cs="Arial"/>
          <w:b/>
          <w:sz w:val="20"/>
          <w:szCs w:val="20"/>
        </w:rPr>
      </w:pPr>
      <w:r w:rsidRPr="009C3460">
        <w:rPr>
          <w:rFonts w:ascii="Arial" w:hAnsi="Arial" w:cs="Arial"/>
          <w:b/>
          <w:sz w:val="20"/>
          <w:szCs w:val="20"/>
        </w:rPr>
        <w:t xml:space="preserve">Task </w:t>
      </w:r>
      <w:r>
        <w:rPr>
          <w:rFonts w:ascii="Arial" w:hAnsi="Arial" w:cs="Arial"/>
          <w:b/>
          <w:sz w:val="20"/>
          <w:szCs w:val="20"/>
        </w:rPr>
        <w:t>6</w:t>
      </w:r>
      <w:r w:rsidRPr="009C3460">
        <w:rPr>
          <w:rFonts w:ascii="Arial" w:hAnsi="Arial" w:cs="Arial"/>
          <w:b/>
          <w:sz w:val="20"/>
          <w:szCs w:val="20"/>
        </w:rPr>
        <w:t xml:space="preserve"> </w:t>
      </w:r>
      <w:proofErr w:type="gramStart"/>
      <w:r w:rsidRPr="009C3460">
        <w:rPr>
          <w:rFonts w:ascii="Arial" w:hAnsi="Arial" w:cs="Arial"/>
          <w:b/>
          <w:sz w:val="20"/>
          <w:szCs w:val="20"/>
        </w:rPr>
        <w:t>–</w:t>
      </w:r>
      <w:r w:rsidRPr="005326E8">
        <w:rPr>
          <w:rFonts w:ascii="Arial" w:hAnsi="Arial" w:cs="Arial"/>
          <w:b/>
          <w:sz w:val="20"/>
          <w:szCs w:val="20"/>
        </w:rPr>
        <w:t xml:space="preserve"> </w:t>
      </w:r>
      <w:r>
        <w:rPr>
          <w:rFonts w:ascii="Arial" w:hAnsi="Arial" w:cs="Arial"/>
          <w:b/>
          <w:sz w:val="20"/>
          <w:szCs w:val="20"/>
        </w:rPr>
        <w:t xml:space="preserve"> Document</w:t>
      </w:r>
      <w:proofErr w:type="gramEnd"/>
      <w:r>
        <w:rPr>
          <w:rFonts w:ascii="Arial" w:hAnsi="Arial" w:cs="Arial"/>
          <w:b/>
          <w:sz w:val="20"/>
          <w:szCs w:val="20"/>
        </w:rPr>
        <w:t xml:space="preserve"> and demo (</w:t>
      </w:r>
      <w:proofErr w:type="spellStart"/>
      <w:r>
        <w:rPr>
          <w:rFonts w:ascii="Arial" w:hAnsi="Arial" w:cs="Arial"/>
          <w:b/>
          <w:sz w:val="20"/>
          <w:szCs w:val="20"/>
        </w:rPr>
        <w:t>Yiyang</w:t>
      </w:r>
      <w:proofErr w:type="spellEnd"/>
      <w:r>
        <w:rPr>
          <w:rFonts w:ascii="Arial" w:hAnsi="Arial" w:cs="Arial"/>
          <w:b/>
          <w:sz w:val="20"/>
          <w:szCs w:val="20"/>
        </w:rPr>
        <w:t xml:space="preserve"> Chen &amp; </w:t>
      </w:r>
      <w:proofErr w:type="spellStart"/>
      <w:r>
        <w:rPr>
          <w:rFonts w:ascii="Arial" w:hAnsi="Arial" w:cs="Arial"/>
          <w:b/>
          <w:sz w:val="20"/>
          <w:szCs w:val="20"/>
        </w:rPr>
        <w:t>Xuntong</w:t>
      </w:r>
      <w:proofErr w:type="spellEnd"/>
      <w:r>
        <w:rPr>
          <w:rFonts w:ascii="Arial" w:hAnsi="Arial" w:cs="Arial"/>
          <w:b/>
          <w:sz w:val="20"/>
          <w:szCs w:val="20"/>
        </w:rPr>
        <w:t xml:space="preserve"> Liang)</w:t>
      </w:r>
    </w:p>
    <w:p w14:paraId="206F6FED" w14:textId="77777777" w:rsidR="00B204A4" w:rsidRPr="00DF60B8" w:rsidRDefault="00B204A4" w:rsidP="00B204A4">
      <w:pPr>
        <w:pBdr>
          <w:top w:val="single" w:sz="6" w:space="4" w:color="auto" w:shadow="1"/>
          <w:left w:val="single" w:sz="6" w:space="4" w:color="auto" w:shadow="1"/>
          <w:bottom w:val="single" w:sz="6" w:space="4" w:color="auto" w:shadow="1"/>
          <w:right w:val="single" w:sz="6" w:space="4" w:color="auto" w:shadow="1"/>
        </w:pBdr>
        <w:tabs>
          <w:tab w:val="left" w:pos="1080"/>
          <w:tab w:val="right" w:pos="9180"/>
        </w:tabs>
        <w:spacing w:before="120" w:line="240" w:lineRule="atLeast"/>
        <w:jc w:val="both"/>
        <w:rPr>
          <w:rFonts w:ascii="Arial" w:hAnsi="Arial" w:cs="Arial"/>
          <w:b/>
          <w:sz w:val="20"/>
          <w:szCs w:val="20"/>
        </w:rPr>
      </w:pPr>
      <w:r>
        <w:rPr>
          <w:rFonts w:ascii="Arial" w:hAnsi="Arial" w:cs="Arial"/>
          <w:b/>
          <w:sz w:val="20"/>
          <w:szCs w:val="20"/>
        </w:rPr>
        <w:t xml:space="preserve">Write document, make demo </w:t>
      </w:r>
      <w:proofErr w:type="gramStart"/>
      <w:r>
        <w:rPr>
          <w:rFonts w:ascii="Arial" w:hAnsi="Arial" w:cs="Arial"/>
          <w:b/>
          <w:sz w:val="20"/>
          <w:szCs w:val="20"/>
        </w:rPr>
        <w:t>videos</w:t>
      </w:r>
      <w:proofErr w:type="gramEnd"/>
      <w:r>
        <w:rPr>
          <w:rFonts w:ascii="Arial" w:hAnsi="Arial" w:cs="Arial"/>
          <w:b/>
          <w:sz w:val="20"/>
          <w:szCs w:val="20"/>
        </w:rPr>
        <w:t xml:space="preserve"> and add some tooltips in Maya GUI</w:t>
      </w:r>
      <w:r w:rsidRPr="009C3460">
        <w:rPr>
          <w:rFonts w:ascii="Arial" w:hAnsi="Arial" w:cs="Arial"/>
          <w:b/>
          <w:sz w:val="20"/>
          <w:szCs w:val="20"/>
        </w:rPr>
        <w:tab/>
        <w:t xml:space="preserve">Duration: </w:t>
      </w:r>
      <w:r>
        <w:rPr>
          <w:rFonts w:ascii="Arial" w:hAnsi="Arial" w:cs="Arial"/>
          <w:b/>
          <w:sz w:val="20"/>
          <w:szCs w:val="20"/>
        </w:rPr>
        <w:t>2 days</w:t>
      </w:r>
    </w:p>
    <w:p w14:paraId="6E258FD1" w14:textId="77777777" w:rsidR="00B204A4" w:rsidRDefault="00B204A4" w:rsidP="00B204A4">
      <w:pPr>
        <w:pStyle w:val="2"/>
      </w:pPr>
      <w:r>
        <w:t>3.2. Milestones</w:t>
      </w:r>
    </w:p>
    <w:p w14:paraId="320B3206" w14:textId="77777777" w:rsidR="00B204A4" w:rsidRDefault="00B204A4" w:rsidP="00B204A4">
      <w:pPr>
        <w:pStyle w:val="3"/>
      </w:pPr>
      <w:r>
        <w:t>3.2.1</w:t>
      </w:r>
      <w:r>
        <w:tab/>
        <w:t>Alpha Version</w:t>
      </w:r>
    </w:p>
    <w:p w14:paraId="728AD5A3" w14:textId="77777777" w:rsidR="00B204A4" w:rsidRDefault="00B204A4" w:rsidP="00B204A4">
      <w:pPr>
        <w:ind w:left="1440"/>
        <w:rPr>
          <w:lang w:eastAsia="zh-CN"/>
        </w:rPr>
      </w:pPr>
      <w:r>
        <w:rPr>
          <w:lang w:eastAsia="zh-CN"/>
        </w:rPr>
        <w:t xml:space="preserve">For alpha version, we will implement the following features. </w:t>
      </w:r>
    </w:p>
    <w:p w14:paraId="5332B6AA" w14:textId="77777777" w:rsidR="00B204A4" w:rsidRDefault="00B204A4" w:rsidP="00B204A4">
      <w:pPr>
        <w:numPr>
          <w:ilvl w:val="0"/>
          <w:numId w:val="10"/>
        </w:numPr>
      </w:pPr>
      <w:r>
        <w:t xml:space="preserve">Implement the </w:t>
      </w:r>
      <w:r>
        <w:rPr>
          <w:lang w:eastAsia="zh-CN"/>
        </w:rPr>
        <w:t>framework of the local-global solver with Anderson acceleration.</w:t>
      </w:r>
    </w:p>
    <w:p w14:paraId="5B9679B0" w14:textId="77777777" w:rsidR="00B204A4" w:rsidRDefault="00B204A4" w:rsidP="00B204A4">
      <w:pPr>
        <w:numPr>
          <w:ilvl w:val="0"/>
          <w:numId w:val="10"/>
        </w:numPr>
      </w:pPr>
      <w:r>
        <w:rPr>
          <w:lang w:eastAsia="zh-CN"/>
        </w:rPr>
        <w:t xml:space="preserve">Implement the GUI framework. </w:t>
      </w:r>
    </w:p>
    <w:p w14:paraId="36C73E4A" w14:textId="77777777" w:rsidR="00B204A4" w:rsidRDefault="00B204A4" w:rsidP="00B204A4">
      <w:pPr>
        <w:numPr>
          <w:ilvl w:val="0"/>
          <w:numId w:val="10"/>
        </w:numPr>
      </w:pPr>
      <w:r>
        <w:rPr>
          <w:lang w:eastAsia="zh-CN"/>
        </w:rPr>
        <w:t>Implement the planarization operation.</w:t>
      </w:r>
    </w:p>
    <w:p w14:paraId="14AD5F33" w14:textId="77777777" w:rsidR="00B204A4" w:rsidRPr="00DF60B8" w:rsidRDefault="00B204A4" w:rsidP="00B204A4"/>
    <w:p w14:paraId="5A29D17C" w14:textId="77777777" w:rsidR="00B204A4" w:rsidRDefault="00B204A4" w:rsidP="00B204A4">
      <w:pPr>
        <w:ind w:left="1440"/>
      </w:pPr>
      <w:r>
        <w:t>Therefore, task 1 and task 2.1 and part of task 3 must be completed. Part of task 3 refer to the node and GUI related to planarization.</w:t>
      </w:r>
    </w:p>
    <w:p w14:paraId="11567776" w14:textId="77777777" w:rsidR="00B204A4" w:rsidRDefault="00B204A4" w:rsidP="00B204A4">
      <w:pPr>
        <w:pStyle w:val="3"/>
      </w:pPr>
      <w:r>
        <w:t>3.2.2</w:t>
      </w:r>
      <w:r>
        <w:tab/>
        <w:t>Beta Version</w:t>
      </w:r>
    </w:p>
    <w:p w14:paraId="3D31B58C" w14:textId="77777777" w:rsidR="00B204A4" w:rsidRPr="00B21CC7" w:rsidRDefault="00B204A4" w:rsidP="00B204A4">
      <w:pPr>
        <w:ind w:left="1440"/>
        <w:rPr>
          <w:lang w:eastAsia="zh-CN"/>
        </w:rPr>
      </w:pPr>
      <w:r>
        <w:rPr>
          <w:lang w:eastAsia="zh-CN"/>
        </w:rPr>
        <w:t xml:space="preserve">For beta version, we will implement the following features. </w:t>
      </w:r>
    </w:p>
    <w:p w14:paraId="370E80DF" w14:textId="77777777" w:rsidR="00B204A4" w:rsidRDefault="00B204A4" w:rsidP="00B204A4">
      <w:pPr>
        <w:numPr>
          <w:ilvl w:val="0"/>
          <w:numId w:val="10"/>
        </w:numPr>
      </w:pPr>
      <w:r>
        <w:rPr>
          <w:lang w:eastAsia="zh-CN"/>
        </w:rPr>
        <w:t>Implement the wire mesh design operation.</w:t>
      </w:r>
    </w:p>
    <w:p w14:paraId="4272A9A7" w14:textId="77777777" w:rsidR="00B204A4" w:rsidRDefault="00B204A4" w:rsidP="00B204A4">
      <w:pPr>
        <w:numPr>
          <w:ilvl w:val="0"/>
          <w:numId w:val="10"/>
        </w:numPr>
      </w:pPr>
      <w:r>
        <w:lastRenderedPageBreak/>
        <w:t xml:space="preserve">Implement the </w:t>
      </w:r>
      <w:r>
        <w:rPr>
          <w:lang w:eastAsia="zh-CN"/>
        </w:rPr>
        <w:t>ARAP deformation for 2D triangle meshes.</w:t>
      </w:r>
    </w:p>
    <w:p w14:paraId="43E33FD0" w14:textId="77777777" w:rsidR="00B204A4" w:rsidRDefault="00B204A4" w:rsidP="00B204A4">
      <w:pPr>
        <w:numPr>
          <w:ilvl w:val="0"/>
          <w:numId w:val="10"/>
        </w:numPr>
      </w:pPr>
      <w:r>
        <w:rPr>
          <w:rFonts w:hint="eastAsia"/>
          <w:lang w:eastAsia="zh-CN"/>
        </w:rPr>
        <w:t>P</w:t>
      </w:r>
      <w:r>
        <w:rPr>
          <w:lang w:eastAsia="zh-CN"/>
        </w:rPr>
        <w:t>rovide demo scenes and videos.</w:t>
      </w:r>
    </w:p>
    <w:p w14:paraId="0013E7BB" w14:textId="77777777" w:rsidR="00B204A4" w:rsidRDefault="00B204A4" w:rsidP="00B204A4">
      <w:pPr>
        <w:ind w:left="1440"/>
        <w:rPr>
          <w:lang w:eastAsia="zh-CN"/>
        </w:rPr>
      </w:pPr>
      <w:r>
        <w:rPr>
          <w:rFonts w:hint="eastAsia"/>
          <w:lang w:eastAsia="zh-CN"/>
        </w:rPr>
        <w:t>T</w:t>
      </w:r>
      <w:r>
        <w:rPr>
          <w:lang w:eastAsia="zh-CN"/>
        </w:rPr>
        <w:t xml:space="preserve">herefore, task 2.2 and 2.3 and the remaining task 3 must be completed. </w:t>
      </w:r>
    </w:p>
    <w:p w14:paraId="16ADAA42" w14:textId="77777777" w:rsidR="00B204A4" w:rsidRDefault="00B204A4" w:rsidP="00B204A4">
      <w:pPr>
        <w:pStyle w:val="3"/>
      </w:pPr>
      <w:r>
        <w:t>3.2.2</w:t>
      </w:r>
      <w:r>
        <w:tab/>
        <w:t>Final Version</w:t>
      </w:r>
    </w:p>
    <w:p w14:paraId="1F6957BC" w14:textId="77777777" w:rsidR="00B204A4" w:rsidRDefault="00B204A4" w:rsidP="00B204A4">
      <w:pPr>
        <w:ind w:left="1440"/>
        <w:rPr>
          <w:lang w:eastAsia="zh-CN"/>
        </w:rPr>
      </w:pPr>
      <w:r>
        <w:rPr>
          <w:lang w:eastAsia="zh-CN"/>
        </w:rPr>
        <w:t xml:space="preserve">For final version, task 4, 5, 6 must be completed. All part of the tool should be refined in the final version. In addition, implement some other geometry operations in our reference paper if possible. </w:t>
      </w:r>
    </w:p>
    <w:p w14:paraId="27577972" w14:textId="77777777" w:rsidR="00B204A4" w:rsidRDefault="00B204A4" w:rsidP="00B204A4">
      <w:pPr>
        <w:pStyle w:val="2"/>
      </w:pPr>
      <w:r>
        <w:t>3.3. Schedule</w:t>
      </w:r>
    </w:p>
    <w:p w14:paraId="61DAC9E0" w14:textId="72E0357F" w:rsidR="00B204A4" w:rsidRDefault="00B204A4" w:rsidP="00B204A4">
      <w:r>
        <w:t xml:space="preserve">The following is our proposed schedule of tasks. The </w:t>
      </w:r>
      <w:r w:rsidR="0092386E">
        <w:t>timetable</w:t>
      </w:r>
      <w:r>
        <w:t xml:space="preserve"> shows when each task should be completed. Milestones are indicated by the </w:t>
      </w:r>
      <w:r>
        <w:rPr>
          <w:rFonts w:ascii="等线" w:hAnsi="等线" w:hint="eastAsia"/>
        </w:rPr>
        <w:t>◆</w:t>
      </w:r>
      <w:r>
        <w:t xml:space="preserve"> mark with dates.</w:t>
      </w:r>
    </w:p>
    <w:p w14:paraId="217F90CF" w14:textId="77777777" w:rsidR="00B204A4" w:rsidRDefault="00B204A4" w:rsidP="00B204A4"/>
    <w:p w14:paraId="35E32766" w14:textId="77777777" w:rsidR="00B204A4" w:rsidRDefault="00B204A4" w:rsidP="00B204A4">
      <w:pPr>
        <w:rPr>
          <w:lang w:eastAsia="zh-CN"/>
        </w:rPr>
        <w:sectPr w:rsidR="00B204A4" w:rsidSect="00F83140">
          <w:headerReference w:type="default" r:id="rId18"/>
          <w:footerReference w:type="even" r:id="rId19"/>
          <w:footerReference w:type="default" r:id="rId20"/>
          <w:headerReference w:type="first" r:id="rId21"/>
          <w:pgSz w:w="12240" w:h="15840"/>
          <w:pgMar w:top="1440" w:right="1440" w:bottom="1440" w:left="1440" w:header="720" w:footer="720" w:gutter="0"/>
          <w:cols w:space="720"/>
          <w:titlePg/>
          <w:docGrid w:linePitch="360"/>
        </w:sectPr>
      </w:pPr>
      <w:r w:rsidRPr="00A47A7E">
        <w:rPr>
          <w:noProof/>
          <w:lang w:eastAsia="zh-CN"/>
        </w:rPr>
        <w:drawing>
          <wp:inline distT="0" distB="0" distL="0" distR="0" wp14:anchorId="666B317E" wp14:editId="3956ACE1">
            <wp:extent cx="5943600" cy="1984375"/>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22"/>
                    <a:stretch>
                      <a:fillRect/>
                    </a:stretch>
                  </pic:blipFill>
                  <pic:spPr>
                    <a:xfrm>
                      <a:off x="0" y="0"/>
                      <a:ext cx="5943600" cy="1984375"/>
                    </a:xfrm>
                    <a:prstGeom prst="rect">
                      <a:avLst/>
                    </a:prstGeom>
                  </pic:spPr>
                </pic:pic>
              </a:graphicData>
            </a:graphic>
          </wp:inline>
        </w:drawing>
      </w:r>
    </w:p>
    <w:p w14:paraId="75768071" w14:textId="77777777" w:rsidR="00D33534" w:rsidRDefault="00D33534" w:rsidP="00D33534">
      <w:pPr>
        <w:pStyle w:val="1"/>
      </w:pPr>
      <w:r>
        <w:lastRenderedPageBreak/>
        <w:t xml:space="preserve">4.  RELATED RESEARCH </w:t>
      </w:r>
    </w:p>
    <w:p w14:paraId="73C239C5" w14:textId="77777777" w:rsidR="00E9368D" w:rsidRPr="004B25CF" w:rsidRDefault="00E9368D" w:rsidP="00E9368D">
      <w:pPr>
        <w:rPr>
          <w:szCs w:val="21"/>
        </w:rPr>
      </w:pPr>
      <w:r w:rsidRPr="004B25CF">
        <w:rPr>
          <w:szCs w:val="21"/>
        </w:rPr>
        <w:t>The research evolution is shown in the following graph</w:t>
      </w:r>
      <w:r>
        <w:rPr>
          <w:szCs w:val="21"/>
        </w:rPr>
        <w:t xml:space="preserve"> (AA is Anderson acceleration for short)</w:t>
      </w:r>
      <w:r w:rsidRPr="004B25CF">
        <w:rPr>
          <w:szCs w:val="21"/>
        </w:rPr>
        <w:t>:</w:t>
      </w:r>
    </w:p>
    <w:p w14:paraId="7D2F4016" w14:textId="77777777" w:rsidR="00E9368D" w:rsidRDefault="00E9368D" w:rsidP="00E9368D">
      <w:pPr>
        <w:rPr>
          <w:szCs w:val="21"/>
        </w:rPr>
      </w:pPr>
    </w:p>
    <w:p w14:paraId="18BA8B99" w14:textId="6B1427FA" w:rsidR="00E9368D" w:rsidRDefault="003E759E" w:rsidP="00E9368D">
      <w:pPr>
        <w:rPr>
          <w:szCs w:val="21"/>
        </w:rPr>
      </w:pPr>
      <w:r>
        <w:rPr>
          <w:noProof/>
          <w:szCs w:val="21"/>
        </w:rPr>
        <w:drawing>
          <wp:inline distT="0" distB="0" distL="0" distR="0" wp14:anchorId="4CA248D1" wp14:editId="450EFD31">
            <wp:extent cx="5086350" cy="1647825"/>
            <wp:effectExtent l="0" t="0" r="0"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86350" cy="1647825"/>
                    </a:xfrm>
                    <a:prstGeom prst="rect">
                      <a:avLst/>
                    </a:prstGeom>
                    <a:noFill/>
                    <a:ln>
                      <a:noFill/>
                    </a:ln>
                  </pic:spPr>
                </pic:pic>
              </a:graphicData>
            </a:graphic>
          </wp:inline>
        </w:drawing>
      </w:r>
    </w:p>
    <w:p w14:paraId="478A2CF2" w14:textId="77777777" w:rsidR="00E9368D" w:rsidRDefault="00E9368D" w:rsidP="00E9368D">
      <w:pPr>
        <w:rPr>
          <w:szCs w:val="21"/>
        </w:rPr>
      </w:pPr>
    </w:p>
    <w:p w14:paraId="1AEB1AE1" w14:textId="4F10F97A" w:rsidR="00E9368D" w:rsidRDefault="00E9368D" w:rsidP="00E9368D">
      <w:r w:rsidRPr="00F41CF8">
        <w:rPr>
          <w:b/>
          <w:bCs/>
          <w:szCs w:val="21"/>
        </w:rPr>
        <w:fldChar w:fldCharType="begin"/>
      </w:r>
      <w:r w:rsidRPr="00F41CF8">
        <w:rPr>
          <w:b/>
          <w:bCs/>
          <w:szCs w:val="21"/>
        </w:rPr>
        <w:instrText xml:space="preserve"> REF _Ref96335449 \r \h  \* MERGEFORMAT </w:instrText>
      </w:r>
      <w:r w:rsidRPr="00F41CF8">
        <w:rPr>
          <w:b/>
          <w:bCs/>
          <w:szCs w:val="21"/>
        </w:rPr>
      </w:r>
      <w:r w:rsidRPr="00F41CF8">
        <w:rPr>
          <w:b/>
          <w:bCs/>
          <w:szCs w:val="21"/>
        </w:rPr>
        <w:fldChar w:fldCharType="separate"/>
      </w:r>
      <w:r w:rsidR="00B329E7">
        <w:rPr>
          <w:b/>
          <w:bCs/>
          <w:szCs w:val="21"/>
        </w:rPr>
        <w:t>[2]</w:t>
      </w:r>
      <w:r w:rsidRPr="00F41CF8">
        <w:rPr>
          <w:b/>
          <w:bCs/>
          <w:szCs w:val="21"/>
        </w:rPr>
        <w:fldChar w:fldCharType="end"/>
      </w:r>
      <w:r>
        <w:rPr>
          <w:szCs w:val="21"/>
        </w:rPr>
        <w:t xml:space="preserve"> In this seminal paper, Anderson proposed a method </w:t>
      </w:r>
      <w:r w:rsidRPr="005C2EA8">
        <w:rPr>
          <w:szCs w:val="21"/>
        </w:rPr>
        <w:t>for iterative solution of nonlinear integral equations</w:t>
      </w:r>
      <w:r>
        <w:rPr>
          <w:szCs w:val="21"/>
        </w:rPr>
        <w:t>. Specifically, t</w:t>
      </w:r>
      <w:r w:rsidRPr="005C2EA8">
        <w:rPr>
          <w:szCs w:val="21"/>
        </w:rPr>
        <w:t xml:space="preserve">he numerical solution of nonlinear integral equations involves the iterative solution of finite systems of nonlinear algebraic or transcendental equations. </w:t>
      </w:r>
      <w:r>
        <w:rPr>
          <w:szCs w:val="21"/>
        </w:rPr>
        <w:t>And the paper proposed some</w:t>
      </w:r>
      <w:r w:rsidRPr="005C2EA8">
        <w:rPr>
          <w:szCs w:val="21"/>
        </w:rPr>
        <w:t xml:space="preserve"> </w:t>
      </w:r>
      <w:r>
        <w:t xml:space="preserve">procedures that can accelerate the convergence of iterative vector sequences, which the author discussed that may prove useful in a wider context than the solution of a particular class of nonlinear integral equations. </w:t>
      </w:r>
    </w:p>
    <w:p w14:paraId="2C9DBCA0" w14:textId="77777777" w:rsidR="00B54CD8" w:rsidRDefault="00B54CD8" w:rsidP="00E9368D"/>
    <w:p w14:paraId="4872F0D8" w14:textId="6714C9FF" w:rsidR="00E9368D" w:rsidRDefault="00E9368D" w:rsidP="000A78A1">
      <w:pPr>
        <w:ind w:firstLine="720"/>
      </w:pPr>
      <w:r>
        <w:t xml:space="preserve">Later, </w:t>
      </w:r>
      <w:proofErr w:type="spellStart"/>
      <w:r>
        <w:t>Pulay</w:t>
      </w:r>
      <w:proofErr w:type="spellEnd"/>
      <w:r>
        <w:t xml:space="preserve"> </w:t>
      </w:r>
      <w:r>
        <w:fldChar w:fldCharType="begin"/>
      </w:r>
      <w:r>
        <w:instrText xml:space="preserve"> REF _Ref96335594 \r \h </w:instrText>
      </w:r>
      <w:r>
        <w:fldChar w:fldCharType="separate"/>
      </w:r>
      <w:r w:rsidR="00B329E7">
        <w:t>[10]</w:t>
      </w:r>
      <w:r>
        <w:fldChar w:fldCharType="end"/>
      </w:r>
      <w:r>
        <w:fldChar w:fldCharType="begin"/>
      </w:r>
      <w:r>
        <w:instrText xml:space="preserve"> REF _Ref96335604 \r \h </w:instrText>
      </w:r>
      <w:r>
        <w:fldChar w:fldCharType="separate"/>
      </w:r>
      <w:r w:rsidR="00B329E7">
        <w:t>[11]</w:t>
      </w:r>
      <w:r>
        <w:fldChar w:fldCharType="end"/>
      </w:r>
      <w:r>
        <w:t xml:space="preserve"> introduced the same technique for stabilizing and accelerating the convergence of self-consistent field method in quantum chemistry computation, which proves to be effective. Because it’s not the field of computer graphics, we won’t go into detail here. </w:t>
      </w:r>
    </w:p>
    <w:p w14:paraId="7C8E76C4" w14:textId="77777777" w:rsidR="00E9368D" w:rsidRDefault="00E9368D" w:rsidP="00E9368D"/>
    <w:p w14:paraId="006F376A" w14:textId="5531FC66" w:rsidR="00E9368D" w:rsidRDefault="00E9368D" w:rsidP="00E9368D">
      <w:pPr>
        <w:rPr>
          <w:szCs w:val="21"/>
        </w:rPr>
      </w:pPr>
      <w:r>
        <w:rPr>
          <w:b/>
          <w:bCs/>
        </w:rPr>
        <w:fldChar w:fldCharType="begin"/>
      </w:r>
      <w:r>
        <w:rPr>
          <w:b/>
          <w:bCs/>
        </w:rPr>
        <w:instrText xml:space="preserve"> REF _Ref96335620 \r \h </w:instrText>
      </w:r>
      <w:r>
        <w:rPr>
          <w:b/>
          <w:bCs/>
        </w:rPr>
      </w:r>
      <w:r>
        <w:rPr>
          <w:b/>
          <w:bCs/>
        </w:rPr>
        <w:fldChar w:fldCharType="separate"/>
      </w:r>
      <w:r w:rsidR="00B329E7">
        <w:rPr>
          <w:b/>
          <w:bCs/>
        </w:rPr>
        <w:t>[5]</w:t>
      </w:r>
      <w:r>
        <w:rPr>
          <w:b/>
          <w:bCs/>
        </w:rPr>
        <w:fldChar w:fldCharType="end"/>
      </w:r>
      <w:r w:rsidRPr="000E1499">
        <w:rPr>
          <w:b/>
          <w:bCs/>
        </w:rPr>
        <w:t xml:space="preserve"> </w:t>
      </w:r>
      <w:r>
        <w:t xml:space="preserve">The paper presents </w:t>
      </w:r>
      <w:r w:rsidRPr="00A01CE3">
        <w:t xml:space="preserve">two classes of </w:t>
      </w:r>
      <w:proofErr w:type="spellStart"/>
      <w:r w:rsidRPr="00A01CE3">
        <w:t>multisecant</w:t>
      </w:r>
      <w:proofErr w:type="spellEnd"/>
      <w:r w:rsidRPr="00A01CE3">
        <w:t xml:space="preserve"> methods which allow to </w:t>
      </w:r>
      <w:proofErr w:type="gramStart"/>
      <w:r w:rsidRPr="00A01CE3">
        <w:t>take into account</w:t>
      </w:r>
      <w:proofErr w:type="gramEnd"/>
      <w:r w:rsidRPr="00A01CE3">
        <w:t xml:space="preserve"> a variable number</w:t>
      </w:r>
      <w:r>
        <w:t xml:space="preserve"> </w:t>
      </w:r>
      <w:r w:rsidRPr="00A01CE3">
        <w:t>of secant equations at each iteratio</w:t>
      </w:r>
      <w:r>
        <w:t>n.</w:t>
      </w:r>
      <w:r w:rsidRPr="00A01CE3">
        <w:t xml:space="preserve"> The first is the </w:t>
      </w:r>
      <w:proofErr w:type="spellStart"/>
      <w:r w:rsidRPr="00A01CE3">
        <w:t>Broyden</w:t>
      </w:r>
      <w:proofErr w:type="spellEnd"/>
      <w:r w:rsidRPr="00A01CE3">
        <w:t xml:space="preserve">-like class, of which </w:t>
      </w:r>
      <w:proofErr w:type="spellStart"/>
      <w:r w:rsidRPr="00A01CE3">
        <w:t>Broyden’s</w:t>
      </w:r>
      <w:proofErr w:type="spellEnd"/>
      <w:r w:rsidRPr="00A01CE3">
        <w:t xml:space="preserve"> family</w:t>
      </w:r>
      <w:r>
        <w:t xml:space="preserve"> </w:t>
      </w:r>
      <w:r w:rsidRPr="00A01CE3">
        <w:t xml:space="preserve">is a subclass, and Anderson </w:t>
      </w:r>
      <w:r>
        <w:t xml:space="preserve">acceleration </w:t>
      </w:r>
      <w:r w:rsidRPr="00A01CE3">
        <w:t>is a particular member. The second class is that of the nonlinear</w:t>
      </w:r>
      <w:r>
        <w:t xml:space="preserve"> </w:t>
      </w:r>
      <w:proofErr w:type="spellStart"/>
      <w:r w:rsidRPr="00A01CE3">
        <w:t>Eirola</w:t>
      </w:r>
      <w:proofErr w:type="spellEnd"/>
      <w:r w:rsidRPr="00A01CE3">
        <w:t>–</w:t>
      </w:r>
      <w:proofErr w:type="spellStart"/>
      <w:r w:rsidRPr="00A01CE3">
        <w:t>Nevanlinna</w:t>
      </w:r>
      <w:proofErr w:type="spellEnd"/>
      <w:r w:rsidRPr="00A01CE3">
        <w:t>-type methods</w:t>
      </w:r>
      <w:r>
        <w:t xml:space="preserve">. In the paper, the author </w:t>
      </w:r>
      <w:r w:rsidRPr="00A01CE3">
        <w:t>clarified</w:t>
      </w:r>
      <w:r>
        <w:t xml:space="preserve"> </w:t>
      </w:r>
      <w:r w:rsidRPr="00A01CE3">
        <w:t>a remarkable relationship of Anderson acceleration to quasi-Newton (secant updating) methods and</w:t>
      </w:r>
      <w:r>
        <w:t xml:space="preserve"> </w:t>
      </w:r>
      <w:r w:rsidRPr="00A01CE3">
        <w:t>extended it to define a broader</w:t>
      </w:r>
      <w:r>
        <w:t xml:space="preserve"> </w:t>
      </w:r>
      <w:r w:rsidRPr="00A01CE3">
        <w:t>Anderson family</w:t>
      </w:r>
      <w:r>
        <w:t xml:space="preserve"> </w:t>
      </w:r>
      <w:r w:rsidRPr="00A01CE3">
        <w:t>of acceleration methods.</w:t>
      </w:r>
    </w:p>
    <w:p w14:paraId="45AD9AE0" w14:textId="77777777" w:rsidR="00E9368D" w:rsidRPr="005C2EA8" w:rsidRDefault="00E9368D" w:rsidP="00E9368D">
      <w:pPr>
        <w:rPr>
          <w:szCs w:val="21"/>
        </w:rPr>
      </w:pPr>
    </w:p>
    <w:p w14:paraId="301B5426" w14:textId="4E42F3F9" w:rsidR="00E9368D" w:rsidRDefault="00E9368D" w:rsidP="00E9368D">
      <w:pPr>
        <w:rPr>
          <w:szCs w:val="21"/>
        </w:rPr>
      </w:pPr>
      <w:r w:rsidRPr="00723D60">
        <w:rPr>
          <w:b/>
          <w:bCs/>
          <w:szCs w:val="21"/>
        </w:rPr>
        <w:fldChar w:fldCharType="begin"/>
      </w:r>
      <w:r w:rsidRPr="00723D60">
        <w:rPr>
          <w:b/>
          <w:bCs/>
          <w:szCs w:val="21"/>
        </w:rPr>
        <w:instrText xml:space="preserve"> REF _Ref96335465 \r \h  \* MERGEFORMAT </w:instrText>
      </w:r>
      <w:r w:rsidRPr="00723D60">
        <w:rPr>
          <w:b/>
          <w:bCs/>
          <w:szCs w:val="21"/>
        </w:rPr>
      </w:r>
      <w:r w:rsidRPr="00723D60">
        <w:rPr>
          <w:b/>
          <w:bCs/>
          <w:szCs w:val="21"/>
        </w:rPr>
        <w:fldChar w:fldCharType="separate"/>
      </w:r>
      <w:r w:rsidR="00B329E7">
        <w:rPr>
          <w:b/>
          <w:bCs/>
          <w:szCs w:val="21"/>
        </w:rPr>
        <w:t>[4]</w:t>
      </w:r>
      <w:r w:rsidRPr="00723D60">
        <w:rPr>
          <w:b/>
          <w:bCs/>
          <w:szCs w:val="21"/>
        </w:rPr>
        <w:fldChar w:fldCharType="end"/>
      </w:r>
      <w:r>
        <w:rPr>
          <w:szCs w:val="21"/>
        </w:rPr>
        <w:t xml:space="preserve"> Based on the paper by </w:t>
      </w:r>
      <w:r w:rsidRPr="0063189E">
        <w:rPr>
          <w:szCs w:val="21"/>
        </w:rPr>
        <w:t>H. Fang and Y. Saad</w:t>
      </w:r>
      <w:r>
        <w:rPr>
          <w:szCs w:val="21"/>
        </w:rPr>
        <w:t xml:space="preserve"> </w:t>
      </w:r>
      <w:r>
        <w:rPr>
          <w:szCs w:val="21"/>
        </w:rPr>
        <w:fldChar w:fldCharType="begin"/>
      </w:r>
      <w:r>
        <w:rPr>
          <w:szCs w:val="21"/>
        </w:rPr>
        <w:instrText xml:space="preserve"> REF _Ref96335620 \r \h </w:instrText>
      </w:r>
      <w:r>
        <w:rPr>
          <w:szCs w:val="21"/>
        </w:rPr>
      </w:r>
      <w:r>
        <w:rPr>
          <w:szCs w:val="21"/>
        </w:rPr>
        <w:fldChar w:fldCharType="separate"/>
      </w:r>
      <w:r w:rsidR="00B329E7">
        <w:rPr>
          <w:szCs w:val="21"/>
        </w:rPr>
        <w:t>[5]</w:t>
      </w:r>
      <w:r>
        <w:rPr>
          <w:szCs w:val="21"/>
        </w:rPr>
        <w:fldChar w:fldCharType="end"/>
      </w:r>
      <w:r>
        <w:rPr>
          <w:szCs w:val="21"/>
        </w:rPr>
        <w:t xml:space="preserve">, the paper </w:t>
      </w:r>
      <w:r w:rsidRPr="0063189E">
        <w:rPr>
          <w:szCs w:val="21"/>
        </w:rPr>
        <w:t>shed additional light on Anderson acceleration and to draw further attention to its usefulness as</w:t>
      </w:r>
      <w:r>
        <w:rPr>
          <w:szCs w:val="21"/>
        </w:rPr>
        <w:t xml:space="preserve"> </w:t>
      </w:r>
      <w:r w:rsidRPr="0063189E">
        <w:rPr>
          <w:szCs w:val="21"/>
        </w:rPr>
        <w:t>a general tool</w:t>
      </w:r>
      <w:r>
        <w:rPr>
          <w:szCs w:val="21"/>
        </w:rPr>
        <w:t xml:space="preserve">. They first prove that the Anderson acceleration method </w:t>
      </w:r>
      <w:r w:rsidRPr="0063189E">
        <w:rPr>
          <w:szCs w:val="21"/>
        </w:rPr>
        <w:t>is</w:t>
      </w:r>
      <w:r>
        <w:rPr>
          <w:szCs w:val="21"/>
        </w:rPr>
        <w:t xml:space="preserve"> </w:t>
      </w:r>
      <w:r w:rsidRPr="0063189E">
        <w:rPr>
          <w:szCs w:val="21"/>
        </w:rPr>
        <w:t>“essentially equivalen</w:t>
      </w:r>
      <w:r>
        <w:rPr>
          <w:szCs w:val="21"/>
        </w:rPr>
        <w:t xml:space="preserve">t” to some other methods under certain conditions to further illustrate it. Then they </w:t>
      </w:r>
      <w:r w:rsidRPr="0063189E">
        <w:rPr>
          <w:szCs w:val="21"/>
        </w:rPr>
        <w:t>discuss practical considerations for</w:t>
      </w:r>
      <w:r>
        <w:rPr>
          <w:szCs w:val="21"/>
        </w:rPr>
        <w:t xml:space="preserve"> </w:t>
      </w:r>
      <w:r w:rsidRPr="0063189E">
        <w:rPr>
          <w:szCs w:val="21"/>
        </w:rPr>
        <w:t>implementing Anderson acceleration and</w:t>
      </w:r>
      <w:r>
        <w:rPr>
          <w:szCs w:val="21"/>
        </w:rPr>
        <w:t xml:space="preserve"> </w:t>
      </w:r>
      <w:r w:rsidRPr="0063189E">
        <w:rPr>
          <w:szCs w:val="21"/>
        </w:rPr>
        <w:t>illustrate its performance through numerical experiments</w:t>
      </w:r>
      <w:r>
        <w:rPr>
          <w:szCs w:val="21"/>
        </w:rPr>
        <w:t xml:space="preserve"> </w:t>
      </w:r>
      <w:r w:rsidRPr="0063189E">
        <w:rPr>
          <w:szCs w:val="21"/>
        </w:rPr>
        <w:t>involving a variety of applications.</w:t>
      </w:r>
      <w:r>
        <w:rPr>
          <w:szCs w:val="21"/>
        </w:rPr>
        <w:t xml:space="preserve"> The application papers </w:t>
      </w:r>
      <w:r>
        <w:rPr>
          <w:szCs w:val="21"/>
        </w:rPr>
        <w:fldChar w:fldCharType="begin"/>
      </w:r>
      <w:r>
        <w:rPr>
          <w:szCs w:val="21"/>
        </w:rPr>
        <w:instrText xml:space="preserve"> REF _Ref96335456 \r \h </w:instrText>
      </w:r>
      <w:r>
        <w:rPr>
          <w:szCs w:val="21"/>
        </w:rPr>
      </w:r>
      <w:r>
        <w:rPr>
          <w:szCs w:val="21"/>
        </w:rPr>
        <w:fldChar w:fldCharType="separate"/>
      </w:r>
      <w:r w:rsidR="00B329E7">
        <w:rPr>
          <w:szCs w:val="21"/>
        </w:rPr>
        <w:t>[3]</w:t>
      </w:r>
      <w:r>
        <w:rPr>
          <w:szCs w:val="21"/>
        </w:rPr>
        <w:fldChar w:fldCharType="end"/>
      </w:r>
      <w:r>
        <w:rPr>
          <w:szCs w:val="21"/>
        </w:rPr>
        <w:fldChar w:fldCharType="begin"/>
      </w:r>
      <w:r>
        <w:rPr>
          <w:szCs w:val="21"/>
        </w:rPr>
        <w:instrText xml:space="preserve"> REF _Ref96335670 \r \h </w:instrText>
      </w:r>
      <w:r>
        <w:rPr>
          <w:szCs w:val="21"/>
        </w:rPr>
      </w:r>
      <w:r>
        <w:rPr>
          <w:szCs w:val="21"/>
        </w:rPr>
        <w:fldChar w:fldCharType="separate"/>
      </w:r>
      <w:r w:rsidR="00B329E7">
        <w:rPr>
          <w:szCs w:val="21"/>
        </w:rPr>
        <w:t>[6]</w:t>
      </w:r>
      <w:r>
        <w:rPr>
          <w:szCs w:val="21"/>
        </w:rPr>
        <w:fldChar w:fldCharType="end"/>
      </w:r>
      <w:r>
        <w:rPr>
          <w:szCs w:val="21"/>
        </w:rPr>
        <w:fldChar w:fldCharType="begin"/>
      </w:r>
      <w:r>
        <w:rPr>
          <w:szCs w:val="21"/>
        </w:rPr>
        <w:instrText xml:space="preserve"> REF _Ref96335679 \r \h </w:instrText>
      </w:r>
      <w:r>
        <w:rPr>
          <w:szCs w:val="21"/>
        </w:rPr>
      </w:r>
      <w:r>
        <w:rPr>
          <w:szCs w:val="21"/>
        </w:rPr>
        <w:fldChar w:fldCharType="separate"/>
      </w:r>
      <w:r w:rsidR="00B329E7">
        <w:rPr>
          <w:szCs w:val="21"/>
        </w:rPr>
        <w:t>[7]</w:t>
      </w:r>
      <w:r>
        <w:rPr>
          <w:szCs w:val="21"/>
        </w:rPr>
        <w:fldChar w:fldCharType="end"/>
      </w:r>
      <w:r>
        <w:rPr>
          <w:szCs w:val="21"/>
        </w:rPr>
        <w:t xml:space="preserve"> all refer to the paper and use models and formulas from it.</w:t>
      </w:r>
    </w:p>
    <w:p w14:paraId="237813C4" w14:textId="77777777" w:rsidR="00E9368D" w:rsidRDefault="00E9368D" w:rsidP="00E9368D">
      <w:pPr>
        <w:rPr>
          <w:szCs w:val="21"/>
        </w:rPr>
      </w:pPr>
    </w:p>
    <w:p w14:paraId="509B1780" w14:textId="197CF9B1" w:rsidR="00E9368D" w:rsidRDefault="00E9368D" w:rsidP="00E9368D">
      <w:pPr>
        <w:rPr>
          <w:szCs w:val="21"/>
        </w:rPr>
      </w:pPr>
      <w:r>
        <w:rPr>
          <w:b/>
          <w:bCs/>
          <w:szCs w:val="21"/>
        </w:rPr>
        <w:fldChar w:fldCharType="begin"/>
      </w:r>
      <w:r>
        <w:rPr>
          <w:b/>
          <w:bCs/>
          <w:szCs w:val="21"/>
        </w:rPr>
        <w:instrText xml:space="preserve"> REF _Ref96335670 \r \h </w:instrText>
      </w:r>
      <w:r>
        <w:rPr>
          <w:b/>
          <w:bCs/>
          <w:szCs w:val="21"/>
        </w:rPr>
      </w:r>
      <w:r>
        <w:rPr>
          <w:b/>
          <w:bCs/>
          <w:szCs w:val="21"/>
        </w:rPr>
        <w:fldChar w:fldCharType="separate"/>
      </w:r>
      <w:r w:rsidR="00B329E7">
        <w:rPr>
          <w:b/>
          <w:bCs/>
          <w:szCs w:val="21"/>
        </w:rPr>
        <w:t>[6]</w:t>
      </w:r>
      <w:r>
        <w:rPr>
          <w:b/>
          <w:bCs/>
          <w:szCs w:val="21"/>
        </w:rPr>
        <w:fldChar w:fldCharType="end"/>
      </w:r>
      <w:r w:rsidRPr="000E1499">
        <w:rPr>
          <w:b/>
          <w:bCs/>
          <w:szCs w:val="21"/>
        </w:rPr>
        <w:t xml:space="preserve"> </w:t>
      </w:r>
      <w:r>
        <w:rPr>
          <w:szCs w:val="21"/>
        </w:rPr>
        <w:t>The paper</w:t>
      </w:r>
      <w:r w:rsidRPr="002C50CE">
        <w:rPr>
          <w:szCs w:val="21"/>
        </w:rPr>
        <w:t xml:space="preserve"> explore</w:t>
      </w:r>
      <w:r>
        <w:rPr>
          <w:szCs w:val="21"/>
        </w:rPr>
        <w:t>s</w:t>
      </w:r>
      <w:r w:rsidRPr="002C50CE">
        <w:rPr>
          <w:szCs w:val="21"/>
        </w:rPr>
        <w:t xml:space="preserve"> the use of Anderson acceleration to improve the convergence</w:t>
      </w:r>
      <w:r>
        <w:rPr>
          <w:szCs w:val="21"/>
        </w:rPr>
        <w:t xml:space="preserve"> of fixed-point iteration in </w:t>
      </w:r>
      <w:proofErr w:type="spellStart"/>
      <w:r w:rsidRPr="002C50CE">
        <w:rPr>
          <w:szCs w:val="21"/>
        </w:rPr>
        <w:t>Uzawa</w:t>
      </w:r>
      <w:proofErr w:type="spellEnd"/>
      <w:r w:rsidRPr="002C50CE">
        <w:rPr>
          <w:szCs w:val="21"/>
        </w:rPr>
        <w:t xml:space="preserve"> algorithm</w:t>
      </w:r>
      <w:r>
        <w:rPr>
          <w:szCs w:val="21"/>
        </w:rPr>
        <w:t xml:space="preserve">, which is </w:t>
      </w:r>
      <w:r w:rsidRPr="002C50CE">
        <w:rPr>
          <w:szCs w:val="21"/>
        </w:rPr>
        <w:t>an iterative method for the solution of saddle-point problems</w:t>
      </w:r>
      <w:r>
        <w:rPr>
          <w:szCs w:val="21"/>
        </w:rPr>
        <w:t xml:space="preserve">, </w:t>
      </w:r>
      <w:r w:rsidRPr="002C50CE">
        <w:rPr>
          <w:szCs w:val="21"/>
        </w:rPr>
        <w:t>which arise in many applications, including fluid dynamics.</w:t>
      </w:r>
    </w:p>
    <w:p w14:paraId="68E16669" w14:textId="77777777" w:rsidR="00E9368D" w:rsidRDefault="00E9368D" w:rsidP="00E9368D">
      <w:pPr>
        <w:rPr>
          <w:szCs w:val="21"/>
        </w:rPr>
      </w:pPr>
    </w:p>
    <w:p w14:paraId="2A22ACFA" w14:textId="5B52FD41" w:rsidR="00E9368D" w:rsidRDefault="00E9368D" w:rsidP="00E9368D">
      <w:pPr>
        <w:rPr>
          <w:szCs w:val="21"/>
        </w:rPr>
      </w:pPr>
      <w:r>
        <w:rPr>
          <w:b/>
          <w:bCs/>
          <w:szCs w:val="21"/>
        </w:rPr>
        <w:fldChar w:fldCharType="begin"/>
      </w:r>
      <w:r>
        <w:rPr>
          <w:b/>
          <w:bCs/>
          <w:szCs w:val="21"/>
        </w:rPr>
        <w:instrText xml:space="preserve"> REF _Ref96335679 \r \h </w:instrText>
      </w:r>
      <w:r>
        <w:rPr>
          <w:b/>
          <w:bCs/>
          <w:szCs w:val="21"/>
        </w:rPr>
      </w:r>
      <w:r>
        <w:rPr>
          <w:b/>
          <w:bCs/>
          <w:szCs w:val="21"/>
        </w:rPr>
        <w:fldChar w:fldCharType="separate"/>
      </w:r>
      <w:r w:rsidR="00B329E7">
        <w:rPr>
          <w:b/>
          <w:bCs/>
          <w:szCs w:val="21"/>
        </w:rPr>
        <w:t>[7]</w:t>
      </w:r>
      <w:r>
        <w:rPr>
          <w:b/>
          <w:bCs/>
          <w:szCs w:val="21"/>
        </w:rPr>
        <w:fldChar w:fldCharType="end"/>
      </w:r>
      <w:r w:rsidRPr="000E1499">
        <w:rPr>
          <w:b/>
          <w:bCs/>
          <w:szCs w:val="21"/>
        </w:rPr>
        <w:t xml:space="preserve"> </w:t>
      </w:r>
      <w:r>
        <w:rPr>
          <w:szCs w:val="21"/>
        </w:rPr>
        <w:t xml:space="preserve">The paper applies Anderson acceleration on </w:t>
      </w:r>
      <w:r>
        <w:t xml:space="preserve">the numerical solving of advection-diffusion problems. Specifically, </w:t>
      </w:r>
      <w:r>
        <w:rPr>
          <w:szCs w:val="21"/>
        </w:rPr>
        <w:t>the paper</w:t>
      </w:r>
      <w:r w:rsidRPr="002C50CE">
        <w:rPr>
          <w:szCs w:val="21"/>
        </w:rPr>
        <w:t xml:space="preserve"> consider</w:t>
      </w:r>
      <w:r>
        <w:rPr>
          <w:szCs w:val="21"/>
        </w:rPr>
        <w:t>s</w:t>
      </w:r>
      <w:r w:rsidRPr="002C50CE">
        <w:rPr>
          <w:szCs w:val="21"/>
        </w:rPr>
        <w:t xml:space="preserve"> the solution of systems of nonlinear algebraic equations that appear in a positivity preserving finite volume scheme for steady-state advection-diffusion </w:t>
      </w:r>
      <w:r w:rsidR="00A36A0B" w:rsidRPr="002C50CE">
        <w:rPr>
          <w:szCs w:val="21"/>
        </w:rPr>
        <w:t>equations</w:t>
      </w:r>
      <w:r w:rsidR="00A36A0B">
        <w:rPr>
          <w:szCs w:val="21"/>
        </w:rPr>
        <w:t xml:space="preserve"> and</w:t>
      </w:r>
      <w:r w:rsidRPr="002C50CE">
        <w:rPr>
          <w:szCs w:val="21"/>
        </w:rPr>
        <w:t xml:space="preserve"> propose</w:t>
      </w:r>
      <w:r>
        <w:rPr>
          <w:szCs w:val="21"/>
        </w:rPr>
        <w:t>s</w:t>
      </w:r>
      <w:r w:rsidRPr="002C50CE">
        <w:rPr>
          <w:szCs w:val="21"/>
        </w:rPr>
        <w:t xml:space="preserve"> and analyze</w:t>
      </w:r>
      <w:r>
        <w:rPr>
          <w:szCs w:val="21"/>
        </w:rPr>
        <w:t>s</w:t>
      </w:r>
      <w:r w:rsidRPr="002C50CE">
        <w:rPr>
          <w:szCs w:val="21"/>
        </w:rPr>
        <w:t xml:space="preserve"> numerically an efficient strategy for accelerating the Picard method when it is applied to these systems. The strategy is based on the Anderson acceleration and the adaptive inexact solution of linear systems.</w:t>
      </w:r>
    </w:p>
    <w:p w14:paraId="0F52BCB4" w14:textId="77777777" w:rsidR="00E9368D" w:rsidRDefault="00E9368D" w:rsidP="00E9368D">
      <w:pPr>
        <w:rPr>
          <w:szCs w:val="21"/>
        </w:rPr>
      </w:pPr>
    </w:p>
    <w:p w14:paraId="741DFC9C" w14:textId="097DAA81" w:rsidR="00E9368D" w:rsidRDefault="00E9368D" w:rsidP="00E9368D">
      <w:pPr>
        <w:rPr>
          <w:szCs w:val="21"/>
        </w:rPr>
      </w:pPr>
      <w:r w:rsidRPr="00FA7C6D">
        <w:rPr>
          <w:b/>
          <w:bCs/>
          <w:szCs w:val="21"/>
        </w:rPr>
        <w:fldChar w:fldCharType="begin"/>
      </w:r>
      <w:r w:rsidRPr="00FA7C6D">
        <w:rPr>
          <w:b/>
          <w:bCs/>
          <w:szCs w:val="21"/>
        </w:rPr>
        <w:instrText xml:space="preserve"> REF _Ref96335405 \r \h  \* MERGEFORMAT </w:instrText>
      </w:r>
      <w:r w:rsidRPr="00FA7C6D">
        <w:rPr>
          <w:b/>
          <w:bCs/>
          <w:szCs w:val="21"/>
        </w:rPr>
      </w:r>
      <w:r w:rsidRPr="00FA7C6D">
        <w:rPr>
          <w:b/>
          <w:bCs/>
          <w:szCs w:val="21"/>
        </w:rPr>
        <w:fldChar w:fldCharType="separate"/>
      </w:r>
      <w:r w:rsidR="00B329E7">
        <w:rPr>
          <w:b/>
          <w:bCs/>
          <w:szCs w:val="21"/>
        </w:rPr>
        <w:t>[1]</w:t>
      </w:r>
      <w:r w:rsidRPr="00FA7C6D">
        <w:rPr>
          <w:b/>
          <w:bCs/>
          <w:szCs w:val="21"/>
        </w:rPr>
        <w:fldChar w:fldCharType="end"/>
      </w:r>
      <w:r>
        <w:rPr>
          <w:szCs w:val="21"/>
        </w:rPr>
        <w:t xml:space="preserve"> In this seminal paper, they</w:t>
      </w:r>
      <w:r w:rsidRPr="001469EF">
        <w:rPr>
          <w:szCs w:val="21"/>
        </w:rPr>
        <w:t xml:space="preserve"> introduce a unified </w:t>
      </w:r>
      <w:r>
        <w:rPr>
          <w:szCs w:val="21"/>
        </w:rPr>
        <w:t xml:space="preserve">local-global </w:t>
      </w:r>
      <w:r w:rsidRPr="001469EF">
        <w:rPr>
          <w:szCs w:val="21"/>
        </w:rPr>
        <w:t>optimization framework for geometry processing based on shape constraints</w:t>
      </w:r>
      <w:r>
        <w:rPr>
          <w:szCs w:val="21"/>
        </w:rPr>
        <w:t xml:space="preserve">. </w:t>
      </w:r>
      <w:r w:rsidRPr="001469EF">
        <w:rPr>
          <w:szCs w:val="21"/>
        </w:rPr>
        <w:t>These constraints preserve or prescribe the shape of subsets of the points of a geometric data set, such as polygons, one-ring</w:t>
      </w:r>
      <w:r>
        <w:rPr>
          <w:szCs w:val="21"/>
        </w:rPr>
        <w:t xml:space="preserve"> </w:t>
      </w:r>
      <w:r w:rsidRPr="001469EF">
        <w:rPr>
          <w:szCs w:val="21"/>
        </w:rPr>
        <w:t>cells, volume elements, or feature curves.</w:t>
      </w:r>
      <w:r>
        <w:rPr>
          <w:szCs w:val="21"/>
        </w:rPr>
        <w:t xml:space="preserve"> The framework is constructed </w:t>
      </w:r>
      <w:r w:rsidRPr="001469EF">
        <w:rPr>
          <w:szCs w:val="21"/>
        </w:rPr>
        <w:t>by formulating a target function that is the weighted</w:t>
      </w:r>
      <w:r>
        <w:rPr>
          <w:szCs w:val="21"/>
        </w:rPr>
        <w:t xml:space="preserve"> </w:t>
      </w:r>
      <w:r w:rsidRPr="001469EF">
        <w:rPr>
          <w:szCs w:val="21"/>
        </w:rPr>
        <w:t>sum of squared distance from the constrained elements to their feasible shapes, with auxiliary variables representing the closest feasible</w:t>
      </w:r>
      <w:r>
        <w:rPr>
          <w:szCs w:val="21"/>
        </w:rPr>
        <w:t xml:space="preserve"> </w:t>
      </w:r>
      <w:r w:rsidRPr="001469EF">
        <w:rPr>
          <w:szCs w:val="21"/>
        </w:rPr>
        <w:t>configurations</w:t>
      </w:r>
      <w:r>
        <w:rPr>
          <w:szCs w:val="21"/>
        </w:rPr>
        <w:t>.</w:t>
      </w:r>
    </w:p>
    <w:p w14:paraId="045686B1" w14:textId="77777777" w:rsidR="00B54CD8" w:rsidRDefault="00B54CD8" w:rsidP="00E9368D">
      <w:pPr>
        <w:rPr>
          <w:szCs w:val="21"/>
        </w:rPr>
      </w:pPr>
    </w:p>
    <w:p w14:paraId="2F7B87B7" w14:textId="13C4E1A9" w:rsidR="00E9368D" w:rsidRPr="00B54CD8" w:rsidRDefault="00E9368D" w:rsidP="000A78A1">
      <w:pPr>
        <w:ind w:firstLine="720"/>
      </w:pPr>
      <w:r>
        <w:rPr>
          <w:szCs w:val="21"/>
        </w:rPr>
        <w:t xml:space="preserve">We think it’s a seminal paper because it’s a unified framework that </w:t>
      </w:r>
      <w:r w:rsidRPr="002D14CB">
        <w:rPr>
          <w:szCs w:val="21"/>
        </w:rPr>
        <w:t>can be applied to solve a large</w:t>
      </w:r>
      <w:r>
        <w:rPr>
          <w:szCs w:val="21"/>
        </w:rPr>
        <w:t xml:space="preserve"> </w:t>
      </w:r>
      <w:r w:rsidRPr="002D14CB">
        <w:rPr>
          <w:szCs w:val="21"/>
        </w:rPr>
        <w:t>variety of different problems in geometry processing</w:t>
      </w:r>
      <w:r>
        <w:rPr>
          <w:szCs w:val="21"/>
        </w:rPr>
        <w:t xml:space="preserve"> which </w:t>
      </w:r>
      <w:r>
        <w:t xml:space="preserve">have typically been solved by specialized optimization algorithms tailored to certain application domains. The approach is most closely related to the as-rigid-as-possible deformation method of </w:t>
      </w:r>
      <w:proofErr w:type="spellStart"/>
      <w:r>
        <w:t>Sorkine</w:t>
      </w:r>
      <w:proofErr w:type="spellEnd"/>
      <w:r>
        <w:t xml:space="preserve"> and Alexa </w:t>
      </w:r>
      <w:r>
        <w:fldChar w:fldCharType="begin"/>
      </w:r>
      <w:r>
        <w:instrText xml:space="preserve"> REF _Ref96335420 \r \h </w:instrText>
      </w:r>
      <w:r>
        <w:fldChar w:fldCharType="separate"/>
      </w:r>
      <w:r w:rsidR="00B329E7">
        <w:t>[8]</w:t>
      </w:r>
      <w:r>
        <w:fldChar w:fldCharType="end"/>
      </w:r>
      <w:r>
        <w:t xml:space="preserve"> in that they also employ a two-step optimization strategy for shape constraint</w:t>
      </w:r>
      <w:r w:rsidR="00B54CD8">
        <w:rPr>
          <w:rFonts w:hint="eastAsia"/>
          <w:lang w:eastAsia="zh-CN"/>
        </w:rPr>
        <w:t xml:space="preserve"> </w:t>
      </w:r>
      <w:r>
        <w:t xml:space="preserve">optimization. The paper </w:t>
      </w:r>
      <w:r>
        <w:fldChar w:fldCharType="begin"/>
      </w:r>
      <w:r>
        <w:instrText xml:space="preserve"> REF _Ref96335420 \r \h </w:instrText>
      </w:r>
      <w:r>
        <w:fldChar w:fldCharType="separate"/>
      </w:r>
      <w:r w:rsidR="00B329E7">
        <w:t>[8]</w:t>
      </w:r>
      <w:r>
        <w:fldChar w:fldCharType="end"/>
      </w:r>
      <w:r>
        <w:t xml:space="preserve"> aims at deforming objects, but in this paper, they unify, formalize, and extend this concept.</w:t>
      </w:r>
    </w:p>
    <w:p w14:paraId="3914C647" w14:textId="77777777" w:rsidR="00B54CD8" w:rsidRDefault="00B54CD8" w:rsidP="00E9368D">
      <w:pPr>
        <w:rPr>
          <w:szCs w:val="21"/>
        </w:rPr>
      </w:pPr>
    </w:p>
    <w:p w14:paraId="31123213" w14:textId="4811868C" w:rsidR="00E9368D" w:rsidRDefault="00E9368D" w:rsidP="000A78A1">
      <w:pPr>
        <w:ind w:firstLine="720"/>
        <w:rPr>
          <w:szCs w:val="21"/>
        </w:rPr>
      </w:pPr>
      <w:r>
        <w:rPr>
          <w:szCs w:val="21"/>
        </w:rPr>
        <w:t>The paper shows a wide range of applications. For example, d</w:t>
      </w:r>
      <w:r w:rsidRPr="002D14CB">
        <w:rPr>
          <w:szCs w:val="21"/>
        </w:rPr>
        <w:t>eformation and parametrization are two prominent applications where preservation of certain geometric features</w:t>
      </w:r>
      <w:r>
        <w:rPr>
          <w:szCs w:val="21"/>
        </w:rPr>
        <w:t xml:space="preserve"> </w:t>
      </w:r>
      <w:r w:rsidRPr="002D14CB">
        <w:rPr>
          <w:szCs w:val="21"/>
        </w:rPr>
        <w:t>is crucial.</w:t>
      </w:r>
      <w:r>
        <w:rPr>
          <w:szCs w:val="21"/>
        </w:rPr>
        <w:t xml:space="preserve"> Specialized methods like n</w:t>
      </w:r>
      <w:r w:rsidRPr="002D14CB">
        <w:rPr>
          <w:szCs w:val="21"/>
        </w:rPr>
        <w:t>ear-isometric and quasi-conformal methods for</w:t>
      </w:r>
      <w:r>
        <w:rPr>
          <w:szCs w:val="21"/>
        </w:rPr>
        <w:t xml:space="preserve"> </w:t>
      </w:r>
      <w:r w:rsidRPr="002D14CB">
        <w:rPr>
          <w:szCs w:val="21"/>
        </w:rPr>
        <w:t>deformations</w:t>
      </w:r>
      <w:r>
        <w:rPr>
          <w:szCs w:val="21"/>
        </w:rPr>
        <w:t xml:space="preserve"> </w:t>
      </w:r>
      <w:r>
        <w:rPr>
          <w:szCs w:val="21"/>
        </w:rPr>
        <w:fldChar w:fldCharType="begin"/>
      </w:r>
      <w:r>
        <w:rPr>
          <w:szCs w:val="21"/>
        </w:rPr>
        <w:instrText xml:space="preserve"> REF _Ref96335420 \r \h </w:instrText>
      </w:r>
      <w:r>
        <w:rPr>
          <w:szCs w:val="21"/>
        </w:rPr>
      </w:r>
      <w:r>
        <w:rPr>
          <w:szCs w:val="21"/>
        </w:rPr>
        <w:fldChar w:fldCharType="separate"/>
      </w:r>
      <w:r w:rsidR="00B329E7">
        <w:rPr>
          <w:szCs w:val="21"/>
        </w:rPr>
        <w:t>[8]</w:t>
      </w:r>
      <w:r>
        <w:rPr>
          <w:szCs w:val="21"/>
        </w:rPr>
        <w:fldChar w:fldCharType="end"/>
      </w:r>
      <w:r>
        <w:rPr>
          <w:szCs w:val="21"/>
        </w:rPr>
        <w:t xml:space="preserve"> </w:t>
      </w:r>
      <w:r w:rsidRPr="002D14CB">
        <w:rPr>
          <w:szCs w:val="21"/>
        </w:rPr>
        <w:t>or parametrization</w:t>
      </w:r>
      <w:r>
        <w:rPr>
          <w:szCs w:val="21"/>
        </w:rPr>
        <w:t xml:space="preserve"> </w:t>
      </w:r>
      <w:r>
        <w:rPr>
          <w:szCs w:val="21"/>
        </w:rPr>
        <w:fldChar w:fldCharType="begin"/>
      </w:r>
      <w:r>
        <w:rPr>
          <w:szCs w:val="21"/>
        </w:rPr>
        <w:instrText xml:space="preserve"> REF _Ref96335430 \r \h </w:instrText>
      </w:r>
      <w:r>
        <w:rPr>
          <w:szCs w:val="21"/>
        </w:rPr>
      </w:r>
      <w:r>
        <w:rPr>
          <w:szCs w:val="21"/>
        </w:rPr>
        <w:fldChar w:fldCharType="separate"/>
      </w:r>
      <w:r w:rsidR="00B329E7">
        <w:rPr>
          <w:szCs w:val="21"/>
        </w:rPr>
        <w:t>[9]</w:t>
      </w:r>
      <w:r>
        <w:rPr>
          <w:szCs w:val="21"/>
        </w:rPr>
        <w:fldChar w:fldCharType="end"/>
      </w:r>
      <w:r>
        <w:rPr>
          <w:szCs w:val="21"/>
        </w:rPr>
        <w:t xml:space="preserve"> have been proposed, while the unified framework in this paper can also solve these problems.</w:t>
      </w:r>
    </w:p>
    <w:p w14:paraId="2217DE64" w14:textId="77777777" w:rsidR="00E9368D" w:rsidRDefault="00E9368D" w:rsidP="00E9368D">
      <w:pPr>
        <w:rPr>
          <w:szCs w:val="21"/>
        </w:rPr>
      </w:pPr>
    </w:p>
    <w:p w14:paraId="4F09CAEC" w14:textId="57348A09" w:rsidR="00B54CD8" w:rsidRDefault="00E9368D" w:rsidP="00B54CD8">
      <w:pPr>
        <w:rPr>
          <w:szCs w:val="21"/>
        </w:rPr>
      </w:pPr>
      <w:r w:rsidRPr="005F2D0F">
        <w:rPr>
          <w:b/>
          <w:bCs/>
          <w:szCs w:val="21"/>
        </w:rPr>
        <w:fldChar w:fldCharType="begin"/>
      </w:r>
      <w:r w:rsidRPr="005F2D0F">
        <w:rPr>
          <w:b/>
          <w:bCs/>
          <w:szCs w:val="21"/>
        </w:rPr>
        <w:instrText xml:space="preserve"> REF _Ref96335456 \r \h  \* MERGEFORMAT </w:instrText>
      </w:r>
      <w:r w:rsidRPr="005F2D0F">
        <w:rPr>
          <w:b/>
          <w:bCs/>
          <w:szCs w:val="21"/>
        </w:rPr>
      </w:r>
      <w:r w:rsidRPr="005F2D0F">
        <w:rPr>
          <w:b/>
          <w:bCs/>
          <w:szCs w:val="21"/>
        </w:rPr>
        <w:fldChar w:fldCharType="separate"/>
      </w:r>
      <w:r w:rsidR="00B329E7">
        <w:rPr>
          <w:b/>
          <w:bCs/>
          <w:szCs w:val="21"/>
        </w:rPr>
        <w:t>[3]</w:t>
      </w:r>
      <w:r w:rsidRPr="005F2D0F">
        <w:rPr>
          <w:b/>
          <w:bCs/>
          <w:szCs w:val="21"/>
        </w:rPr>
        <w:fldChar w:fldCharType="end"/>
      </w:r>
      <w:r>
        <w:rPr>
          <w:szCs w:val="21"/>
        </w:rPr>
        <w:t xml:space="preserve"> This is the paper our authoring tool is based on. According to the paper, it’s the first time to explore the use of Anderson acceleration w</w:t>
      </w:r>
      <w:r w:rsidRPr="00B252B6">
        <w:rPr>
          <w:szCs w:val="21"/>
        </w:rPr>
        <w:t>ithin the computer graphics community</w:t>
      </w:r>
      <w:r>
        <w:rPr>
          <w:szCs w:val="21"/>
        </w:rPr>
        <w:t xml:space="preserve">. </w:t>
      </w:r>
      <w:r w:rsidRPr="00B252B6">
        <w:rPr>
          <w:szCs w:val="21"/>
        </w:rPr>
        <w:t>The paper use</w:t>
      </w:r>
      <w:r w:rsidR="00BC38AA">
        <w:rPr>
          <w:rFonts w:hint="eastAsia"/>
          <w:szCs w:val="21"/>
          <w:lang w:eastAsia="zh-CN"/>
        </w:rPr>
        <w:t>s</w:t>
      </w:r>
      <w:r w:rsidRPr="00B252B6">
        <w:rPr>
          <w:szCs w:val="21"/>
        </w:rPr>
        <w:t xml:space="preserve"> </w:t>
      </w:r>
      <w:r>
        <w:rPr>
          <w:szCs w:val="21"/>
        </w:rPr>
        <w:t>the</w:t>
      </w:r>
      <w:r w:rsidRPr="00B252B6">
        <w:rPr>
          <w:szCs w:val="21"/>
        </w:rPr>
        <w:t xml:space="preserve"> Anderson acceleration method </w:t>
      </w:r>
      <w:r>
        <w:rPr>
          <w:szCs w:val="21"/>
        </w:rPr>
        <w:fldChar w:fldCharType="begin"/>
      </w:r>
      <w:r>
        <w:rPr>
          <w:szCs w:val="21"/>
        </w:rPr>
        <w:instrText xml:space="preserve"> REF _Ref96335465 \r \h </w:instrText>
      </w:r>
      <w:r>
        <w:rPr>
          <w:szCs w:val="21"/>
        </w:rPr>
      </w:r>
      <w:r>
        <w:rPr>
          <w:szCs w:val="21"/>
        </w:rPr>
        <w:fldChar w:fldCharType="separate"/>
      </w:r>
      <w:r w:rsidR="00B329E7">
        <w:rPr>
          <w:szCs w:val="21"/>
        </w:rPr>
        <w:t>[4]</w:t>
      </w:r>
      <w:r>
        <w:rPr>
          <w:szCs w:val="21"/>
        </w:rPr>
        <w:fldChar w:fldCharType="end"/>
      </w:r>
      <w:r w:rsidRPr="00B252B6">
        <w:rPr>
          <w:szCs w:val="21"/>
        </w:rPr>
        <w:t xml:space="preserve"> to speed up the convergence of</w:t>
      </w:r>
      <w:r>
        <w:rPr>
          <w:szCs w:val="21"/>
        </w:rPr>
        <w:t xml:space="preserve"> the </w:t>
      </w:r>
      <w:r w:rsidRPr="00B252B6">
        <w:rPr>
          <w:szCs w:val="21"/>
        </w:rPr>
        <w:t>local-global solver and address the stability issue</w:t>
      </w:r>
      <w:r>
        <w:rPr>
          <w:szCs w:val="21"/>
        </w:rPr>
        <w:t xml:space="preserve">. And the local-global solver is used in </w:t>
      </w:r>
      <w:r w:rsidRPr="00DB594E">
        <w:rPr>
          <w:szCs w:val="21"/>
        </w:rPr>
        <w:t>geometry optimization</w:t>
      </w:r>
      <w:r>
        <w:rPr>
          <w:szCs w:val="21"/>
        </w:rPr>
        <w:t xml:space="preserve"> </w:t>
      </w:r>
      <w:r>
        <w:rPr>
          <w:szCs w:val="21"/>
        </w:rPr>
        <w:fldChar w:fldCharType="begin"/>
      </w:r>
      <w:r>
        <w:rPr>
          <w:szCs w:val="21"/>
        </w:rPr>
        <w:instrText xml:space="preserve"> REF _Ref96335405 \r \h </w:instrText>
      </w:r>
      <w:r>
        <w:rPr>
          <w:szCs w:val="21"/>
        </w:rPr>
      </w:r>
      <w:r>
        <w:rPr>
          <w:szCs w:val="21"/>
        </w:rPr>
        <w:fldChar w:fldCharType="separate"/>
      </w:r>
      <w:r w:rsidR="00B329E7">
        <w:rPr>
          <w:szCs w:val="21"/>
        </w:rPr>
        <w:t>[1]</w:t>
      </w:r>
      <w:r>
        <w:rPr>
          <w:szCs w:val="21"/>
        </w:rPr>
        <w:fldChar w:fldCharType="end"/>
      </w:r>
      <w:r>
        <w:rPr>
          <w:szCs w:val="21"/>
        </w:rPr>
        <w:t xml:space="preserve"> and </w:t>
      </w:r>
      <w:r w:rsidRPr="00DB594E">
        <w:rPr>
          <w:szCs w:val="21"/>
        </w:rPr>
        <w:t>physics simulation</w:t>
      </w:r>
      <w:r>
        <w:rPr>
          <w:szCs w:val="21"/>
        </w:rPr>
        <w:t xml:space="preserve"> </w:t>
      </w:r>
      <w:r>
        <w:rPr>
          <w:szCs w:val="21"/>
        </w:rPr>
        <w:fldChar w:fldCharType="begin"/>
      </w:r>
      <w:r>
        <w:rPr>
          <w:szCs w:val="21"/>
        </w:rPr>
        <w:instrText xml:space="preserve"> REF _Ref96335804 \r \h </w:instrText>
      </w:r>
      <w:r>
        <w:rPr>
          <w:szCs w:val="21"/>
        </w:rPr>
      </w:r>
      <w:r>
        <w:rPr>
          <w:szCs w:val="21"/>
        </w:rPr>
        <w:fldChar w:fldCharType="separate"/>
      </w:r>
      <w:r w:rsidR="00B329E7">
        <w:rPr>
          <w:szCs w:val="21"/>
        </w:rPr>
        <w:t>[12]</w:t>
      </w:r>
      <w:r>
        <w:rPr>
          <w:szCs w:val="21"/>
        </w:rPr>
        <w:fldChar w:fldCharType="end"/>
      </w:r>
      <w:r>
        <w:rPr>
          <w:szCs w:val="21"/>
        </w:rPr>
        <w:t xml:space="preserve">. </w:t>
      </w:r>
      <w:r w:rsidRPr="00D86393">
        <w:rPr>
          <w:szCs w:val="21"/>
        </w:rPr>
        <w:t xml:space="preserve">Moreover, </w:t>
      </w:r>
      <w:r>
        <w:rPr>
          <w:szCs w:val="21"/>
        </w:rPr>
        <w:t>their</w:t>
      </w:r>
      <w:r w:rsidRPr="00D86393">
        <w:rPr>
          <w:szCs w:val="21"/>
        </w:rPr>
        <w:t xml:space="preserve"> technique is effective beyond classical local-global solvers and can</w:t>
      </w:r>
      <w:r>
        <w:rPr>
          <w:szCs w:val="21"/>
        </w:rPr>
        <w:t xml:space="preserve"> </w:t>
      </w:r>
      <w:r w:rsidRPr="00D86393">
        <w:rPr>
          <w:szCs w:val="21"/>
        </w:rPr>
        <w:t>be applied to iterative methods with a common structure.</w:t>
      </w:r>
    </w:p>
    <w:p w14:paraId="27304C1E" w14:textId="77777777" w:rsidR="00420BB2" w:rsidRDefault="00420BB2" w:rsidP="00B54CD8">
      <w:pPr>
        <w:rPr>
          <w:szCs w:val="21"/>
        </w:rPr>
      </w:pPr>
    </w:p>
    <w:p w14:paraId="1A583DA7" w14:textId="6D076064" w:rsidR="00E9368D" w:rsidRDefault="00E9368D" w:rsidP="000A78A1">
      <w:pPr>
        <w:ind w:firstLine="720"/>
        <w:rPr>
          <w:szCs w:val="21"/>
        </w:rPr>
      </w:pPr>
      <w:r>
        <w:rPr>
          <w:szCs w:val="21"/>
        </w:rPr>
        <w:t xml:space="preserve">Because of the potential workload, we will mainly implement the Anderson acceleration for only geometry optimization in our authoring tool. </w:t>
      </w:r>
    </w:p>
    <w:p w14:paraId="737C98D8" w14:textId="77777777" w:rsidR="00E9368D" w:rsidRDefault="00E9368D" w:rsidP="00E9368D">
      <w:pPr>
        <w:rPr>
          <w:szCs w:val="21"/>
        </w:rPr>
      </w:pPr>
    </w:p>
    <w:p w14:paraId="0E007A34" w14:textId="77777777" w:rsidR="00E9368D" w:rsidRPr="00A76177" w:rsidRDefault="00E9368D" w:rsidP="00E9368D">
      <w:pPr>
        <w:rPr>
          <w:b/>
          <w:bCs/>
          <w:sz w:val="28"/>
          <w:szCs w:val="28"/>
        </w:rPr>
      </w:pPr>
      <w:r>
        <w:rPr>
          <w:rFonts w:hint="eastAsia"/>
          <w:b/>
          <w:bCs/>
          <w:sz w:val="28"/>
          <w:szCs w:val="28"/>
        </w:rPr>
        <w:t>R</w:t>
      </w:r>
      <w:r>
        <w:rPr>
          <w:b/>
          <w:bCs/>
          <w:sz w:val="28"/>
          <w:szCs w:val="28"/>
        </w:rPr>
        <w:t>eferences</w:t>
      </w:r>
    </w:p>
    <w:p w14:paraId="435CC760" w14:textId="77777777" w:rsidR="00E9368D" w:rsidRPr="00E9368D" w:rsidRDefault="00E9368D" w:rsidP="00E9368D">
      <w:pPr>
        <w:pStyle w:val="aa"/>
        <w:numPr>
          <w:ilvl w:val="0"/>
          <w:numId w:val="16"/>
        </w:numPr>
        <w:ind w:firstLineChars="0"/>
        <w:rPr>
          <w:rFonts w:ascii="Times New Roman" w:hAnsi="Times New Roman"/>
          <w:szCs w:val="21"/>
        </w:rPr>
      </w:pPr>
      <w:bookmarkStart w:id="10" w:name="_Ref96335405"/>
      <w:proofErr w:type="spellStart"/>
      <w:r w:rsidRPr="00E9368D">
        <w:rPr>
          <w:rFonts w:ascii="Times New Roman" w:hAnsi="Times New Roman"/>
          <w:szCs w:val="21"/>
        </w:rPr>
        <w:t>Bouaziz</w:t>
      </w:r>
      <w:proofErr w:type="spellEnd"/>
      <w:r w:rsidRPr="00E9368D">
        <w:rPr>
          <w:rFonts w:ascii="Times New Roman" w:hAnsi="Times New Roman"/>
          <w:szCs w:val="21"/>
        </w:rPr>
        <w:t xml:space="preserve">, </w:t>
      </w:r>
      <w:proofErr w:type="spellStart"/>
      <w:r w:rsidRPr="00E9368D">
        <w:rPr>
          <w:rFonts w:ascii="Times New Roman" w:hAnsi="Times New Roman"/>
          <w:szCs w:val="21"/>
        </w:rPr>
        <w:t>Sofien</w:t>
      </w:r>
      <w:proofErr w:type="spellEnd"/>
      <w:r w:rsidRPr="00E9368D">
        <w:rPr>
          <w:rFonts w:ascii="Times New Roman" w:hAnsi="Times New Roman"/>
          <w:szCs w:val="21"/>
        </w:rPr>
        <w:t>, et al. "Shape‐up: Shaping discrete geometry with projections." Computer Graphics Forum. Vol. 31. No. 5. Oxford, UK: Blackwell Publishing Ltd, 2012.</w:t>
      </w:r>
      <w:bookmarkEnd w:id="10"/>
    </w:p>
    <w:p w14:paraId="59598757" w14:textId="77777777" w:rsidR="00E9368D" w:rsidRPr="00E9368D" w:rsidRDefault="00E9368D" w:rsidP="00E9368D">
      <w:pPr>
        <w:pStyle w:val="aa"/>
        <w:numPr>
          <w:ilvl w:val="0"/>
          <w:numId w:val="16"/>
        </w:numPr>
        <w:ind w:firstLineChars="0"/>
        <w:rPr>
          <w:rFonts w:ascii="Times New Roman" w:hAnsi="Times New Roman"/>
          <w:szCs w:val="21"/>
        </w:rPr>
      </w:pPr>
      <w:bookmarkStart w:id="11" w:name="_Ref96335449"/>
      <w:r w:rsidRPr="00E9368D">
        <w:rPr>
          <w:rFonts w:ascii="Times New Roman" w:hAnsi="Times New Roman"/>
          <w:szCs w:val="21"/>
        </w:rPr>
        <w:t>Anderson, Donald G. "Iterative procedures for nonlinear integral equations." Journal of the ACM (JACM) 12.4 (1965): 547-560.</w:t>
      </w:r>
      <w:bookmarkEnd w:id="11"/>
    </w:p>
    <w:p w14:paraId="5AA9E9CC" w14:textId="77777777" w:rsidR="00E9368D" w:rsidRPr="00E9368D" w:rsidRDefault="00E9368D" w:rsidP="00E9368D">
      <w:pPr>
        <w:pStyle w:val="aa"/>
        <w:numPr>
          <w:ilvl w:val="0"/>
          <w:numId w:val="16"/>
        </w:numPr>
        <w:ind w:firstLineChars="0"/>
        <w:rPr>
          <w:rFonts w:ascii="Times New Roman" w:hAnsi="Times New Roman"/>
          <w:szCs w:val="21"/>
        </w:rPr>
      </w:pPr>
      <w:bookmarkStart w:id="12" w:name="_Ref96335456"/>
      <w:r w:rsidRPr="00E9368D">
        <w:rPr>
          <w:rFonts w:ascii="Times New Roman" w:hAnsi="Times New Roman"/>
          <w:szCs w:val="21"/>
        </w:rPr>
        <w:lastRenderedPageBreak/>
        <w:t>Peng, Yue, et al. "Anderson acceleration for geometry optimization and physics simulation." ACM Transactions on Graphics (TOG) 37.4 (2018): 1-14.</w:t>
      </w:r>
      <w:bookmarkEnd w:id="12"/>
    </w:p>
    <w:p w14:paraId="437B251B" w14:textId="77777777" w:rsidR="00E9368D" w:rsidRPr="00E9368D" w:rsidRDefault="00E9368D" w:rsidP="00E9368D">
      <w:pPr>
        <w:pStyle w:val="aa"/>
        <w:numPr>
          <w:ilvl w:val="0"/>
          <w:numId w:val="16"/>
        </w:numPr>
        <w:ind w:firstLineChars="0"/>
        <w:rPr>
          <w:rFonts w:ascii="Times New Roman" w:hAnsi="Times New Roman"/>
          <w:szCs w:val="21"/>
        </w:rPr>
      </w:pPr>
      <w:bookmarkStart w:id="13" w:name="_Ref96335465"/>
      <w:r w:rsidRPr="00E9368D">
        <w:rPr>
          <w:rFonts w:ascii="Times New Roman" w:hAnsi="Times New Roman"/>
          <w:szCs w:val="21"/>
        </w:rPr>
        <w:t>Walker, Homer F., and Peng Ni. "Anderson acceleration for fixed-point iterations." SIAM Journal on Numerical Analysis 49.4 (2011): 1715-1735.</w:t>
      </w:r>
      <w:bookmarkEnd w:id="13"/>
    </w:p>
    <w:p w14:paraId="664B4929" w14:textId="77777777" w:rsidR="00E9368D" w:rsidRPr="00E9368D" w:rsidRDefault="00E9368D" w:rsidP="00E9368D">
      <w:pPr>
        <w:pStyle w:val="aa"/>
        <w:numPr>
          <w:ilvl w:val="0"/>
          <w:numId w:val="16"/>
        </w:numPr>
        <w:ind w:firstLineChars="0"/>
        <w:rPr>
          <w:rFonts w:ascii="Times New Roman" w:hAnsi="Times New Roman"/>
          <w:szCs w:val="21"/>
        </w:rPr>
      </w:pPr>
      <w:bookmarkStart w:id="14" w:name="_Ref96335620"/>
      <w:r w:rsidRPr="00E9368D">
        <w:rPr>
          <w:rFonts w:ascii="Times New Roman" w:hAnsi="Times New Roman"/>
          <w:szCs w:val="21"/>
        </w:rPr>
        <w:t xml:space="preserve">Fang, Haw‐ren, and Yousef Saad. "Two classes of </w:t>
      </w:r>
      <w:proofErr w:type="spellStart"/>
      <w:r w:rsidRPr="00E9368D">
        <w:rPr>
          <w:rFonts w:ascii="Times New Roman" w:hAnsi="Times New Roman"/>
          <w:szCs w:val="21"/>
        </w:rPr>
        <w:t>multisecant</w:t>
      </w:r>
      <w:proofErr w:type="spellEnd"/>
      <w:r w:rsidRPr="00E9368D">
        <w:rPr>
          <w:rFonts w:ascii="Times New Roman" w:hAnsi="Times New Roman"/>
          <w:szCs w:val="21"/>
        </w:rPr>
        <w:t xml:space="preserve"> methods for nonlinear acceleration." Numerical linear algebra with applications 16.3 (2009): 197-221.</w:t>
      </w:r>
      <w:bookmarkEnd w:id="14"/>
    </w:p>
    <w:p w14:paraId="71428741" w14:textId="77777777" w:rsidR="00E9368D" w:rsidRPr="00E9368D" w:rsidRDefault="00E9368D" w:rsidP="00E9368D">
      <w:pPr>
        <w:pStyle w:val="aa"/>
        <w:numPr>
          <w:ilvl w:val="0"/>
          <w:numId w:val="16"/>
        </w:numPr>
        <w:ind w:firstLineChars="0"/>
        <w:rPr>
          <w:rFonts w:ascii="Times New Roman" w:hAnsi="Times New Roman"/>
          <w:szCs w:val="21"/>
        </w:rPr>
      </w:pPr>
      <w:bookmarkStart w:id="15" w:name="_Ref96335670"/>
      <w:r w:rsidRPr="00E9368D">
        <w:rPr>
          <w:rFonts w:ascii="Times New Roman" w:hAnsi="Times New Roman"/>
          <w:szCs w:val="21"/>
        </w:rPr>
        <w:t xml:space="preserve">Ho, </w:t>
      </w:r>
      <w:proofErr w:type="spellStart"/>
      <w:r w:rsidRPr="00E9368D">
        <w:rPr>
          <w:rFonts w:ascii="Times New Roman" w:hAnsi="Times New Roman"/>
          <w:szCs w:val="21"/>
        </w:rPr>
        <w:t>Nguyenho</w:t>
      </w:r>
      <w:proofErr w:type="spellEnd"/>
      <w:r w:rsidRPr="00E9368D">
        <w:rPr>
          <w:rFonts w:ascii="Times New Roman" w:hAnsi="Times New Roman"/>
          <w:szCs w:val="21"/>
        </w:rPr>
        <w:t xml:space="preserve">, Sarah D. Olson, and Homer F. Walker. "Accelerating the </w:t>
      </w:r>
      <w:proofErr w:type="spellStart"/>
      <w:r w:rsidRPr="00E9368D">
        <w:rPr>
          <w:rFonts w:ascii="Times New Roman" w:hAnsi="Times New Roman"/>
          <w:szCs w:val="21"/>
        </w:rPr>
        <w:t>Uzawa</w:t>
      </w:r>
      <w:proofErr w:type="spellEnd"/>
      <w:r w:rsidRPr="00E9368D">
        <w:rPr>
          <w:rFonts w:ascii="Times New Roman" w:hAnsi="Times New Roman"/>
          <w:szCs w:val="21"/>
        </w:rPr>
        <w:t xml:space="preserve"> algorithm." SIAM Journal on Scientific Computing 39.5 (2017): S461-S476.</w:t>
      </w:r>
      <w:bookmarkEnd w:id="15"/>
    </w:p>
    <w:p w14:paraId="204BAEE5" w14:textId="77777777" w:rsidR="00E9368D" w:rsidRPr="00E9368D" w:rsidRDefault="00E9368D" w:rsidP="00E9368D">
      <w:pPr>
        <w:pStyle w:val="aa"/>
        <w:numPr>
          <w:ilvl w:val="0"/>
          <w:numId w:val="16"/>
        </w:numPr>
        <w:ind w:firstLineChars="0"/>
        <w:rPr>
          <w:rFonts w:ascii="Times New Roman" w:hAnsi="Times New Roman"/>
          <w:szCs w:val="21"/>
        </w:rPr>
      </w:pPr>
      <w:bookmarkStart w:id="16" w:name="_Ref96335679"/>
      <w:proofErr w:type="spellStart"/>
      <w:r w:rsidRPr="00E9368D">
        <w:rPr>
          <w:rFonts w:ascii="Times New Roman" w:hAnsi="Times New Roman"/>
          <w:szCs w:val="21"/>
        </w:rPr>
        <w:t>Lipnikov</w:t>
      </w:r>
      <w:proofErr w:type="spellEnd"/>
      <w:r w:rsidRPr="00E9368D">
        <w:rPr>
          <w:rFonts w:ascii="Times New Roman" w:hAnsi="Times New Roman"/>
          <w:szCs w:val="21"/>
        </w:rPr>
        <w:t xml:space="preserve">, Konstantin, Daniil </w:t>
      </w:r>
      <w:proofErr w:type="spellStart"/>
      <w:r w:rsidRPr="00E9368D">
        <w:rPr>
          <w:rFonts w:ascii="Times New Roman" w:hAnsi="Times New Roman"/>
          <w:szCs w:val="21"/>
        </w:rPr>
        <w:t>Svyatskiy</w:t>
      </w:r>
      <w:proofErr w:type="spellEnd"/>
      <w:r w:rsidRPr="00E9368D">
        <w:rPr>
          <w:rFonts w:ascii="Times New Roman" w:hAnsi="Times New Roman"/>
          <w:szCs w:val="21"/>
        </w:rPr>
        <w:t xml:space="preserve">, and Y. </w:t>
      </w:r>
      <w:proofErr w:type="spellStart"/>
      <w:r w:rsidRPr="00E9368D">
        <w:rPr>
          <w:rFonts w:ascii="Times New Roman" w:hAnsi="Times New Roman"/>
          <w:szCs w:val="21"/>
        </w:rPr>
        <w:t>Vassilevski</w:t>
      </w:r>
      <w:proofErr w:type="spellEnd"/>
      <w:r w:rsidRPr="00E9368D">
        <w:rPr>
          <w:rFonts w:ascii="Times New Roman" w:hAnsi="Times New Roman"/>
          <w:szCs w:val="21"/>
        </w:rPr>
        <w:t>. "Anderson acceleration for nonlinear finite volume scheme for advection-diffusion problems." SIAM Journal on Scientific Computing 35.2 (2013): A1120-A1136.</w:t>
      </w:r>
      <w:bookmarkEnd w:id="16"/>
    </w:p>
    <w:p w14:paraId="1281386C" w14:textId="77777777" w:rsidR="00E9368D" w:rsidRPr="00E9368D" w:rsidRDefault="00E9368D" w:rsidP="00E9368D">
      <w:pPr>
        <w:pStyle w:val="aa"/>
        <w:numPr>
          <w:ilvl w:val="0"/>
          <w:numId w:val="16"/>
        </w:numPr>
        <w:ind w:firstLineChars="0"/>
        <w:rPr>
          <w:rFonts w:ascii="Times New Roman" w:hAnsi="Times New Roman"/>
          <w:szCs w:val="21"/>
        </w:rPr>
      </w:pPr>
      <w:bookmarkStart w:id="17" w:name="_Ref96335420"/>
      <w:proofErr w:type="spellStart"/>
      <w:r w:rsidRPr="00E9368D">
        <w:rPr>
          <w:rFonts w:ascii="Times New Roman" w:hAnsi="Times New Roman"/>
          <w:szCs w:val="21"/>
        </w:rPr>
        <w:t>Sorkine</w:t>
      </w:r>
      <w:proofErr w:type="spellEnd"/>
      <w:r w:rsidRPr="00E9368D">
        <w:rPr>
          <w:rFonts w:ascii="Times New Roman" w:hAnsi="Times New Roman"/>
          <w:szCs w:val="21"/>
        </w:rPr>
        <w:t>, Olga, and Marc Alexa. "As-rigid-as-possible surface modeling." Symposium on Geometry processing. Vol. 4. 2007.</w:t>
      </w:r>
      <w:bookmarkEnd w:id="17"/>
    </w:p>
    <w:p w14:paraId="025E47AD" w14:textId="77777777" w:rsidR="00E9368D" w:rsidRPr="00E9368D" w:rsidRDefault="00E9368D" w:rsidP="00E9368D">
      <w:pPr>
        <w:pStyle w:val="aa"/>
        <w:numPr>
          <w:ilvl w:val="0"/>
          <w:numId w:val="16"/>
        </w:numPr>
        <w:ind w:firstLineChars="0"/>
        <w:rPr>
          <w:rFonts w:ascii="Times New Roman" w:hAnsi="Times New Roman"/>
          <w:szCs w:val="21"/>
        </w:rPr>
      </w:pPr>
      <w:bookmarkStart w:id="18" w:name="_Ref96335430"/>
      <w:r w:rsidRPr="00E9368D">
        <w:rPr>
          <w:rFonts w:ascii="Times New Roman" w:hAnsi="Times New Roman"/>
          <w:szCs w:val="21"/>
        </w:rPr>
        <w:t>Lévy, Bruno, et al. "Least squares conformal maps for automatic texture atlas generation." ACM transactions on graphics (TOG) 21.3 (2002): 362-371.</w:t>
      </w:r>
      <w:bookmarkEnd w:id="18"/>
    </w:p>
    <w:p w14:paraId="75F0736A" w14:textId="77777777" w:rsidR="00E9368D" w:rsidRPr="00E9368D" w:rsidRDefault="00E9368D" w:rsidP="00E9368D">
      <w:pPr>
        <w:pStyle w:val="aa"/>
        <w:numPr>
          <w:ilvl w:val="0"/>
          <w:numId w:val="16"/>
        </w:numPr>
        <w:ind w:firstLineChars="0"/>
        <w:rPr>
          <w:rFonts w:ascii="Times New Roman" w:hAnsi="Times New Roman"/>
          <w:szCs w:val="21"/>
        </w:rPr>
      </w:pPr>
      <w:bookmarkStart w:id="19" w:name="_Ref96335594"/>
      <w:proofErr w:type="spellStart"/>
      <w:r w:rsidRPr="00E9368D">
        <w:rPr>
          <w:rFonts w:ascii="Times New Roman" w:hAnsi="Times New Roman"/>
          <w:szCs w:val="21"/>
        </w:rPr>
        <w:t>Pulay</w:t>
      </w:r>
      <w:proofErr w:type="spellEnd"/>
      <w:r w:rsidRPr="00E9368D">
        <w:rPr>
          <w:rFonts w:ascii="Times New Roman" w:hAnsi="Times New Roman"/>
          <w:szCs w:val="21"/>
        </w:rPr>
        <w:t xml:space="preserve">, </w:t>
      </w:r>
      <w:proofErr w:type="spellStart"/>
      <w:r w:rsidRPr="00E9368D">
        <w:rPr>
          <w:rFonts w:ascii="Times New Roman" w:hAnsi="Times New Roman"/>
          <w:szCs w:val="21"/>
        </w:rPr>
        <w:t>Péter</w:t>
      </w:r>
      <w:proofErr w:type="spellEnd"/>
      <w:r w:rsidRPr="00E9368D">
        <w:rPr>
          <w:rFonts w:ascii="Times New Roman" w:hAnsi="Times New Roman"/>
          <w:szCs w:val="21"/>
        </w:rPr>
        <w:t>. "Convergence acceleration of iterative sequences. The case of SCF iteration." Chemical Physics Letters 73.2 (1980): 393-398.</w:t>
      </w:r>
      <w:bookmarkEnd w:id="19"/>
    </w:p>
    <w:p w14:paraId="248892DD" w14:textId="77777777" w:rsidR="00E9368D" w:rsidRPr="00E9368D" w:rsidRDefault="00E9368D" w:rsidP="00E9368D">
      <w:pPr>
        <w:pStyle w:val="aa"/>
        <w:numPr>
          <w:ilvl w:val="0"/>
          <w:numId w:val="16"/>
        </w:numPr>
        <w:ind w:firstLineChars="0"/>
        <w:rPr>
          <w:rFonts w:ascii="Times New Roman" w:hAnsi="Times New Roman"/>
          <w:szCs w:val="21"/>
        </w:rPr>
      </w:pPr>
      <w:bookmarkStart w:id="20" w:name="_Ref96335604"/>
      <w:proofErr w:type="spellStart"/>
      <w:r w:rsidRPr="00E9368D">
        <w:rPr>
          <w:rFonts w:ascii="Times New Roman" w:hAnsi="Times New Roman"/>
          <w:szCs w:val="21"/>
        </w:rPr>
        <w:t>Pulay</w:t>
      </w:r>
      <w:proofErr w:type="spellEnd"/>
      <w:r w:rsidRPr="00E9368D">
        <w:rPr>
          <w:rFonts w:ascii="Times New Roman" w:hAnsi="Times New Roman"/>
          <w:szCs w:val="21"/>
        </w:rPr>
        <w:t>, Peter. "Improved SCF convergence acceleration." Journal of Computational Chemistry 3.4 (1982): 556-560.</w:t>
      </w:r>
      <w:bookmarkEnd w:id="20"/>
    </w:p>
    <w:p w14:paraId="2676DB50" w14:textId="77777777" w:rsidR="00E9368D" w:rsidRPr="00E9368D" w:rsidRDefault="00E9368D" w:rsidP="00E9368D">
      <w:pPr>
        <w:pStyle w:val="aa"/>
        <w:numPr>
          <w:ilvl w:val="0"/>
          <w:numId w:val="16"/>
        </w:numPr>
        <w:ind w:firstLineChars="0"/>
        <w:rPr>
          <w:rFonts w:ascii="Times New Roman" w:hAnsi="Times New Roman"/>
          <w:szCs w:val="21"/>
        </w:rPr>
      </w:pPr>
      <w:bookmarkStart w:id="21" w:name="_Ref96335804"/>
      <w:proofErr w:type="spellStart"/>
      <w:r w:rsidRPr="00E9368D">
        <w:rPr>
          <w:rFonts w:ascii="Times New Roman" w:hAnsi="Times New Roman"/>
          <w:szCs w:val="21"/>
        </w:rPr>
        <w:t>Bouaziz</w:t>
      </w:r>
      <w:proofErr w:type="spellEnd"/>
      <w:r w:rsidRPr="00E9368D">
        <w:rPr>
          <w:rFonts w:ascii="Times New Roman" w:hAnsi="Times New Roman"/>
          <w:szCs w:val="21"/>
        </w:rPr>
        <w:t xml:space="preserve">, </w:t>
      </w:r>
      <w:proofErr w:type="spellStart"/>
      <w:r w:rsidRPr="00E9368D">
        <w:rPr>
          <w:rFonts w:ascii="Times New Roman" w:hAnsi="Times New Roman"/>
          <w:szCs w:val="21"/>
        </w:rPr>
        <w:t>Sofien</w:t>
      </w:r>
      <w:proofErr w:type="spellEnd"/>
      <w:r w:rsidRPr="00E9368D">
        <w:rPr>
          <w:rFonts w:ascii="Times New Roman" w:hAnsi="Times New Roman"/>
          <w:szCs w:val="21"/>
        </w:rPr>
        <w:t>, et al. "Projective dynamics: Fusing constraint projections for fast simulation." ACM transactions on graphics (TOG) 33.4 (2014): 1-11.</w:t>
      </w:r>
      <w:bookmarkEnd w:id="21"/>
    </w:p>
    <w:p w14:paraId="265F5A89" w14:textId="00F28AC4" w:rsidR="00F4410F" w:rsidRDefault="00F4410F" w:rsidP="00E9368D"/>
    <w:sectPr w:rsidR="00F4410F" w:rsidSect="00F83140">
      <w:headerReference w:type="default" r:id="rId24"/>
      <w:footerReference w:type="default" r:id="rId2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4D1E" w14:textId="77777777" w:rsidR="006D2AF7" w:rsidRDefault="006D2AF7">
      <w:r>
        <w:separator/>
      </w:r>
    </w:p>
  </w:endnote>
  <w:endnote w:type="continuationSeparator" w:id="0">
    <w:p w14:paraId="7B77A2DC" w14:textId="77777777" w:rsidR="006D2AF7" w:rsidRDefault="006D2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3077" w14:textId="77777777" w:rsidR="00B204A4" w:rsidRDefault="00B204A4" w:rsidP="00F8314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7D83913" w14:textId="77777777" w:rsidR="00B204A4" w:rsidRDefault="00B204A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4C412" w14:textId="77777777" w:rsidR="00B204A4" w:rsidRDefault="00B204A4" w:rsidP="00F8314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4</w:t>
    </w:r>
    <w:r>
      <w:rPr>
        <w:rStyle w:val="a7"/>
      </w:rPr>
      <w:fldChar w:fldCharType="end"/>
    </w:r>
  </w:p>
  <w:p w14:paraId="11F29D51" w14:textId="77777777" w:rsidR="00B204A4" w:rsidRDefault="00B204A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1512A" w14:textId="77777777" w:rsidR="00225D58" w:rsidRDefault="00225D58" w:rsidP="00F8314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23041">
      <w:rPr>
        <w:rStyle w:val="a7"/>
        <w:noProof/>
      </w:rPr>
      <w:t>5</w:t>
    </w:r>
    <w:r>
      <w:rPr>
        <w:rStyle w:val="a7"/>
      </w:rPr>
      <w:fldChar w:fldCharType="end"/>
    </w:r>
  </w:p>
  <w:p w14:paraId="64A3B0AA" w14:textId="77777777" w:rsidR="00225D58" w:rsidRDefault="00225D5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94514" w14:textId="77777777" w:rsidR="006D2AF7" w:rsidRDefault="006D2AF7">
      <w:r>
        <w:separator/>
      </w:r>
    </w:p>
  </w:footnote>
  <w:footnote w:type="continuationSeparator" w:id="0">
    <w:p w14:paraId="14620801" w14:textId="77777777" w:rsidR="006D2AF7" w:rsidRDefault="006D2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021D" w14:textId="77777777" w:rsidR="00B204A4" w:rsidRPr="00F83140" w:rsidRDefault="00B204A4" w:rsidP="00F83140">
    <w:pPr>
      <w:pStyle w:val="3"/>
      <w:tabs>
        <w:tab w:val="right" w:pos="9360"/>
      </w:tabs>
      <w:ind w:left="0"/>
      <w:jc w:val="left"/>
      <w:rPr>
        <w:b w:val="0"/>
        <w:i/>
      </w:rPr>
    </w:pPr>
    <w:r w:rsidRPr="00F83140">
      <w:rPr>
        <w:b w:val="0"/>
        <w:i/>
      </w:rPr>
      <w:t>CIS660: Advanced Topics in Computer Graphics and Animation</w:t>
    </w:r>
    <w:r>
      <w:rPr>
        <w:b w:val="0"/>
        <w:i/>
      </w:rPr>
      <w:tab/>
    </w:r>
  </w:p>
  <w:p w14:paraId="38E4EC3A" w14:textId="77777777" w:rsidR="00B204A4" w:rsidRDefault="00B204A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A133" w14:textId="77777777" w:rsidR="00B204A4" w:rsidRPr="00F83140" w:rsidRDefault="00B204A4" w:rsidP="00F83140">
    <w:pPr>
      <w:pStyle w:val="3"/>
      <w:tabs>
        <w:tab w:val="right" w:pos="9360"/>
      </w:tabs>
      <w:ind w:left="0"/>
      <w:jc w:val="left"/>
      <w:rPr>
        <w:b w:val="0"/>
        <w:i/>
      </w:rPr>
    </w:pPr>
    <w:r w:rsidRPr="00F83140">
      <w:rPr>
        <w:b w:val="0"/>
        <w:i/>
      </w:rPr>
      <w:t>CIS660: Advanced Topics in Computer Graphics and Animation</w:t>
    </w:r>
    <w:r>
      <w:rPr>
        <w:b w:val="0"/>
        <w:i/>
      </w:rPr>
      <w:tab/>
    </w:r>
  </w:p>
  <w:p w14:paraId="6AA72699" w14:textId="77777777" w:rsidR="00B204A4" w:rsidRDefault="00B204A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2B6A" w14:textId="77777777" w:rsidR="00225D58" w:rsidRDefault="00225D5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A642D"/>
    <w:multiLevelType w:val="hybridMultilevel"/>
    <w:tmpl w:val="CC8EE2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7B4467"/>
    <w:multiLevelType w:val="hybridMultilevel"/>
    <w:tmpl w:val="F252D9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D24A4B"/>
    <w:multiLevelType w:val="hybridMultilevel"/>
    <w:tmpl w:val="AE509F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F606D"/>
    <w:multiLevelType w:val="hybridMultilevel"/>
    <w:tmpl w:val="19288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6A1257"/>
    <w:multiLevelType w:val="hybridMultilevel"/>
    <w:tmpl w:val="25826A4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41CF6"/>
    <w:multiLevelType w:val="hybridMultilevel"/>
    <w:tmpl w:val="613CC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3DB1D4B"/>
    <w:multiLevelType w:val="hybridMultilevel"/>
    <w:tmpl w:val="3B72E84C"/>
    <w:lvl w:ilvl="0" w:tplc="669CF9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8FC5D9D"/>
    <w:multiLevelType w:val="hybridMultilevel"/>
    <w:tmpl w:val="4C98B2D6"/>
    <w:lvl w:ilvl="0" w:tplc="3BB050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6F5E8B"/>
    <w:multiLevelType w:val="hybridMultilevel"/>
    <w:tmpl w:val="8F52E294"/>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 w15:restartNumberingAfterBreak="0">
    <w:nsid w:val="4A4D20EE"/>
    <w:multiLevelType w:val="multilevel"/>
    <w:tmpl w:val="4026468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rPr>
        <w:rFonts w:hint="default"/>
      </w:rPr>
    </w:lvl>
    <w:lvl w:ilvl="4">
      <w:start w:val="1"/>
      <w:numFmt w:val="decimal"/>
      <w:lvlText w:val="%1.%2.%3.%4"/>
      <w:lvlJc w:val="left"/>
      <w:pPr>
        <w:tabs>
          <w:tab w:val="num" w:pos="0"/>
        </w:tabs>
        <w:ind w:left="0" w:firstLine="0"/>
      </w:pPr>
      <w:rPr>
        <w:rFonts w:hint="default"/>
      </w:rPr>
    </w:lvl>
    <w:lvl w:ilvl="5">
      <w:start w:val="1"/>
      <w:numFmt w:val="decimal"/>
      <w:lvlRestart w:val="0"/>
      <w:lvlText w:val="2.%2.%3.%4.1"/>
      <w:lvlJc w:val="left"/>
      <w:pPr>
        <w:tabs>
          <w:tab w:val="num" w:pos="0"/>
        </w:tabs>
        <w:ind w:left="0" w:firstLine="0"/>
      </w:pPr>
      <w:rPr>
        <w:rFonts w:hint="default"/>
      </w:rPr>
    </w:lvl>
    <w:lvl w:ilvl="6">
      <w:start w:val="1"/>
      <w:numFmt w:val="none"/>
      <w:lvlText w:val="5.1.2.1.1.2"/>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4B607739"/>
    <w:multiLevelType w:val="hybridMultilevel"/>
    <w:tmpl w:val="4DC840F4"/>
    <w:lvl w:ilvl="0" w:tplc="3BB050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A24E8B"/>
    <w:multiLevelType w:val="multilevel"/>
    <w:tmpl w:val="C21C3658"/>
    <w:lvl w:ilvl="0">
      <w:start w:val="1"/>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E683620"/>
    <w:multiLevelType w:val="multilevel"/>
    <w:tmpl w:val="4026468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rPr>
        <w:rFonts w:hint="default"/>
      </w:rPr>
    </w:lvl>
    <w:lvl w:ilvl="4">
      <w:start w:val="1"/>
      <w:numFmt w:val="decimal"/>
      <w:lvlText w:val="%1.%2.%3.%4"/>
      <w:lvlJc w:val="left"/>
      <w:pPr>
        <w:tabs>
          <w:tab w:val="num" w:pos="0"/>
        </w:tabs>
        <w:ind w:left="0" w:firstLine="0"/>
      </w:pPr>
      <w:rPr>
        <w:rFonts w:hint="default"/>
      </w:rPr>
    </w:lvl>
    <w:lvl w:ilvl="5">
      <w:start w:val="1"/>
      <w:numFmt w:val="decimal"/>
      <w:lvlRestart w:val="0"/>
      <w:lvlText w:val="2.%2.%3.%4.1"/>
      <w:lvlJc w:val="left"/>
      <w:pPr>
        <w:tabs>
          <w:tab w:val="num" w:pos="0"/>
        </w:tabs>
        <w:ind w:left="0" w:firstLine="0"/>
      </w:pPr>
      <w:rPr>
        <w:rFonts w:hint="default"/>
      </w:rPr>
    </w:lvl>
    <w:lvl w:ilvl="6">
      <w:start w:val="1"/>
      <w:numFmt w:val="none"/>
      <w:lvlText w:val="5.1.2.1.1.2"/>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70A82656"/>
    <w:multiLevelType w:val="hybridMultilevel"/>
    <w:tmpl w:val="286AB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77190"/>
    <w:multiLevelType w:val="hybridMultilevel"/>
    <w:tmpl w:val="9666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04599"/>
    <w:multiLevelType w:val="hybridMultilevel"/>
    <w:tmpl w:val="C6A2F05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6"/>
    <w:lvlOverride w:ilvl="0">
      <w:startOverride w:val="1"/>
    </w:lvlOverride>
  </w:num>
  <w:num w:numId="4">
    <w:abstractNumId w:val="6"/>
    <w:lvlOverride w:ilvl="0">
      <w:startOverride w:val="1"/>
    </w:lvlOverride>
  </w:num>
  <w:num w:numId="5">
    <w:abstractNumId w:val="15"/>
  </w:num>
  <w:num w:numId="6">
    <w:abstractNumId w:val="12"/>
  </w:num>
  <w:num w:numId="7">
    <w:abstractNumId w:val="13"/>
  </w:num>
  <w:num w:numId="8">
    <w:abstractNumId w:val="3"/>
  </w:num>
  <w:num w:numId="9">
    <w:abstractNumId w:val="0"/>
  </w:num>
  <w:num w:numId="10">
    <w:abstractNumId w:val="5"/>
  </w:num>
  <w:num w:numId="11">
    <w:abstractNumId w:val="1"/>
  </w:num>
  <w:num w:numId="12">
    <w:abstractNumId w:val="2"/>
  </w:num>
  <w:num w:numId="13">
    <w:abstractNumId w:val="14"/>
  </w:num>
  <w:num w:numId="14">
    <w:abstractNumId w:val="4"/>
  </w:num>
  <w:num w:numId="15">
    <w:abstractNumId w:val="7"/>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B4"/>
    <w:rsid w:val="000014FA"/>
    <w:rsid w:val="00001F5E"/>
    <w:rsid w:val="00007307"/>
    <w:rsid w:val="00025C14"/>
    <w:rsid w:val="0003051F"/>
    <w:rsid w:val="00030636"/>
    <w:rsid w:val="00033CC9"/>
    <w:rsid w:val="000348D6"/>
    <w:rsid w:val="000376D1"/>
    <w:rsid w:val="00040A6A"/>
    <w:rsid w:val="00043FFB"/>
    <w:rsid w:val="000507FB"/>
    <w:rsid w:val="000667B2"/>
    <w:rsid w:val="0007387B"/>
    <w:rsid w:val="00085421"/>
    <w:rsid w:val="00091594"/>
    <w:rsid w:val="00097ADA"/>
    <w:rsid w:val="000A1441"/>
    <w:rsid w:val="000A19DD"/>
    <w:rsid w:val="000A78A1"/>
    <w:rsid w:val="000B058D"/>
    <w:rsid w:val="000B0B1C"/>
    <w:rsid w:val="000B1E7C"/>
    <w:rsid w:val="000B31CB"/>
    <w:rsid w:val="000B5E12"/>
    <w:rsid w:val="000C048A"/>
    <w:rsid w:val="000D0171"/>
    <w:rsid w:val="000D5A84"/>
    <w:rsid w:val="000F1884"/>
    <w:rsid w:val="00100357"/>
    <w:rsid w:val="00101136"/>
    <w:rsid w:val="00102CA9"/>
    <w:rsid w:val="00102DF9"/>
    <w:rsid w:val="00103B9F"/>
    <w:rsid w:val="00104DA6"/>
    <w:rsid w:val="0010691A"/>
    <w:rsid w:val="00112270"/>
    <w:rsid w:val="001207A3"/>
    <w:rsid w:val="00125F55"/>
    <w:rsid w:val="00131209"/>
    <w:rsid w:val="00134A87"/>
    <w:rsid w:val="00136D13"/>
    <w:rsid w:val="00143118"/>
    <w:rsid w:val="00146296"/>
    <w:rsid w:val="00146694"/>
    <w:rsid w:val="00154D3D"/>
    <w:rsid w:val="0017478E"/>
    <w:rsid w:val="001812C6"/>
    <w:rsid w:val="0018167D"/>
    <w:rsid w:val="00191E4C"/>
    <w:rsid w:val="00192D7B"/>
    <w:rsid w:val="00194C4E"/>
    <w:rsid w:val="00196B63"/>
    <w:rsid w:val="001A09C1"/>
    <w:rsid w:val="001A2B19"/>
    <w:rsid w:val="001A52CB"/>
    <w:rsid w:val="001A5AD4"/>
    <w:rsid w:val="001B1434"/>
    <w:rsid w:val="001B7D38"/>
    <w:rsid w:val="001C2741"/>
    <w:rsid w:val="001C4817"/>
    <w:rsid w:val="001C4B07"/>
    <w:rsid w:val="001C6924"/>
    <w:rsid w:val="001E1141"/>
    <w:rsid w:val="001E3106"/>
    <w:rsid w:val="001E39BC"/>
    <w:rsid w:val="001E5956"/>
    <w:rsid w:val="001E5EEA"/>
    <w:rsid w:val="001E61A6"/>
    <w:rsid w:val="001E7356"/>
    <w:rsid w:val="001F6B83"/>
    <w:rsid w:val="0020169C"/>
    <w:rsid w:val="00203F0A"/>
    <w:rsid w:val="00212191"/>
    <w:rsid w:val="00213C74"/>
    <w:rsid w:val="0021650D"/>
    <w:rsid w:val="00217B1C"/>
    <w:rsid w:val="00220F7C"/>
    <w:rsid w:val="0022553C"/>
    <w:rsid w:val="00225D58"/>
    <w:rsid w:val="00233DBF"/>
    <w:rsid w:val="0024494D"/>
    <w:rsid w:val="00253393"/>
    <w:rsid w:val="00256F64"/>
    <w:rsid w:val="00262E2C"/>
    <w:rsid w:val="0026538D"/>
    <w:rsid w:val="00276065"/>
    <w:rsid w:val="00277D94"/>
    <w:rsid w:val="00277F56"/>
    <w:rsid w:val="00285D0D"/>
    <w:rsid w:val="002949AD"/>
    <w:rsid w:val="00295EE6"/>
    <w:rsid w:val="002B6168"/>
    <w:rsid w:val="002B629C"/>
    <w:rsid w:val="002B72E3"/>
    <w:rsid w:val="002C212E"/>
    <w:rsid w:val="002C3006"/>
    <w:rsid w:val="002C66C8"/>
    <w:rsid w:val="002D4432"/>
    <w:rsid w:val="002D4EB0"/>
    <w:rsid w:val="002F3EF9"/>
    <w:rsid w:val="003001FE"/>
    <w:rsid w:val="00303506"/>
    <w:rsid w:val="00310EF4"/>
    <w:rsid w:val="00313AD9"/>
    <w:rsid w:val="003220F0"/>
    <w:rsid w:val="00323041"/>
    <w:rsid w:val="00326D62"/>
    <w:rsid w:val="00336550"/>
    <w:rsid w:val="00350D9E"/>
    <w:rsid w:val="003607D5"/>
    <w:rsid w:val="0036506A"/>
    <w:rsid w:val="00366E8C"/>
    <w:rsid w:val="003709A7"/>
    <w:rsid w:val="00380338"/>
    <w:rsid w:val="003810D4"/>
    <w:rsid w:val="003851EE"/>
    <w:rsid w:val="003A450C"/>
    <w:rsid w:val="003B61DE"/>
    <w:rsid w:val="003B7961"/>
    <w:rsid w:val="003C4292"/>
    <w:rsid w:val="003D21EE"/>
    <w:rsid w:val="003D3294"/>
    <w:rsid w:val="003E0C0F"/>
    <w:rsid w:val="003E759E"/>
    <w:rsid w:val="003F1F16"/>
    <w:rsid w:val="003F35D3"/>
    <w:rsid w:val="003F7D6B"/>
    <w:rsid w:val="00400FC3"/>
    <w:rsid w:val="004138D3"/>
    <w:rsid w:val="00417A08"/>
    <w:rsid w:val="00420BB2"/>
    <w:rsid w:val="004229DA"/>
    <w:rsid w:val="00434AB1"/>
    <w:rsid w:val="004355BE"/>
    <w:rsid w:val="00445339"/>
    <w:rsid w:val="00445CDA"/>
    <w:rsid w:val="004476B4"/>
    <w:rsid w:val="00450597"/>
    <w:rsid w:val="004532E0"/>
    <w:rsid w:val="00454D6D"/>
    <w:rsid w:val="00461E1A"/>
    <w:rsid w:val="00463895"/>
    <w:rsid w:val="00463B8F"/>
    <w:rsid w:val="00466E8D"/>
    <w:rsid w:val="00471032"/>
    <w:rsid w:val="0048361F"/>
    <w:rsid w:val="004A1096"/>
    <w:rsid w:val="004A1F39"/>
    <w:rsid w:val="004A4267"/>
    <w:rsid w:val="004B3F8B"/>
    <w:rsid w:val="004B51F2"/>
    <w:rsid w:val="004C4D84"/>
    <w:rsid w:val="004C74C4"/>
    <w:rsid w:val="004D016B"/>
    <w:rsid w:val="004D37D4"/>
    <w:rsid w:val="004D4098"/>
    <w:rsid w:val="004D6ECF"/>
    <w:rsid w:val="004E155B"/>
    <w:rsid w:val="004E39DC"/>
    <w:rsid w:val="004F7FE9"/>
    <w:rsid w:val="00507B4B"/>
    <w:rsid w:val="00520DF9"/>
    <w:rsid w:val="00524AB6"/>
    <w:rsid w:val="005273F1"/>
    <w:rsid w:val="00527EDB"/>
    <w:rsid w:val="005309EC"/>
    <w:rsid w:val="005326E8"/>
    <w:rsid w:val="00536E8D"/>
    <w:rsid w:val="00557BB2"/>
    <w:rsid w:val="00565CA8"/>
    <w:rsid w:val="005716CA"/>
    <w:rsid w:val="005718C1"/>
    <w:rsid w:val="0057306E"/>
    <w:rsid w:val="00573FA4"/>
    <w:rsid w:val="005752CE"/>
    <w:rsid w:val="005809C3"/>
    <w:rsid w:val="0059220F"/>
    <w:rsid w:val="005A0114"/>
    <w:rsid w:val="005A092E"/>
    <w:rsid w:val="005A7A52"/>
    <w:rsid w:val="005B47E9"/>
    <w:rsid w:val="005B5E23"/>
    <w:rsid w:val="005C0F18"/>
    <w:rsid w:val="005C5443"/>
    <w:rsid w:val="005D1AF4"/>
    <w:rsid w:val="005E1D9D"/>
    <w:rsid w:val="005E307C"/>
    <w:rsid w:val="005E3D19"/>
    <w:rsid w:val="005F5794"/>
    <w:rsid w:val="005F6EA0"/>
    <w:rsid w:val="006026B4"/>
    <w:rsid w:val="00603670"/>
    <w:rsid w:val="0060433A"/>
    <w:rsid w:val="00607671"/>
    <w:rsid w:val="00611009"/>
    <w:rsid w:val="00613E03"/>
    <w:rsid w:val="006147CB"/>
    <w:rsid w:val="00614AC2"/>
    <w:rsid w:val="0061511F"/>
    <w:rsid w:val="0063517C"/>
    <w:rsid w:val="00644173"/>
    <w:rsid w:val="00646E81"/>
    <w:rsid w:val="00647AA0"/>
    <w:rsid w:val="00651FF9"/>
    <w:rsid w:val="00653C72"/>
    <w:rsid w:val="006550EA"/>
    <w:rsid w:val="006703E7"/>
    <w:rsid w:val="00670B6F"/>
    <w:rsid w:val="006777D2"/>
    <w:rsid w:val="00677862"/>
    <w:rsid w:val="0068067E"/>
    <w:rsid w:val="006875D4"/>
    <w:rsid w:val="00691451"/>
    <w:rsid w:val="0069218C"/>
    <w:rsid w:val="00697628"/>
    <w:rsid w:val="006A7BE5"/>
    <w:rsid w:val="006B09BB"/>
    <w:rsid w:val="006D240B"/>
    <w:rsid w:val="006D2AF7"/>
    <w:rsid w:val="006E3161"/>
    <w:rsid w:val="006F1E32"/>
    <w:rsid w:val="006F58DE"/>
    <w:rsid w:val="0070184A"/>
    <w:rsid w:val="007122DD"/>
    <w:rsid w:val="0072191E"/>
    <w:rsid w:val="00724F4D"/>
    <w:rsid w:val="00761021"/>
    <w:rsid w:val="007626CD"/>
    <w:rsid w:val="0076774E"/>
    <w:rsid w:val="007732C7"/>
    <w:rsid w:val="00776F1C"/>
    <w:rsid w:val="007902D6"/>
    <w:rsid w:val="007976A5"/>
    <w:rsid w:val="007B0194"/>
    <w:rsid w:val="007B6B21"/>
    <w:rsid w:val="007C1677"/>
    <w:rsid w:val="007D0474"/>
    <w:rsid w:val="007D40BC"/>
    <w:rsid w:val="007D4C15"/>
    <w:rsid w:val="007E4A8F"/>
    <w:rsid w:val="007E5D58"/>
    <w:rsid w:val="007F2852"/>
    <w:rsid w:val="007F2C8E"/>
    <w:rsid w:val="007F70A3"/>
    <w:rsid w:val="008175C7"/>
    <w:rsid w:val="00822DD4"/>
    <w:rsid w:val="008239FB"/>
    <w:rsid w:val="008305C7"/>
    <w:rsid w:val="008355F9"/>
    <w:rsid w:val="00836B3F"/>
    <w:rsid w:val="00847F1C"/>
    <w:rsid w:val="0085479E"/>
    <w:rsid w:val="00856398"/>
    <w:rsid w:val="0086324B"/>
    <w:rsid w:val="00867854"/>
    <w:rsid w:val="0089317F"/>
    <w:rsid w:val="008A0A48"/>
    <w:rsid w:val="008A34FC"/>
    <w:rsid w:val="008B7E05"/>
    <w:rsid w:val="008C2590"/>
    <w:rsid w:val="008C7F2C"/>
    <w:rsid w:val="008D453B"/>
    <w:rsid w:val="008D6A8C"/>
    <w:rsid w:val="008E0670"/>
    <w:rsid w:val="008E2336"/>
    <w:rsid w:val="008E33D8"/>
    <w:rsid w:val="008F46FD"/>
    <w:rsid w:val="009018A3"/>
    <w:rsid w:val="00903CF9"/>
    <w:rsid w:val="00910DCF"/>
    <w:rsid w:val="00914064"/>
    <w:rsid w:val="00917F57"/>
    <w:rsid w:val="009214BB"/>
    <w:rsid w:val="0092386E"/>
    <w:rsid w:val="00934ECB"/>
    <w:rsid w:val="00952BB3"/>
    <w:rsid w:val="00960B2A"/>
    <w:rsid w:val="00961D95"/>
    <w:rsid w:val="00963C95"/>
    <w:rsid w:val="00965DDB"/>
    <w:rsid w:val="00980362"/>
    <w:rsid w:val="009863B5"/>
    <w:rsid w:val="00987EFB"/>
    <w:rsid w:val="00994909"/>
    <w:rsid w:val="009949ED"/>
    <w:rsid w:val="00997831"/>
    <w:rsid w:val="009A1C32"/>
    <w:rsid w:val="009A287B"/>
    <w:rsid w:val="009A4BD0"/>
    <w:rsid w:val="009A7DE0"/>
    <w:rsid w:val="009C3460"/>
    <w:rsid w:val="009C3DA6"/>
    <w:rsid w:val="009C46AF"/>
    <w:rsid w:val="009D77D9"/>
    <w:rsid w:val="009E130E"/>
    <w:rsid w:val="009E3594"/>
    <w:rsid w:val="009F49EF"/>
    <w:rsid w:val="00A00B34"/>
    <w:rsid w:val="00A012C8"/>
    <w:rsid w:val="00A05BAC"/>
    <w:rsid w:val="00A1406A"/>
    <w:rsid w:val="00A16ECE"/>
    <w:rsid w:val="00A21E4E"/>
    <w:rsid w:val="00A231E8"/>
    <w:rsid w:val="00A273C5"/>
    <w:rsid w:val="00A325E6"/>
    <w:rsid w:val="00A34038"/>
    <w:rsid w:val="00A34064"/>
    <w:rsid w:val="00A36A0B"/>
    <w:rsid w:val="00A430AE"/>
    <w:rsid w:val="00A430E8"/>
    <w:rsid w:val="00A433D9"/>
    <w:rsid w:val="00A50EFA"/>
    <w:rsid w:val="00A56FFC"/>
    <w:rsid w:val="00A60472"/>
    <w:rsid w:val="00A61DE7"/>
    <w:rsid w:val="00A67DD3"/>
    <w:rsid w:val="00A73943"/>
    <w:rsid w:val="00A73F14"/>
    <w:rsid w:val="00A7636C"/>
    <w:rsid w:val="00A82158"/>
    <w:rsid w:val="00A831DE"/>
    <w:rsid w:val="00A8634F"/>
    <w:rsid w:val="00A9482A"/>
    <w:rsid w:val="00A94BB7"/>
    <w:rsid w:val="00A9690D"/>
    <w:rsid w:val="00AA1811"/>
    <w:rsid w:val="00AA5D10"/>
    <w:rsid w:val="00AB1FA6"/>
    <w:rsid w:val="00AB22D8"/>
    <w:rsid w:val="00AB3C2F"/>
    <w:rsid w:val="00AC082F"/>
    <w:rsid w:val="00AC6CCC"/>
    <w:rsid w:val="00AD3C04"/>
    <w:rsid w:val="00AD574A"/>
    <w:rsid w:val="00AE2B5B"/>
    <w:rsid w:val="00AF1A6A"/>
    <w:rsid w:val="00AF6E86"/>
    <w:rsid w:val="00AF7D21"/>
    <w:rsid w:val="00B023B6"/>
    <w:rsid w:val="00B067CE"/>
    <w:rsid w:val="00B11134"/>
    <w:rsid w:val="00B204A4"/>
    <w:rsid w:val="00B21CC7"/>
    <w:rsid w:val="00B23134"/>
    <w:rsid w:val="00B26E4D"/>
    <w:rsid w:val="00B329E7"/>
    <w:rsid w:val="00B423C2"/>
    <w:rsid w:val="00B51398"/>
    <w:rsid w:val="00B51B44"/>
    <w:rsid w:val="00B54CD8"/>
    <w:rsid w:val="00B65283"/>
    <w:rsid w:val="00B6623E"/>
    <w:rsid w:val="00B77FFC"/>
    <w:rsid w:val="00B8739A"/>
    <w:rsid w:val="00B91818"/>
    <w:rsid w:val="00B96C37"/>
    <w:rsid w:val="00BA5AF7"/>
    <w:rsid w:val="00BA7900"/>
    <w:rsid w:val="00BA7AF7"/>
    <w:rsid w:val="00BB6AAF"/>
    <w:rsid w:val="00BB79EE"/>
    <w:rsid w:val="00BB7EEB"/>
    <w:rsid w:val="00BC01D3"/>
    <w:rsid w:val="00BC38AA"/>
    <w:rsid w:val="00BE3BC3"/>
    <w:rsid w:val="00BF6AF0"/>
    <w:rsid w:val="00BF7BF0"/>
    <w:rsid w:val="00C001C8"/>
    <w:rsid w:val="00C03CB9"/>
    <w:rsid w:val="00C1089B"/>
    <w:rsid w:val="00C2297E"/>
    <w:rsid w:val="00C24602"/>
    <w:rsid w:val="00C27AE1"/>
    <w:rsid w:val="00C344CC"/>
    <w:rsid w:val="00C377E1"/>
    <w:rsid w:val="00C37F32"/>
    <w:rsid w:val="00C41F1A"/>
    <w:rsid w:val="00C60989"/>
    <w:rsid w:val="00C627FC"/>
    <w:rsid w:val="00C70746"/>
    <w:rsid w:val="00C75A31"/>
    <w:rsid w:val="00C76519"/>
    <w:rsid w:val="00C77DA4"/>
    <w:rsid w:val="00C80E10"/>
    <w:rsid w:val="00C8500F"/>
    <w:rsid w:val="00C86901"/>
    <w:rsid w:val="00C9193D"/>
    <w:rsid w:val="00C925FE"/>
    <w:rsid w:val="00C92685"/>
    <w:rsid w:val="00C93CC8"/>
    <w:rsid w:val="00C9624F"/>
    <w:rsid w:val="00C96AC9"/>
    <w:rsid w:val="00C96D6E"/>
    <w:rsid w:val="00C979B6"/>
    <w:rsid w:val="00CA1D69"/>
    <w:rsid w:val="00CA575D"/>
    <w:rsid w:val="00CB57CF"/>
    <w:rsid w:val="00CB7CF8"/>
    <w:rsid w:val="00CB7FCD"/>
    <w:rsid w:val="00CC10C3"/>
    <w:rsid w:val="00CC1E89"/>
    <w:rsid w:val="00CC332D"/>
    <w:rsid w:val="00CC721B"/>
    <w:rsid w:val="00CD33F0"/>
    <w:rsid w:val="00CD757E"/>
    <w:rsid w:val="00CF56B9"/>
    <w:rsid w:val="00CF6FA7"/>
    <w:rsid w:val="00D16C63"/>
    <w:rsid w:val="00D21619"/>
    <w:rsid w:val="00D24025"/>
    <w:rsid w:val="00D33534"/>
    <w:rsid w:val="00D55523"/>
    <w:rsid w:val="00D61838"/>
    <w:rsid w:val="00D70B41"/>
    <w:rsid w:val="00D772D5"/>
    <w:rsid w:val="00D93DEF"/>
    <w:rsid w:val="00D94192"/>
    <w:rsid w:val="00DA5EEF"/>
    <w:rsid w:val="00DB065D"/>
    <w:rsid w:val="00DB45B5"/>
    <w:rsid w:val="00DC4CA1"/>
    <w:rsid w:val="00DC5076"/>
    <w:rsid w:val="00DC6306"/>
    <w:rsid w:val="00DD0195"/>
    <w:rsid w:val="00DD2C2F"/>
    <w:rsid w:val="00DD3024"/>
    <w:rsid w:val="00DE2DA3"/>
    <w:rsid w:val="00DE4164"/>
    <w:rsid w:val="00DE6A0C"/>
    <w:rsid w:val="00DF03F4"/>
    <w:rsid w:val="00DF72C0"/>
    <w:rsid w:val="00E03B67"/>
    <w:rsid w:val="00E1100E"/>
    <w:rsid w:val="00E135A3"/>
    <w:rsid w:val="00E27EE7"/>
    <w:rsid w:val="00E40142"/>
    <w:rsid w:val="00E40FF5"/>
    <w:rsid w:val="00E41047"/>
    <w:rsid w:val="00E45E48"/>
    <w:rsid w:val="00E45E85"/>
    <w:rsid w:val="00E50C31"/>
    <w:rsid w:val="00E543E9"/>
    <w:rsid w:val="00E55ECD"/>
    <w:rsid w:val="00E63F03"/>
    <w:rsid w:val="00E63F21"/>
    <w:rsid w:val="00E64E40"/>
    <w:rsid w:val="00E70522"/>
    <w:rsid w:val="00E76EC2"/>
    <w:rsid w:val="00E818D9"/>
    <w:rsid w:val="00E92563"/>
    <w:rsid w:val="00E9368D"/>
    <w:rsid w:val="00E954D5"/>
    <w:rsid w:val="00EA28B8"/>
    <w:rsid w:val="00EA4ED9"/>
    <w:rsid w:val="00EA5B55"/>
    <w:rsid w:val="00EA78B0"/>
    <w:rsid w:val="00EB392E"/>
    <w:rsid w:val="00EB6AE5"/>
    <w:rsid w:val="00EB6D95"/>
    <w:rsid w:val="00EC6E82"/>
    <w:rsid w:val="00ED0F8D"/>
    <w:rsid w:val="00ED1CA4"/>
    <w:rsid w:val="00ED29BE"/>
    <w:rsid w:val="00ED68E4"/>
    <w:rsid w:val="00ED6F1C"/>
    <w:rsid w:val="00EE0FF1"/>
    <w:rsid w:val="00EE27A9"/>
    <w:rsid w:val="00EE2FDC"/>
    <w:rsid w:val="00EF1AE8"/>
    <w:rsid w:val="00F15B4B"/>
    <w:rsid w:val="00F15D04"/>
    <w:rsid w:val="00F22217"/>
    <w:rsid w:val="00F3300D"/>
    <w:rsid w:val="00F34E30"/>
    <w:rsid w:val="00F373C3"/>
    <w:rsid w:val="00F41A50"/>
    <w:rsid w:val="00F43488"/>
    <w:rsid w:val="00F4410F"/>
    <w:rsid w:val="00F441F0"/>
    <w:rsid w:val="00F4539D"/>
    <w:rsid w:val="00F50973"/>
    <w:rsid w:val="00F55B8C"/>
    <w:rsid w:val="00F574EE"/>
    <w:rsid w:val="00F609DA"/>
    <w:rsid w:val="00F6301F"/>
    <w:rsid w:val="00F735B8"/>
    <w:rsid w:val="00F75BC4"/>
    <w:rsid w:val="00F81493"/>
    <w:rsid w:val="00F83140"/>
    <w:rsid w:val="00F93CCD"/>
    <w:rsid w:val="00F960E2"/>
    <w:rsid w:val="00F9663E"/>
    <w:rsid w:val="00F97C2F"/>
    <w:rsid w:val="00F97DC0"/>
    <w:rsid w:val="00FA68EF"/>
    <w:rsid w:val="00FB0F06"/>
    <w:rsid w:val="00FB1C78"/>
    <w:rsid w:val="00FB1FD4"/>
    <w:rsid w:val="00FB7E3F"/>
    <w:rsid w:val="00FD13A3"/>
    <w:rsid w:val="00FD55A3"/>
    <w:rsid w:val="00FD7395"/>
    <w:rsid w:val="00FE2AB0"/>
    <w:rsid w:val="00FE5634"/>
    <w:rsid w:val="00FF2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A0C287"/>
  <w15:chartTrackingRefBased/>
  <w15:docId w15:val="{C29E2C4F-35CD-4195-B28B-C7E3366C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3140"/>
    <w:rPr>
      <w:sz w:val="24"/>
      <w:szCs w:val="24"/>
      <w:lang w:eastAsia="en-US"/>
    </w:rPr>
  </w:style>
  <w:style w:type="paragraph" w:styleId="1">
    <w:name w:val="heading 1"/>
    <w:basedOn w:val="a"/>
    <w:qFormat/>
    <w:rsid w:val="00F83140"/>
    <w:pPr>
      <w:keepNext/>
      <w:pBdr>
        <w:bottom w:val="single" w:sz="4" w:space="1" w:color="auto"/>
      </w:pBdr>
      <w:tabs>
        <w:tab w:val="num" w:pos="432"/>
      </w:tabs>
      <w:ind w:left="432" w:hanging="432"/>
      <w:outlineLvl w:val="0"/>
    </w:pPr>
    <w:rPr>
      <w:rFonts w:ascii="Arial" w:hAnsi="Arial" w:cs="Arial"/>
      <w:b/>
      <w:bCs/>
      <w:kern w:val="36"/>
      <w:sz w:val="30"/>
      <w:szCs w:val="30"/>
    </w:rPr>
  </w:style>
  <w:style w:type="paragraph" w:styleId="2">
    <w:name w:val="heading 2"/>
    <w:basedOn w:val="a"/>
    <w:qFormat/>
    <w:rsid w:val="00F83140"/>
    <w:pPr>
      <w:spacing w:before="240" w:after="120"/>
      <w:outlineLvl w:val="1"/>
    </w:pPr>
    <w:rPr>
      <w:b/>
      <w:bCs/>
      <w:sz w:val="32"/>
      <w:szCs w:val="32"/>
    </w:rPr>
  </w:style>
  <w:style w:type="paragraph" w:styleId="3">
    <w:name w:val="heading 3"/>
    <w:basedOn w:val="a"/>
    <w:next w:val="a"/>
    <w:qFormat/>
    <w:rsid w:val="00F83140"/>
    <w:pPr>
      <w:keepNext/>
      <w:spacing w:before="240" w:after="60" w:line="240" w:lineRule="atLeast"/>
      <w:ind w:left="720"/>
      <w:jc w:val="both"/>
      <w:outlineLvl w:val="2"/>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3140"/>
    <w:pPr>
      <w:tabs>
        <w:tab w:val="center" w:pos="4320"/>
        <w:tab w:val="right" w:pos="8640"/>
      </w:tabs>
    </w:pPr>
  </w:style>
  <w:style w:type="paragraph" w:styleId="a5">
    <w:name w:val="footer"/>
    <w:basedOn w:val="a"/>
    <w:link w:val="a6"/>
    <w:rsid w:val="00F83140"/>
    <w:pPr>
      <w:tabs>
        <w:tab w:val="center" w:pos="4320"/>
        <w:tab w:val="right" w:pos="8640"/>
      </w:tabs>
    </w:pPr>
  </w:style>
  <w:style w:type="character" w:styleId="a7">
    <w:name w:val="page number"/>
    <w:basedOn w:val="a0"/>
    <w:rsid w:val="00F83140"/>
  </w:style>
  <w:style w:type="paragraph" w:styleId="a8">
    <w:name w:val="Balloon Text"/>
    <w:basedOn w:val="a"/>
    <w:link w:val="a9"/>
    <w:uiPriority w:val="99"/>
    <w:semiHidden/>
    <w:unhideWhenUsed/>
    <w:rsid w:val="008E2336"/>
    <w:rPr>
      <w:rFonts w:ascii="Tahoma" w:hAnsi="Tahoma" w:cs="Tahoma"/>
      <w:sz w:val="16"/>
      <w:szCs w:val="16"/>
    </w:rPr>
  </w:style>
  <w:style w:type="character" w:customStyle="1" w:styleId="a9">
    <w:name w:val="批注框文本 字符"/>
    <w:link w:val="a8"/>
    <w:uiPriority w:val="99"/>
    <w:semiHidden/>
    <w:rsid w:val="008E2336"/>
    <w:rPr>
      <w:rFonts w:ascii="Tahoma" w:hAnsi="Tahoma" w:cs="Tahoma"/>
      <w:sz w:val="16"/>
      <w:szCs w:val="16"/>
    </w:rPr>
  </w:style>
  <w:style w:type="paragraph" w:styleId="aa">
    <w:name w:val="List Paragraph"/>
    <w:basedOn w:val="a"/>
    <w:uiPriority w:val="34"/>
    <w:qFormat/>
    <w:rsid w:val="00E9368D"/>
    <w:pPr>
      <w:widowControl w:val="0"/>
      <w:ind w:firstLineChars="200" w:firstLine="420"/>
      <w:jc w:val="both"/>
    </w:pPr>
    <w:rPr>
      <w:rFonts w:ascii="等线" w:hAnsi="等线"/>
      <w:kern w:val="2"/>
      <w:sz w:val="21"/>
      <w:szCs w:val="22"/>
      <w:lang w:eastAsia="zh-CN"/>
    </w:rPr>
  </w:style>
  <w:style w:type="paragraph" w:styleId="ab">
    <w:name w:val="endnote text"/>
    <w:basedOn w:val="a"/>
    <w:link w:val="ac"/>
    <w:uiPriority w:val="99"/>
    <w:semiHidden/>
    <w:unhideWhenUsed/>
    <w:rsid w:val="00EB6AE5"/>
    <w:pPr>
      <w:snapToGrid w:val="0"/>
    </w:pPr>
  </w:style>
  <w:style w:type="character" w:customStyle="1" w:styleId="ac">
    <w:name w:val="尾注文本 字符"/>
    <w:basedOn w:val="a0"/>
    <w:link w:val="ab"/>
    <w:uiPriority w:val="99"/>
    <w:semiHidden/>
    <w:rsid w:val="00EB6AE5"/>
    <w:rPr>
      <w:sz w:val="24"/>
      <w:szCs w:val="24"/>
      <w:lang w:eastAsia="en-US"/>
    </w:rPr>
  </w:style>
  <w:style w:type="character" w:styleId="ad">
    <w:name w:val="endnote reference"/>
    <w:basedOn w:val="a0"/>
    <w:uiPriority w:val="99"/>
    <w:semiHidden/>
    <w:unhideWhenUsed/>
    <w:rsid w:val="00EB6AE5"/>
    <w:rPr>
      <w:vertAlign w:val="superscript"/>
    </w:rPr>
  </w:style>
  <w:style w:type="paragraph" w:styleId="ae">
    <w:name w:val="caption"/>
    <w:basedOn w:val="a"/>
    <w:next w:val="a"/>
    <w:uiPriority w:val="35"/>
    <w:unhideWhenUsed/>
    <w:qFormat/>
    <w:rsid w:val="00EB6AE5"/>
    <w:rPr>
      <w:rFonts w:asciiTheme="majorHAnsi" w:eastAsia="黑体" w:hAnsiTheme="majorHAnsi" w:cstheme="majorBidi"/>
      <w:sz w:val="20"/>
      <w:szCs w:val="20"/>
    </w:rPr>
  </w:style>
  <w:style w:type="character" w:styleId="af">
    <w:name w:val="Placeholder Text"/>
    <w:basedOn w:val="a0"/>
    <w:uiPriority w:val="99"/>
    <w:semiHidden/>
    <w:rsid w:val="001E7356"/>
    <w:rPr>
      <w:color w:val="808080"/>
    </w:rPr>
  </w:style>
  <w:style w:type="character" w:customStyle="1" w:styleId="a4">
    <w:name w:val="页眉 字符"/>
    <w:basedOn w:val="a0"/>
    <w:link w:val="a3"/>
    <w:rsid w:val="00B204A4"/>
    <w:rPr>
      <w:sz w:val="24"/>
      <w:szCs w:val="24"/>
      <w:lang w:eastAsia="en-US"/>
    </w:rPr>
  </w:style>
  <w:style w:type="character" w:customStyle="1" w:styleId="a6">
    <w:name w:val="页脚 字符"/>
    <w:basedOn w:val="a0"/>
    <w:link w:val="a5"/>
    <w:rsid w:val="00B204A4"/>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1677">
      <w:bodyDiv w:val="1"/>
      <w:marLeft w:val="0"/>
      <w:marRight w:val="0"/>
      <w:marTop w:val="0"/>
      <w:marBottom w:val="0"/>
      <w:divBdr>
        <w:top w:val="none" w:sz="0" w:space="0" w:color="auto"/>
        <w:left w:val="none" w:sz="0" w:space="0" w:color="auto"/>
        <w:bottom w:val="none" w:sz="0" w:space="0" w:color="auto"/>
        <w:right w:val="none" w:sz="0" w:space="0" w:color="auto"/>
      </w:divBdr>
    </w:div>
    <w:div w:id="132825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0B7B4-1D69-4523-A085-564756EF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5410</Words>
  <Characters>30843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AUTHORING TOOL DESIGN DOCUMENT OUTLINE</vt:lpstr>
    </vt:vector>
  </TitlesOfParts>
  <Company>University of Pennsylvania</Company>
  <LinksUpToDate>false</LinksUpToDate>
  <CharactersWithSpaces>36181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 Shape-Up - Authoring Tool Design Doc</dc:title>
  <dc:subject/>
  <dc:creator>Stephen Lane</dc:creator>
  <cp:keywords/>
  <cp:lastModifiedBy>L Xt</cp:lastModifiedBy>
  <cp:revision>2</cp:revision>
  <cp:lastPrinted>2022-03-01T00:48:00Z</cp:lastPrinted>
  <dcterms:created xsi:type="dcterms:W3CDTF">2022-03-01T00:49:00Z</dcterms:created>
  <dcterms:modified xsi:type="dcterms:W3CDTF">2022-03-01T00:49:00Z</dcterms:modified>
</cp:coreProperties>
</file>