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89063C" w14:paraId="0D50E7D9" w14:textId="77777777">
        <w:tc>
          <w:tcPr>
            <w:tcW w:w="9072" w:type="dxa"/>
          </w:tcPr>
          <w:p w14:paraId="0907DA5D" w14:textId="77777777" w:rsidR="0089063C" w:rsidRDefault="00D25247">
            <w:pPr>
              <w:pStyle w:val="Judul"/>
              <w:spacing w:before="120" w:after="120"/>
              <w:ind w:left="567" w:right="567"/>
              <w:rPr>
                <w:rFonts w:ascii="Garamond" w:eastAsia="Garamond" w:hAnsi="Garamond" w:cs="Garamond"/>
              </w:rPr>
            </w:pPr>
            <w:bookmarkStart w:id="0" w:name="_heading=h.u0ssz7tmemaf" w:colFirst="0" w:colLast="0"/>
            <w:bookmarkEnd w:id="0"/>
            <w:r>
              <w:rPr>
                <w:rFonts w:ascii="Garamond" w:eastAsia="Garamond" w:hAnsi="Garamond" w:cs="Garamond"/>
              </w:rPr>
              <w:t>JUDUL DENGAN HURUF KAPITAL DAN TEBAL, JENIS FONT GARAMOND UKURAN (14 PT) DENGAN RATA TENGAH</w:t>
            </w:r>
          </w:p>
        </w:tc>
      </w:tr>
    </w:tbl>
    <w:p w14:paraId="73DB1CF0" w14:textId="77777777" w:rsidR="0089063C" w:rsidRDefault="0089063C">
      <w:pPr>
        <w:pStyle w:val="Judul"/>
        <w:spacing w:before="0"/>
        <w:ind w:left="567" w:right="567"/>
        <w:rPr>
          <w:rFonts w:ascii="Garamond" w:eastAsia="Garamond" w:hAnsi="Garamond" w:cs="Garamond"/>
        </w:rPr>
      </w:pPr>
    </w:p>
    <w:p w14:paraId="37F20A5D" w14:textId="77777777" w:rsidR="0089063C" w:rsidRDefault="00D25247">
      <w:pPr>
        <w:pStyle w:val="Judul2"/>
        <w:spacing w:line="276" w:lineRule="auto"/>
        <w:ind w:left="567" w:right="567"/>
        <w:jc w:val="center"/>
        <w:rPr>
          <w:rFonts w:ascii="Garamond" w:eastAsia="Garamond" w:hAnsi="Garamond" w:cs="Garamond"/>
          <w:b/>
          <w:bCs/>
          <w:sz w:val="24"/>
          <w:szCs w:val="24"/>
        </w:rPr>
      </w:pPr>
      <w:r>
        <w:rPr>
          <w:rFonts w:ascii="Garamond" w:eastAsia="Garamond" w:hAnsi="Garamond" w:cs="Garamond"/>
          <w:b/>
          <w:bCs/>
          <w:sz w:val="24"/>
          <w:szCs w:val="24"/>
        </w:rPr>
        <w:t>Penulis*</w:t>
      </w:r>
      <w:r>
        <w:rPr>
          <w:rFonts w:ascii="Garamond" w:eastAsia="Garamond" w:hAnsi="Garamond" w:cs="Garamond"/>
          <w:b/>
          <w:bCs/>
          <w:sz w:val="24"/>
          <w:szCs w:val="24"/>
          <w:vertAlign w:val="superscript"/>
        </w:rPr>
        <w:t>1</w:t>
      </w:r>
      <w:r>
        <w:rPr>
          <w:rFonts w:ascii="Garamond" w:eastAsia="Garamond" w:hAnsi="Garamond" w:cs="Garamond"/>
          <w:b/>
          <w:bCs/>
          <w:sz w:val="24"/>
          <w:szCs w:val="24"/>
        </w:rPr>
        <w:t>, Penulis</w:t>
      </w:r>
      <w:r>
        <w:rPr>
          <w:rFonts w:ascii="Garamond" w:eastAsia="Garamond" w:hAnsi="Garamond" w:cs="Garamond"/>
          <w:b/>
          <w:bCs/>
          <w:sz w:val="24"/>
          <w:szCs w:val="24"/>
          <w:vertAlign w:val="superscript"/>
        </w:rPr>
        <w:t>2</w:t>
      </w:r>
      <w:r>
        <w:rPr>
          <w:rFonts w:ascii="Garamond" w:eastAsia="Garamond" w:hAnsi="Garamond" w:cs="Garamond"/>
          <w:b/>
          <w:bCs/>
          <w:sz w:val="24"/>
          <w:szCs w:val="24"/>
        </w:rPr>
        <w:t>, dst</w:t>
      </w:r>
      <w:r>
        <w:rPr>
          <w:rFonts w:ascii="Garamond" w:eastAsia="Garamond" w:hAnsi="Garamond" w:cs="Garamond"/>
          <w:b/>
          <w:bCs/>
          <w:sz w:val="24"/>
          <w:szCs w:val="24"/>
          <w:vertAlign w:val="superscript"/>
        </w:rPr>
        <w:t xml:space="preserve">3 </w:t>
      </w:r>
      <w:r>
        <w:rPr>
          <w:rFonts w:ascii="Garamond" w:eastAsia="Garamond" w:hAnsi="Garamond" w:cs="Garamond"/>
          <w:b/>
          <w:bCs/>
          <w:sz w:val="24"/>
          <w:szCs w:val="24"/>
        </w:rPr>
        <w:t xml:space="preserve">(Ukuran 12 </w:t>
      </w:r>
      <w:proofErr w:type="spellStart"/>
      <w:r>
        <w:rPr>
          <w:rFonts w:ascii="Garamond" w:eastAsia="Garamond" w:hAnsi="Garamond" w:cs="Garamond"/>
          <w:b/>
          <w:bCs/>
          <w:sz w:val="24"/>
          <w:szCs w:val="24"/>
        </w:rPr>
        <w:t>pt</w:t>
      </w:r>
      <w:proofErr w:type="spellEnd"/>
      <w:r>
        <w:rPr>
          <w:rFonts w:ascii="Garamond" w:eastAsia="Garamond" w:hAnsi="Garamond" w:cs="Garamond"/>
          <w:b/>
          <w:bCs/>
          <w:sz w:val="24"/>
          <w:szCs w:val="24"/>
        </w:rPr>
        <w:t xml:space="preserve"> Tebal)</w:t>
      </w:r>
    </w:p>
    <w:p w14:paraId="5B847045" w14:textId="77777777" w:rsidR="0089063C" w:rsidRDefault="00D25247">
      <w:pPr>
        <w:pStyle w:val="Judul2"/>
        <w:spacing w:line="276" w:lineRule="auto"/>
        <w:ind w:left="567" w:right="567"/>
        <w:jc w:val="center"/>
        <w:rPr>
          <w:rFonts w:ascii="Garamond" w:eastAsia="Garamond" w:hAnsi="Garamond" w:cs="Garamond"/>
          <w:b/>
          <w:bCs/>
          <w:sz w:val="24"/>
          <w:szCs w:val="24"/>
        </w:rPr>
      </w:pPr>
      <w:r>
        <w:rPr>
          <w:rFonts w:ascii="Garamond" w:eastAsia="Garamond" w:hAnsi="Garamond" w:cs="Garamond"/>
          <w:sz w:val="24"/>
          <w:szCs w:val="24"/>
        </w:rPr>
        <w:t>Nama Instansi, Kota, Negara</w:t>
      </w:r>
      <w:r>
        <w:rPr>
          <w:rFonts w:ascii="Garamond" w:eastAsia="Garamond" w:hAnsi="Garamond" w:cs="Garamond"/>
          <w:sz w:val="24"/>
          <w:szCs w:val="24"/>
          <w:vertAlign w:val="superscript"/>
        </w:rPr>
        <w:t xml:space="preserve">1,2,3 </w:t>
      </w:r>
      <w:r>
        <w:rPr>
          <w:rFonts w:ascii="Garamond" w:eastAsia="Garamond" w:hAnsi="Garamond" w:cs="Garamond"/>
          <w:b/>
          <w:bCs/>
          <w:sz w:val="24"/>
          <w:szCs w:val="24"/>
        </w:rPr>
        <w:t xml:space="preserve">(Ukuran 12 </w:t>
      </w:r>
      <w:proofErr w:type="spellStart"/>
      <w:r>
        <w:rPr>
          <w:rFonts w:ascii="Garamond" w:eastAsia="Garamond" w:hAnsi="Garamond" w:cs="Garamond"/>
          <w:b/>
          <w:bCs/>
          <w:sz w:val="24"/>
          <w:szCs w:val="24"/>
        </w:rPr>
        <w:t>pt</w:t>
      </w:r>
      <w:proofErr w:type="spellEnd"/>
      <w:r>
        <w:rPr>
          <w:rFonts w:ascii="Garamond" w:eastAsia="Garamond" w:hAnsi="Garamond" w:cs="Garamond"/>
          <w:b/>
          <w:bCs/>
          <w:sz w:val="24"/>
          <w:szCs w:val="24"/>
        </w:rPr>
        <w:t>)</w:t>
      </w:r>
    </w:p>
    <w:p w14:paraId="02D3E2C8" w14:textId="77777777" w:rsidR="0089063C" w:rsidRDefault="00D25247">
      <w:pPr>
        <w:pBdr>
          <w:top w:val="nil"/>
          <w:left w:val="nil"/>
          <w:bottom w:val="nil"/>
          <w:right w:val="nil"/>
          <w:between w:val="nil"/>
        </w:pBdr>
        <w:spacing w:line="276" w:lineRule="auto"/>
        <w:ind w:left="567" w:right="567"/>
        <w:jc w:val="center"/>
        <w:rPr>
          <w:rFonts w:ascii="Garamond" w:eastAsia="Garamond" w:hAnsi="Garamond" w:cs="Garamond"/>
          <w:b/>
          <w:bCs/>
          <w:color w:val="000000"/>
          <w:sz w:val="24"/>
          <w:szCs w:val="24"/>
        </w:rPr>
      </w:pPr>
      <w:r>
        <w:rPr>
          <w:rFonts w:ascii="Garamond" w:eastAsia="Garamond" w:hAnsi="Garamond" w:cs="Garamond"/>
          <w:color w:val="000000"/>
          <w:sz w:val="24"/>
          <w:szCs w:val="24"/>
        </w:rPr>
        <w:t xml:space="preserve">Email: </w:t>
      </w:r>
      <w:r>
        <w:rPr>
          <w:rFonts w:ascii="Garamond" w:eastAsia="Garamond" w:hAnsi="Garamond" w:cs="Garamond"/>
          <w:color w:val="000000"/>
          <w:sz w:val="24"/>
          <w:szCs w:val="24"/>
          <w:vertAlign w:val="superscript"/>
        </w:rPr>
        <w:t xml:space="preserve">1,2,3 </w:t>
      </w:r>
      <w:r>
        <w:rPr>
          <w:rFonts w:ascii="Garamond" w:eastAsia="Garamond" w:hAnsi="Garamond" w:cs="Garamond"/>
          <w:b/>
          <w:bCs/>
          <w:color w:val="000000"/>
          <w:sz w:val="24"/>
          <w:szCs w:val="24"/>
        </w:rPr>
        <w:t xml:space="preserve">(Ukuran 12 </w:t>
      </w:r>
      <w:proofErr w:type="spellStart"/>
      <w:r>
        <w:rPr>
          <w:rFonts w:ascii="Garamond" w:eastAsia="Garamond" w:hAnsi="Garamond" w:cs="Garamond"/>
          <w:b/>
          <w:bCs/>
          <w:color w:val="000000"/>
          <w:sz w:val="24"/>
          <w:szCs w:val="24"/>
        </w:rPr>
        <w:t>pt</w:t>
      </w:r>
      <w:proofErr w:type="spellEnd"/>
      <w:r>
        <w:rPr>
          <w:rFonts w:ascii="Garamond" w:eastAsia="Garamond" w:hAnsi="Garamond" w:cs="Garamond"/>
          <w:b/>
          <w:bCs/>
          <w:color w:val="000000"/>
          <w:sz w:val="24"/>
          <w:szCs w:val="24"/>
        </w:rPr>
        <w:t>)</w:t>
      </w:r>
    </w:p>
    <w:p w14:paraId="15AFD2B9" w14:textId="77777777" w:rsidR="0089063C" w:rsidRDefault="0089063C">
      <w:pPr>
        <w:pBdr>
          <w:top w:val="nil"/>
          <w:left w:val="nil"/>
          <w:bottom w:val="nil"/>
          <w:right w:val="nil"/>
          <w:between w:val="nil"/>
        </w:pBdr>
        <w:spacing w:line="276" w:lineRule="auto"/>
        <w:jc w:val="center"/>
        <w:rPr>
          <w:rFonts w:ascii="Garamond" w:eastAsia="Garamond" w:hAnsi="Garamond" w:cs="Garamond"/>
          <w:b/>
          <w:bCs/>
          <w:color w:val="000000"/>
          <w:sz w:val="24"/>
          <w:szCs w:val="24"/>
        </w:rPr>
      </w:pPr>
    </w:p>
    <w:tbl>
      <w:tblPr>
        <w:tblStyle w:val="a0"/>
        <w:tblW w:w="7937" w:type="dxa"/>
        <w:jc w:val="center"/>
        <w:tblInd w:w="0" w:type="dxa"/>
        <w:tblLayout w:type="fixed"/>
        <w:tblLook w:val="0400" w:firstRow="0" w:lastRow="0" w:firstColumn="0" w:lastColumn="0" w:noHBand="0" w:noVBand="1"/>
      </w:tblPr>
      <w:tblGrid>
        <w:gridCol w:w="1722"/>
        <w:gridCol w:w="6215"/>
      </w:tblGrid>
      <w:tr w:rsidR="0089063C" w14:paraId="28F3C4A1" w14:textId="77777777">
        <w:trPr>
          <w:jc w:val="center"/>
        </w:trPr>
        <w:tc>
          <w:tcPr>
            <w:tcW w:w="1722" w:type="dxa"/>
          </w:tcPr>
          <w:p w14:paraId="1533C24D" w14:textId="77777777" w:rsidR="0089063C" w:rsidRDefault="00D25247">
            <w:pPr>
              <w:spacing w:before="14"/>
              <w:jc w:val="right"/>
              <w:rPr>
                <w:rFonts w:ascii="Garamond" w:eastAsia="Garamond" w:hAnsi="Garamond" w:cs="Garamond"/>
                <w:b/>
                <w:bCs/>
              </w:rPr>
            </w:pPr>
            <w:r>
              <w:rPr>
                <w:rFonts w:ascii="Garamond" w:eastAsia="Garamond" w:hAnsi="Garamond" w:cs="Garamond"/>
                <w:b/>
                <w:bCs/>
              </w:rPr>
              <w:t xml:space="preserve">ABSTRACT: </w:t>
            </w:r>
          </w:p>
        </w:tc>
        <w:tc>
          <w:tcPr>
            <w:tcW w:w="6215" w:type="dxa"/>
            <w:vMerge w:val="restart"/>
          </w:tcPr>
          <w:p w14:paraId="7DB1CC33" w14:textId="77777777" w:rsidR="0089063C" w:rsidRDefault="00D25247">
            <w:pPr>
              <w:spacing w:after="240"/>
              <w:jc w:val="both"/>
              <w:rPr>
                <w:rFonts w:ascii="Garamond" w:eastAsia="Garamond" w:hAnsi="Garamond" w:cs="Garamond"/>
                <w:i/>
                <w:iCs/>
              </w:rPr>
            </w:pPr>
            <w:r>
              <w:rPr>
                <w:rFonts w:ascii="Garamond" w:eastAsia="Garamond" w:hAnsi="Garamond" w:cs="Garamond"/>
                <w:i/>
                <w:iCs/>
              </w:rPr>
              <w:t xml:space="preserve">The </w:t>
            </w:r>
            <w:proofErr w:type="spellStart"/>
            <w:r>
              <w:rPr>
                <w:rFonts w:ascii="Garamond" w:eastAsia="Garamond" w:hAnsi="Garamond" w:cs="Garamond"/>
                <w:i/>
                <w:iCs/>
              </w:rPr>
              <w:t>abstract</w:t>
            </w:r>
            <w:proofErr w:type="spellEnd"/>
            <w:r>
              <w:rPr>
                <w:rFonts w:ascii="Garamond" w:eastAsia="Garamond" w:hAnsi="Garamond" w:cs="Garamond"/>
                <w:i/>
                <w:iCs/>
              </w:rPr>
              <w:t xml:space="preserve"> </w:t>
            </w:r>
            <w:proofErr w:type="spellStart"/>
            <w:r>
              <w:rPr>
                <w:rFonts w:ascii="Garamond" w:eastAsia="Garamond" w:hAnsi="Garamond" w:cs="Garamond"/>
                <w:i/>
                <w:iCs/>
              </w:rPr>
              <w:t>is</w:t>
            </w:r>
            <w:proofErr w:type="spellEnd"/>
            <w:r>
              <w:rPr>
                <w:rFonts w:ascii="Garamond" w:eastAsia="Garamond" w:hAnsi="Garamond" w:cs="Garamond"/>
                <w:i/>
                <w:iCs/>
              </w:rPr>
              <w:t xml:space="preserve"> </w:t>
            </w:r>
            <w:proofErr w:type="spellStart"/>
            <w:r>
              <w:rPr>
                <w:rFonts w:ascii="Garamond" w:eastAsia="Garamond" w:hAnsi="Garamond" w:cs="Garamond"/>
                <w:i/>
                <w:iCs/>
              </w:rPr>
              <w:t>written</w:t>
            </w:r>
            <w:proofErr w:type="spellEnd"/>
            <w:r>
              <w:rPr>
                <w:rFonts w:ascii="Garamond" w:eastAsia="Garamond" w:hAnsi="Garamond" w:cs="Garamond"/>
                <w:i/>
                <w:iCs/>
              </w:rPr>
              <w:t xml:space="preserve"> in a </w:t>
            </w:r>
            <w:proofErr w:type="spellStart"/>
            <w:r>
              <w:rPr>
                <w:rFonts w:ascii="Garamond" w:eastAsia="Garamond" w:hAnsi="Garamond" w:cs="Garamond"/>
                <w:i/>
                <w:iCs/>
              </w:rPr>
              <w:t>single</w:t>
            </w:r>
            <w:proofErr w:type="spellEnd"/>
            <w:r>
              <w:rPr>
                <w:rFonts w:ascii="Garamond" w:eastAsia="Garamond" w:hAnsi="Garamond" w:cs="Garamond"/>
                <w:i/>
                <w:iCs/>
              </w:rPr>
              <w:t xml:space="preserve"> </w:t>
            </w:r>
            <w:proofErr w:type="spellStart"/>
            <w:r>
              <w:rPr>
                <w:rFonts w:ascii="Garamond" w:eastAsia="Garamond" w:hAnsi="Garamond" w:cs="Garamond"/>
                <w:i/>
                <w:iCs/>
              </w:rPr>
              <w:t>paragraph</w:t>
            </w:r>
            <w:proofErr w:type="spellEnd"/>
            <w:r>
              <w:rPr>
                <w:rFonts w:ascii="Garamond" w:eastAsia="Garamond" w:hAnsi="Garamond" w:cs="Garamond"/>
                <w:i/>
                <w:iCs/>
              </w:rPr>
              <w:t xml:space="preserve"> </w:t>
            </w:r>
            <w:proofErr w:type="spellStart"/>
            <w:r>
              <w:rPr>
                <w:rFonts w:ascii="Garamond" w:eastAsia="Garamond" w:hAnsi="Garamond" w:cs="Garamond"/>
                <w:i/>
                <w:iCs/>
              </w:rPr>
              <w:t>using</w:t>
            </w:r>
            <w:proofErr w:type="spellEnd"/>
            <w:r>
              <w:rPr>
                <w:rFonts w:ascii="Garamond" w:eastAsia="Garamond" w:hAnsi="Garamond" w:cs="Garamond"/>
                <w:i/>
                <w:iCs/>
              </w:rPr>
              <w:t xml:space="preserve"> </w:t>
            </w:r>
            <w:proofErr w:type="spellStart"/>
            <w:r>
              <w:rPr>
                <w:rFonts w:ascii="Garamond" w:eastAsia="Garamond" w:hAnsi="Garamond" w:cs="Garamond"/>
                <w:i/>
                <w:iCs/>
              </w:rPr>
              <w:t>Garamond</w:t>
            </w:r>
            <w:proofErr w:type="spellEnd"/>
            <w:r>
              <w:rPr>
                <w:rFonts w:ascii="Garamond" w:eastAsia="Garamond" w:hAnsi="Garamond" w:cs="Garamond"/>
                <w:i/>
                <w:iCs/>
              </w:rPr>
              <w:t xml:space="preserve"> </w:t>
            </w:r>
            <w:proofErr w:type="spellStart"/>
            <w:r>
              <w:rPr>
                <w:rFonts w:ascii="Garamond" w:eastAsia="Garamond" w:hAnsi="Garamond" w:cs="Garamond"/>
                <w:i/>
                <w:iCs/>
              </w:rPr>
              <w:t>font</w:t>
            </w:r>
            <w:proofErr w:type="spellEnd"/>
            <w:r>
              <w:rPr>
                <w:rFonts w:ascii="Garamond" w:eastAsia="Garamond" w:hAnsi="Garamond" w:cs="Garamond"/>
                <w:i/>
                <w:iCs/>
              </w:rPr>
              <w:t xml:space="preserve">, </w:t>
            </w:r>
            <w:proofErr w:type="spellStart"/>
            <w:r>
              <w:rPr>
                <w:rFonts w:ascii="Garamond" w:eastAsia="Garamond" w:hAnsi="Garamond" w:cs="Garamond"/>
                <w:i/>
                <w:iCs/>
              </w:rPr>
              <w:t>size</w:t>
            </w:r>
            <w:proofErr w:type="spellEnd"/>
            <w:r>
              <w:rPr>
                <w:rFonts w:ascii="Garamond" w:eastAsia="Garamond" w:hAnsi="Garamond" w:cs="Garamond"/>
                <w:i/>
                <w:iCs/>
              </w:rPr>
              <w:t xml:space="preserve"> 11 </w:t>
            </w:r>
            <w:proofErr w:type="spellStart"/>
            <w:r>
              <w:rPr>
                <w:rFonts w:ascii="Garamond" w:eastAsia="Garamond" w:hAnsi="Garamond" w:cs="Garamond"/>
                <w:i/>
                <w:iCs/>
              </w:rPr>
              <w:t>pt</w:t>
            </w:r>
            <w:proofErr w:type="spellEnd"/>
            <w:r>
              <w:rPr>
                <w:rFonts w:ascii="Garamond" w:eastAsia="Garamond" w:hAnsi="Garamond" w:cs="Garamond"/>
                <w:i/>
                <w:iCs/>
              </w:rPr>
              <w:t xml:space="preserve">, </w:t>
            </w:r>
            <w:proofErr w:type="spellStart"/>
            <w:r>
              <w:rPr>
                <w:rFonts w:ascii="Garamond" w:eastAsia="Garamond" w:hAnsi="Garamond" w:cs="Garamond"/>
                <w:i/>
                <w:iCs/>
              </w:rPr>
              <w:t>with</w:t>
            </w:r>
            <w:proofErr w:type="spellEnd"/>
            <w:r>
              <w:rPr>
                <w:rFonts w:ascii="Garamond" w:eastAsia="Garamond" w:hAnsi="Garamond" w:cs="Garamond"/>
                <w:i/>
                <w:iCs/>
              </w:rPr>
              <w:t xml:space="preserve"> </w:t>
            </w:r>
            <w:proofErr w:type="spellStart"/>
            <w:r>
              <w:rPr>
                <w:rFonts w:ascii="Garamond" w:eastAsia="Garamond" w:hAnsi="Garamond" w:cs="Garamond"/>
                <w:i/>
                <w:iCs/>
              </w:rPr>
              <w:t>single</w:t>
            </w:r>
            <w:proofErr w:type="spellEnd"/>
            <w:r>
              <w:rPr>
                <w:rFonts w:ascii="Garamond" w:eastAsia="Garamond" w:hAnsi="Garamond" w:cs="Garamond"/>
                <w:i/>
                <w:iCs/>
              </w:rPr>
              <w:t xml:space="preserve"> </w:t>
            </w:r>
            <w:proofErr w:type="spellStart"/>
            <w:r>
              <w:rPr>
                <w:rFonts w:ascii="Garamond" w:eastAsia="Garamond" w:hAnsi="Garamond" w:cs="Garamond"/>
                <w:i/>
                <w:iCs/>
              </w:rPr>
              <w:t>spacing</w:t>
            </w:r>
            <w:proofErr w:type="spellEnd"/>
            <w:r>
              <w:rPr>
                <w:rFonts w:ascii="Garamond" w:eastAsia="Garamond" w:hAnsi="Garamond" w:cs="Garamond"/>
                <w:i/>
                <w:iCs/>
              </w:rPr>
              <w:t xml:space="preserve"> (1.0), </w:t>
            </w:r>
            <w:proofErr w:type="spellStart"/>
            <w:r>
              <w:rPr>
                <w:rFonts w:ascii="Garamond" w:eastAsia="Garamond" w:hAnsi="Garamond" w:cs="Garamond"/>
                <w:i/>
                <w:iCs/>
              </w:rPr>
              <w:t>and</w:t>
            </w:r>
            <w:proofErr w:type="spellEnd"/>
            <w:r>
              <w:rPr>
                <w:rFonts w:ascii="Garamond" w:eastAsia="Garamond" w:hAnsi="Garamond" w:cs="Garamond"/>
                <w:i/>
                <w:iCs/>
              </w:rPr>
              <w:t xml:space="preserve"> </w:t>
            </w:r>
            <w:proofErr w:type="spellStart"/>
            <w:r>
              <w:rPr>
                <w:rFonts w:ascii="Garamond" w:eastAsia="Garamond" w:hAnsi="Garamond" w:cs="Garamond"/>
                <w:i/>
                <w:iCs/>
              </w:rPr>
              <w:t>must</w:t>
            </w:r>
            <w:proofErr w:type="spellEnd"/>
            <w:r>
              <w:rPr>
                <w:rFonts w:ascii="Garamond" w:eastAsia="Garamond" w:hAnsi="Garamond" w:cs="Garamond"/>
                <w:i/>
                <w:iCs/>
              </w:rPr>
              <w:t xml:space="preserve"> not </w:t>
            </w:r>
            <w:proofErr w:type="spellStart"/>
            <w:r>
              <w:rPr>
                <w:rFonts w:ascii="Garamond" w:eastAsia="Garamond" w:hAnsi="Garamond" w:cs="Garamond"/>
                <w:i/>
                <w:iCs/>
              </w:rPr>
              <w:t>exceed</w:t>
            </w:r>
            <w:proofErr w:type="spellEnd"/>
            <w:r>
              <w:rPr>
                <w:rFonts w:ascii="Garamond" w:eastAsia="Garamond" w:hAnsi="Garamond" w:cs="Garamond"/>
                <w:i/>
                <w:iCs/>
              </w:rPr>
              <w:t xml:space="preserve"> 200 </w:t>
            </w:r>
            <w:proofErr w:type="spellStart"/>
            <w:r>
              <w:rPr>
                <w:rFonts w:ascii="Garamond" w:eastAsia="Garamond" w:hAnsi="Garamond" w:cs="Garamond"/>
                <w:i/>
                <w:iCs/>
              </w:rPr>
              <w:t>words</w:t>
            </w:r>
            <w:proofErr w:type="spellEnd"/>
            <w:r>
              <w:rPr>
                <w:rFonts w:ascii="Garamond" w:eastAsia="Garamond" w:hAnsi="Garamond" w:cs="Garamond"/>
                <w:i/>
                <w:iCs/>
              </w:rPr>
              <w:t xml:space="preserve">. The </w:t>
            </w:r>
            <w:proofErr w:type="spellStart"/>
            <w:r>
              <w:rPr>
                <w:rFonts w:ascii="Garamond" w:eastAsia="Garamond" w:hAnsi="Garamond" w:cs="Garamond"/>
                <w:i/>
                <w:iCs/>
              </w:rPr>
              <w:t>abstract</w:t>
            </w:r>
            <w:proofErr w:type="spellEnd"/>
            <w:r>
              <w:rPr>
                <w:rFonts w:ascii="Garamond" w:eastAsia="Garamond" w:hAnsi="Garamond" w:cs="Garamond"/>
                <w:i/>
                <w:iCs/>
              </w:rPr>
              <w:t xml:space="preserve"> </w:t>
            </w:r>
            <w:proofErr w:type="spellStart"/>
            <w:r>
              <w:rPr>
                <w:rFonts w:ascii="Garamond" w:eastAsia="Garamond" w:hAnsi="Garamond" w:cs="Garamond"/>
                <w:i/>
                <w:iCs/>
              </w:rPr>
              <w:t>should</w:t>
            </w:r>
            <w:proofErr w:type="spellEnd"/>
            <w:r>
              <w:rPr>
                <w:rFonts w:ascii="Garamond" w:eastAsia="Garamond" w:hAnsi="Garamond" w:cs="Garamond"/>
                <w:i/>
                <w:iCs/>
              </w:rPr>
              <w:t xml:space="preserve"> </w:t>
            </w:r>
            <w:proofErr w:type="spellStart"/>
            <w:r>
              <w:rPr>
                <w:rFonts w:ascii="Garamond" w:eastAsia="Garamond" w:hAnsi="Garamond" w:cs="Garamond"/>
                <w:i/>
                <w:iCs/>
              </w:rPr>
              <w:t>be</w:t>
            </w:r>
            <w:proofErr w:type="spellEnd"/>
            <w:r>
              <w:rPr>
                <w:rFonts w:ascii="Garamond" w:eastAsia="Garamond" w:hAnsi="Garamond" w:cs="Garamond"/>
                <w:i/>
                <w:iCs/>
              </w:rPr>
              <w:t xml:space="preserve"> </w:t>
            </w:r>
            <w:proofErr w:type="spellStart"/>
            <w:r>
              <w:rPr>
                <w:rFonts w:ascii="Garamond" w:eastAsia="Garamond" w:hAnsi="Garamond" w:cs="Garamond"/>
                <w:i/>
                <w:iCs/>
              </w:rPr>
              <w:t>systematically</w:t>
            </w:r>
            <w:proofErr w:type="spellEnd"/>
            <w:r>
              <w:rPr>
                <w:rFonts w:ascii="Garamond" w:eastAsia="Garamond" w:hAnsi="Garamond" w:cs="Garamond"/>
                <w:i/>
                <w:iCs/>
              </w:rPr>
              <w:t xml:space="preserve"> </w:t>
            </w:r>
            <w:proofErr w:type="spellStart"/>
            <w:r>
              <w:rPr>
                <w:rFonts w:ascii="Garamond" w:eastAsia="Garamond" w:hAnsi="Garamond" w:cs="Garamond"/>
                <w:i/>
                <w:iCs/>
              </w:rPr>
              <w:t>structured</w:t>
            </w:r>
            <w:proofErr w:type="spellEnd"/>
            <w:r>
              <w:rPr>
                <w:rFonts w:ascii="Garamond" w:eastAsia="Garamond" w:hAnsi="Garamond" w:cs="Garamond"/>
                <w:i/>
                <w:iCs/>
              </w:rPr>
              <w:t xml:space="preserve">, </w:t>
            </w:r>
            <w:proofErr w:type="spellStart"/>
            <w:r>
              <w:rPr>
                <w:rFonts w:ascii="Garamond" w:eastAsia="Garamond" w:hAnsi="Garamond" w:cs="Garamond"/>
                <w:i/>
                <w:iCs/>
              </w:rPr>
              <w:t>concise</w:t>
            </w:r>
            <w:proofErr w:type="spellEnd"/>
            <w:r>
              <w:rPr>
                <w:rFonts w:ascii="Garamond" w:eastAsia="Garamond" w:hAnsi="Garamond" w:cs="Garamond"/>
                <w:i/>
                <w:iCs/>
              </w:rPr>
              <w:t xml:space="preserve">, </w:t>
            </w:r>
            <w:proofErr w:type="spellStart"/>
            <w:r>
              <w:rPr>
                <w:rFonts w:ascii="Garamond" w:eastAsia="Garamond" w:hAnsi="Garamond" w:cs="Garamond"/>
                <w:i/>
                <w:iCs/>
              </w:rPr>
              <w:t>and</w:t>
            </w:r>
            <w:proofErr w:type="spellEnd"/>
            <w:r>
              <w:rPr>
                <w:rFonts w:ascii="Garamond" w:eastAsia="Garamond" w:hAnsi="Garamond" w:cs="Garamond"/>
                <w:i/>
                <w:iCs/>
              </w:rPr>
              <w:t xml:space="preserve"> </w:t>
            </w:r>
            <w:proofErr w:type="spellStart"/>
            <w:r>
              <w:rPr>
                <w:rFonts w:ascii="Garamond" w:eastAsia="Garamond" w:hAnsi="Garamond" w:cs="Garamond"/>
                <w:i/>
                <w:iCs/>
              </w:rPr>
              <w:t>clear</w:t>
            </w:r>
            <w:proofErr w:type="spellEnd"/>
            <w:r>
              <w:rPr>
                <w:rFonts w:ascii="Garamond" w:eastAsia="Garamond" w:hAnsi="Garamond" w:cs="Garamond"/>
                <w:i/>
                <w:iCs/>
              </w:rPr>
              <w:t xml:space="preserve">, </w:t>
            </w:r>
            <w:proofErr w:type="spellStart"/>
            <w:r>
              <w:rPr>
                <w:rFonts w:ascii="Garamond" w:eastAsia="Garamond" w:hAnsi="Garamond" w:cs="Garamond"/>
                <w:i/>
                <w:iCs/>
              </w:rPr>
              <w:t>reflecting</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overall</w:t>
            </w:r>
            <w:proofErr w:type="spellEnd"/>
            <w:r>
              <w:rPr>
                <w:rFonts w:ascii="Garamond" w:eastAsia="Garamond" w:hAnsi="Garamond" w:cs="Garamond"/>
                <w:i/>
                <w:iCs/>
              </w:rPr>
              <w:t xml:space="preserve"> </w:t>
            </w:r>
            <w:proofErr w:type="spellStart"/>
            <w:r>
              <w:rPr>
                <w:rFonts w:ascii="Garamond" w:eastAsia="Garamond" w:hAnsi="Garamond" w:cs="Garamond"/>
                <w:i/>
                <w:iCs/>
              </w:rPr>
              <w:t>content</w:t>
            </w:r>
            <w:proofErr w:type="spellEnd"/>
            <w:r>
              <w:rPr>
                <w:rFonts w:ascii="Garamond" w:eastAsia="Garamond" w:hAnsi="Garamond" w:cs="Garamond"/>
                <w:i/>
                <w:iCs/>
              </w:rPr>
              <w:t xml:space="preserve"> </w:t>
            </w:r>
            <w:proofErr w:type="spellStart"/>
            <w:r>
              <w:rPr>
                <w:rFonts w:ascii="Garamond" w:eastAsia="Garamond" w:hAnsi="Garamond" w:cs="Garamond"/>
                <w:i/>
                <w:iCs/>
              </w:rPr>
              <w:t>of</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article</w:t>
            </w:r>
            <w:proofErr w:type="spellEnd"/>
            <w:r>
              <w:rPr>
                <w:rFonts w:ascii="Garamond" w:eastAsia="Garamond" w:hAnsi="Garamond" w:cs="Garamond"/>
                <w:i/>
                <w:iCs/>
              </w:rPr>
              <w:t xml:space="preserve"> </w:t>
            </w:r>
            <w:proofErr w:type="spellStart"/>
            <w:r>
              <w:rPr>
                <w:rFonts w:ascii="Garamond" w:eastAsia="Garamond" w:hAnsi="Garamond" w:cs="Garamond"/>
                <w:i/>
                <w:iCs/>
              </w:rPr>
              <w:t>so</w:t>
            </w:r>
            <w:proofErr w:type="spellEnd"/>
            <w:r>
              <w:rPr>
                <w:rFonts w:ascii="Garamond" w:eastAsia="Garamond" w:hAnsi="Garamond" w:cs="Garamond"/>
                <w:i/>
                <w:iCs/>
              </w:rPr>
              <w:t xml:space="preserve"> </w:t>
            </w:r>
            <w:proofErr w:type="spellStart"/>
            <w:r>
              <w:rPr>
                <w:rFonts w:ascii="Garamond" w:eastAsia="Garamond" w:hAnsi="Garamond" w:cs="Garamond"/>
                <w:i/>
                <w:iCs/>
              </w:rPr>
              <w:t>that</w:t>
            </w:r>
            <w:proofErr w:type="spellEnd"/>
            <w:r>
              <w:rPr>
                <w:rFonts w:ascii="Garamond" w:eastAsia="Garamond" w:hAnsi="Garamond" w:cs="Garamond"/>
                <w:i/>
                <w:iCs/>
              </w:rPr>
              <w:t xml:space="preserve"> </w:t>
            </w:r>
            <w:proofErr w:type="spellStart"/>
            <w:r>
              <w:rPr>
                <w:rFonts w:ascii="Garamond" w:eastAsia="Garamond" w:hAnsi="Garamond" w:cs="Garamond"/>
                <w:i/>
                <w:iCs/>
              </w:rPr>
              <w:t>readers</w:t>
            </w:r>
            <w:proofErr w:type="spellEnd"/>
            <w:r>
              <w:rPr>
                <w:rFonts w:ascii="Garamond" w:eastAsia="Garamond" w:hAnsi="Garamond" w:cs="Garamond"/>
                <w:i/>
                <w:iCs/>
              </w:rPr>
              <w:t xml:space="preserve"> </w:t>
            </w:r>
            <w:proofErr w:type="spellStart"/>
            <w:r>
              <w:rPr>
                <w:rFonts w:ascii="Garamond" w:eastAsia="Garamond" w:hAnsi="Garamond" w:cs="Garamond"/>
                <w:i/>
                <w:iCs/>
              </w:rPr>
              <w:t>can</w:t>
            </w:r>
            <w:proofErr w:type="spellEnd"/>
            <w:r>
              <w:rPr>
                <w:rFonts w:ascii="Garamond" w:eastAsia="Garamond" w:hAnsi="Garamond" w:cs="Garamond"/>
                <w:i/>
                <w:iCs/>
              </w:rPr>
              <w:t xml:space="preserve"> </w:t>
            </w:r>
            <w:proofErr w:type="spellStart"/>
            <w:r>
              <w:rPr>
                <w:rFonts w:ascii="Garamond" w:eastAsia="Garamond" w:hAnsi="Garamond" w:cs="Garamond"/>
                <w:i/>
                <w:iCs/>
              </w:rPr>
              <w:t>understand</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core</w:t>
            </w:r>
            <w:proofErr w:type="spellEnd"/>
            <w:r>
              <w:rPr>
                <w:rFonts w:ascii="Garamond" w:eastAsia="Garamond" w:hAnsi="Garamond" w:cs="Garamond"/>
                <w:i/>
                <w:iCs/>
              </w:rPr>
              <w:t xml:space="preserve"> </w:t>
            </w:r>
            <w:proofErr w:type="spellStart"/>
            <w:r>
              <w:rPr>
                <w:rFonts w:ascii="Garamond" w:eastAsia="Garamond" w:hAnsi="Garamond" w:cs="Garamond"/>
                <w:i/>
                <w:iCs/>
              </w:rPr>
              <w:t>of</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research</w:t>
            </w:r>
            <w:proofErr w:type="spellEnd"/>
            <w:r>
              <w:rPr>
                <w:rFonts w:ascii="Garamond" w:eastAsia="Garamond" w:hAnsi="Garamond" w:cs="Garamond"/>
                <w:i/>
                <w:iCs/>
              </w:rPr>
              <w:t xml:space="preserve"> </w:t>
            </w:r>
            <w:proofErr w:type="spellStart"/>
            <w:r>
              <w:rPr>
                <w:rFonts w:ascii="Garamond" w:eastAsia="Garamond" w:hAnsi="Garamond" w:cs="Garamond"/>
                <w:i/>
                <w:iCs/>
              </w:rPr>
              <w:t>without</w:t>
            </w:r>
            <w:proofErr w:type="spellEnd"/>
            <w:r>
              <w:rPr>
                <w:rFonts w:ascii="Garamond" w:eastAsia="Garamond" w:hAnsi="Garamond" w:cs="Garamond"/>
                <w:i/>
                <w:iCs/>
              </w:rPr>
              <w:t xml:space="preserve"> </w:t>
            </w:r>
            <w:proofErr w:type="spellStart"/>
            <w:r>
              <w:rPr>
                <w:rFonts w:ascii="Garamond" w:eastAsia="Garamond" w:hAnsi="Garamond" w:cs="Garamond"/>
                <w:i/>
                <w:iCs/>
              </w:rPr>
              <w:t>reading</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entire</w:t>
            </w:r>
            <w:proofErr w:type="spellEnd"/>
            <w:r>
              <w:rPr>
                <w:rFonts w:ascii="Garamond" w:eastAsia="Garamond" w:hAnsi="Garamond" w:cs="Garamond"/>
                <w:i/>
                <w:iCs/>
              </w:rPr>
              <w:t xml:space="preserve"> </w:t>
            </w:r>
            <w:proofErr w:type="spellStart"/>
            <w:r>
              <w:rPr>
                <w:rFonts w:ascii="Garamond" w:eastAsia="Garamond" w:hAnsi="Garamond" w:cs="Garamond"/>
                <w:i/>
                <w:iCs/>
              </w:rPr>
              <w:t>manuscript</w:t>
            </w:r>
            <w:proofErr w:type="spellEnd"/>
            <w:r>
              <w:rPr>
                <w:rFonts w:ascii="Garamond" w:eastAsia="Garamond" w:hAnsi="Garamond" w:cs="Garamond"/>
                <w:i/>
                <w:iCs/>
              </w:rPr>
              <w:t xml:space="preserve">. </w:t>
            </w:r>
            <w:proofErr w:type="spellStart"/>
            <w:r>
              <w:rPr>
                <w:rFonts w:ascii="Garamond" w:eastAsia="Garamond" w:hAnsi="Garamond" w:cs="Garamond"/>
                <w:i/>
                <w:iCs/>
              </w:rPr>
              <w:t>It</w:t>
            </w:r>
            <w:proofErr w:type="spellEnd"/>
            <w:r>
              <w:rPr>
                <w:rFonts w:ascii="Garamond" w:eastAsia="Garamond" w:hAnsi="Garamond" w:cs="Garamond"/>
                <w:i/>
                <w:iCs/>
              </w:rPr>
              <w:t xml:space="preserve"> </w:t>
            </w:r>
            <w:proofErr w:type="spellStart"/>
            <w:r>
              <w:rPr>
                <w:rFonts w:ascii="Garamond" w:eastAsia="Garamond" w:hAnsi="Garamond" w:cs="Garamond"/>
                <w:i/>
                <w:iCs/>
              </w:rPr>
              <w:t>should</w:t>
            </w:r>
            <w:proofErr w:type="spellEnd"/>
            <w:r>
              <w:rPr>
                <w:rFonts w:ascii="Garamond" w:eastAsia="Garamond" w:hAnsi="Garamond" w:cs="Garamond"/>
                <w:i/>
                <w:iCs/>
              </w:rPr>
              <w:t xml:space="preserve"> </w:t>
            </w:r>
            <w:proofErr w:type="spellStart"/>
            <w:r>
              <w:rPr>
                <w:rFonts w:ascii="Garamond" w:eastAsia="Garamond" w:hAnsi="Garamond" w:cs="Garamond"/>
                <w:i/>
                <w:iCs/>
              </w:rPr>
              <w:t>briefly</w:t>
            </w:r>
            <w:proofErr w:type="spellEnd"/>
            <w:r>
              <w:rPr>
                <w:rFonts w:ascii="Garamond" w:eastAsia="Garamond" w:hAnsi="Garamond" w:cs="Garamond"/>
                <w:i/>
                <w:iCs/>
              </w:rPr>
              <w:t xml:space="preserve"> </w:t>
            </w:r>
            <w:proofErr w:type="spellStart"/>
            <w:r>
              <w:rPr>
                <w:rFonts w:ascii="Garamond" w:eastAsia="Garamond" w:hAnsi="Garamond" w:cs="Garamond"/>
                <w:i/>
                <w:iCs/>
              </w:rPr>
              <w:t>include</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background</w:t>
            </w:r>
            <w:proofErr w:type="spellEnd"/>
            <w:r>
              <w:rPr>
                <w:rFonts w:ascii="Garamond" w:eastAsia="Garamond" w:hAnsi="Garamond" w:cs="Garamond"/>
                <w:i/>
                <w:iCs/>
              </w:rPr>
              <w:t xml:space="preserve"> </w:t>
            </w:r>
            <w:proofErr w:type="spellStart"/>
            <w:r>
              <w:rPr>
                <w:rFonts w:ascii="Garamond" w:eastAsia="Garamond" w:hAnsi="Garamond" w:cs="Garamond"/>
                <w:i/>
                <w:iCs/>
              </w:rPr>
              <w:t>that</w:t>
            </w:r>
            <w:proofErr w:type="spellEnd"/>
            <w:r>
              <w:rPr>
                <w:rFonts w:ascii="Garamond" w:eastAsia="Garamond" w:hAnsi="Garamond" w:cs="Garamond"/>
                <w:i/>
                <w:iCs/>
              </w:rPr>
              <w:t xml:space="preserve"> </w:t>
            </w:r>
            <w:proofErr w:type="spellStart"/>
            <w:r>
              <w:rPr>
                <w:rFonts w:ascii="Garamond" w:eastAsia="Garamond" w:hAnsi="Garamond" w:cs="Garamond"/>
                <w:i/>
                <w:iCs/>
              </w:rPr>
              <w:t>explains</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urgency</w:t>
            </w:r>
            <w:proofErr w:type="spellEnd"/>
            <w:r>
              <w:rPr>
                <w:rFonts w:ascii="Garamond" w:eastAsia="Garamond" w:hAnsi="Garamond" w:cs="Garamond"/>
                <w:i/>
                <w:iCs/>
              </w:rPr>
              <w:t xml:space="preserve"> </w:t>
            </w:r>
            <w:proofErr w:type="spellStart"/>
            <w:r>
              <w:rPr>
                <w:rFonts w:ascii="Garamond" w:eastAsia="Garamond" w:hAnsi="Garamond" w:cs="Garamond"/>
                <w:i/>
                <w:iCs/>
              </w:rPr>
              <w:t>of</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study, </w:t>
            </w:r>
            <w:proofErr w:type="spellStart"/>
            <w:r>
              <w:rPr>
                <w:rFonts w:ascii="Garamond" w:eastAsia="Garamond" w:hAnsi="Garamond" w:cs="Garamond"/>
                <w:i/>
                <w:iCs/>
              </w:rPr>
              <w:t>the</w:t>
            </w:r>
            <w:proofErr w:type="spellEnd"/>
            <w:r>
              <w:rPr>
                <w:rFonts w:ascii="Garamond" w:eastAsia="Garamond" w:hAnsi="Garamond" w:cs="Garamond"/>
                <w:i/>
                <w:iCs/>
              </w:rPr>
              <w:t xml:space="preserve"> problem </w:t>
            </w:r>
            <w:proofErr w:type="spellStart"/>
            <w:r>
              <w:rPr>
                <w:rFonts w:ascii="Garamond" w:eastAsia="Garamond" w:hAnsi="Garamond" w:cs="Garamond"/>
                <w:i/>
                <w:iCs/>
              </w:rPr>
              <w:t>statement</w:t>
            </w:r>
            <w:proofErr w:type="spellEnd"/>
            <w:r>
              <w:rPr>
                <w:rFonts w:ascii="Garamond" w:eastAsia="Garamond" w:hAnsi="Garamond" w:cs="Garamond"/>
                <w:i/>
                <w:iCs/>
              </w:rPr>
              <w:t xml:space="preserve"> </w:t>
            </w:r>
            <w:proofErr w:type="spellStart"/>
            <w:r>
              <w:rPr>
                <w:rFonts w:ascii="Garamond" w:eastAsia="Garamond" w:hAnsi="Garamond" w:cs="Garamond"/>
                <w:i/>
                <w:iCs/>
              </w:rPr>
              <w:t>or</w:t>
            </w:r>
            <w:proofErr w:type="spellEnd"/>
            <w:r>
              <w:rPr>
                <w:rFonts w:ascii="Garamond" w:eastAsia="Garamond" w:hAnsi="Garamond" w:cs="Garamond"/>
                <w:i/>
                <w:iCs/>
              </w:rPr>
              <w:t xml:space="preserve"> </w:t>
            </w:r>
            <w:proofErr w:type="spellStart"/>
            <w:r>
              <w:rPr>
                <w:rFonts w:ascii="Garamond" w:eastAsia="Garamond" w:hAnsi="Garamond" w:cs="Garamond"/>
                <w:i/>
                <w:iCs/>
              </w:rPr>
              <w:t>research</w:t>
            </w:r>
            <w:proofErr w:type="spellEnd"/>
            <w:r>
              <w:rPr>
                <w:rFonts w:ascii="Garamond" w:eastAsia="Garamond" w:hAnsi="Garamond" w:cs="Garamond"/>
                <w:i/>
                <w:iCs/>
              </w:rPr>
              <w:t xml:space="preserve"> </w:t>
            </w:r>
            <w:proofErr w:type="spellStart"/>
            <w:r>
              <w:rPr>
                <w:rFonts w:ascii="Garamond" w:eastAsia="Garamond" w:hAnsi="Garamond" w:cs="Garamond"/>
                <w:i/>
                <w:iCs/>
              </w:rPr>
              <w:t>focus</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research</w:t>
            </w:r>
            <w:proofErr w:type="spellEnd"/>
            <w:r>
              <w:rPr>
                <w:rFonts w:ascii="Garamond" w:eastAsia="Garamond" w:hAnsi="Garamond" w:cs="Garamond"/>
                <w:i/>
                <w:iCs/>
              </w:rPr>
              <w:t xml:space="preserve"> </w:t>
            </w:r>
            <w:proofErr w:type="spellStart"/>
            <w:r>
              <w:rPr>
                <w:rFonts w:ascii="Garamond" w:eastAsia="Garamond" w:hAnsi="Garamond" w:cs="Garamond"/>
                <w:i/>
                <w:iCs/>
              </w:rPr>
              <w:t>objectives</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methods</w:t>
            </w:r>
            <w:proofErr w:type="spellEnd"/>
            <w:r>
              <w:rPr>
                <w:rFonts w:ascii="Garamond" w:eastAsia="Garamond" w:hAnsi="Garamond" w:cs="Garamond"/>
                <w:i/>
                <w:iCs/>
              </w:rPr>
              <w:t xml:space="preserve"> </w:t>
            </w:r>
            <w:proofErr w:type="spellStart"/>
            <w:r>
              <w:rPr>
                <w:rFonts w:ascii="Garamond" w:eastAsia="Garamond" w:hAnsi="Garamond" w:cs="Garamond"/>
                <w:i/>
                <w:iCs/>
              </w:rPr>
              <w:t>used</w:t>
            </w:r>
            <w:proofErr w:type="spellEnd"/>
            <w:r>
              <w:rPr>
                <w:rFonts w:ascii="Garamond" w:eastAsia="Garamond" w:hAnsi="Garamond" w:cs="Garamond"/>
                <w:i/>
                <w:iCs/>
              </w:rPr>
              <w:t xml:space="preserve"> </w:t>
            </w:r>
            <w:proofErr w:type="spellStart"/>
            <w:r>
              <w:rPr>
                <w:rFonts w:ascii="Garamond" w:eastAsia="Garamond" w:hAnsi="Garamond" w:cs="Garamond"/>
                <w:i/>
                <w:iCs/>
              </w:rPr>
              <w:t>including</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approach</w:t>
            </w:r>
            <w:proofErr w:type="spellEnd"/>
            <w:r>
              <w:rPr>
                <w:rFonts w:ascii="Garamond" w:eastAsia="Garamond" w:hAnsi="Garamond" w:cs="Garamond"/>
                <w:i/>
                <w:iCs/>
              </w:rPr>
              <w:t xml:space="preserve"> </w:t>
            </w:r>
            <w:proofErr w:type="spellStart"/>
            <w:r>
              <w:rPr>
                <w:rFonts w:ascii="Garamond" w:eastAsia="Garamond" w:hAnsi="Garamond" w:cs="Garamond"/>
                <w:i/>
                <w:iCs/>
              </w:rPr>
              <w:t>and</w:t>
            </w:r>
            <w:proofErr w:type="spellEnd"/>
            <w:r>
              <w:rPr>
                <w:rFonts w:ascii="Garamond" w:eastAsia="Garamond" w:hAnsi="Garamond" w:cs="Garamond"/>
                <w:i/>
                <w:iCs/>
              </w:rPr>
              <w:t xml:space="preserve"> data </w:t>
            </w:r>
            <w:proofErr w:type="spellStart"/>
            <w:r>
              <w:rPr>
                <w:rFonts w:ascii="Garamond" w:eastAsia="Garamond" w:hAnsi="Garamond" w:cs="Garamond"/>
                <w:i/>
                <w:iCs/>
              </w:rPr>
              <w:t>analysis</w:t>
            </w:r>
            <w:proofErr w:type="spellEnd"/>
            <w:r>
              <w:rPr>
                <w:rFonts w:ascii="Garamond" w:eastAsia="Garamond" w:hAnsi="Garamond" w:cs="Garamond"/>
                <w:i/>
                <w:iCs/>
              </w:rPr>
              <w:t xml:space="preserve"> </w:t>
            </w:r>
            <w:proofErr w:type="spellStart"/>
            <w:r>
              <w:rPr>
                <w:rFonts w:ascii="Garamond" w:eastAsia="Garamond" w:hAnsi="Garamond" w:cs="Garamond"/>
                <w:i/>
                <w:iCs/>
              </w:rPr>
              <w:t>techniques</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main </w:t>
            </w:r>
            <w:proofErr w:type="spellStart"/>
            <w:r>
              <w:rPr>
                <w:rFonts w:ascii="Garamond" w:eastAsia="Garamond" w:hAnsi="Garamond" w:cs="Garamond"/>
                <w:i/>
                <w:iCs/>
              </w:rPr>
              <w:t>findings</w:t>
            </w:r>
            <w:proofErr w:type="spellEnd"/>
            <w:r>
              <w:rPr>
                <w:rFonts w:ascii="Garamond" w:eastAsia="Garamond" w:hAnsi="Garamond" w:cs="Garamond"/>
                <w:i/>
                <w:iCs/>
              </w:rPr>
              <w:t xml:space="preserve"> </w:t>
            </w:r>
            <w:proofErr w:type="spellStart"/>
            <w:r>
              <w:rPr>
                <w:rFonts w:ascii="Garamond" w:eastAsia="Garamond" w:hAnsi="Garamond" w:cs="Garamond"/>
                <w:i/>
                <w:iCs/>
              </w:rPr>
              <w:t>obtained</w:t>
            </w:r>
            <w:proofErr w:type="spellEnd"/>
            <w:r>
              <w:rPr>
                <w:rFonts w:ascii="Garamond" w:eastAsia="Garamond" w:hAnsi="Garamond" w:cs="Garamond"/>
                <w:i/>
                <w:iCs/>
              </w:rPr>
              <w:t xml:space="preserve">, </w:t>
            </w:r>
            <w:proofErr w:type="spellStart"/>
            <w:r>
              <w:rPr>
                <w:rFonts w:ascii="Garamond" w:eastAsia="Garamond" w:hAnsi="Garamond" w:cs="Garamond"/>
                <w:i/>
                <w:iCs/>
              </w:rPr>
              <w:t>and</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conclusions</w:t>
            </w:r>
            <w:proofErr w:type="spellEnd"/>
            <w:r>
              <w:rPr>
                <w:rFonts w:ascii="Garamond" w:eastAsia="Garamond" w:hAnsi="Garamond" w:cs="Garamond"/>
                <w:i/>
                <w:iCs/>
              </w:rPr>
              <w:t xml:space="preserve"> </w:t>
            </w:r>
            <w:proofErr w:type="spellStart"/>
            <w:r>
              <w:rPr>
                <w:rFonts w:ascii="Garamond" w:eastAsia="Garamond" w:hAnsi="Garamond" w:cs="Garamond"/>
                <w:i/>
                <w:iCs/>
              </w:rPr>
              <w:t>that</w:t>
            </w:r>
            <w:proofErr w:type="spellEnd"/>
            <w:r>
              <w:rPr>
                <w:rFonts w:ascii="Garamond" w:eastAsia="Garamond" w:hAnsi="Garamond" w:cs="Garamond"/>
                <w:i/>
                <w:iCs/>
              </w:rPr>
              <w:t xml:space="preserve"> </w:t>
            </w:r>
            <w:proofErr w:type="spellStart"/>
            <w:r>
              <w:rPr>
                <w:rFonts w:ascii="Garamond" w:eastAsia="Garamond" w:hAnsi="Garamond" w:cs="Garamond"/>
                <w:i/>
                <w:iCs/>
              </w:rPr>
              <w:t>demonstrate</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contribution</w:t>
            </w:r>
            <w:proofErr w:type="spellEnd"/>
            <w:r>
              <w:rPr>
                <w:rFonts w:ascii="Garamond" w:eastAsia="Garamond" w:hAnsi="Garamond" w:cs="Garamond"/>
                <w:i/>
                <w:iCs/>
              </w:rPr>
              <w:t xml:space="preserve"> </w:t>
            </w:r>
            <w:proofErr w:type="spellStart"/>
            <w:r>
              <w:rPr>
                <w:rFonts w:ascii="Garamond" w:eastAsia="Garamond" w:hAnsi="Garamond" w:cs="Garamond"/>
                <w:i/>
                <w:iCs/>
              </w:rPr>
              <w:t>of</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research</w:t>
            </w:r>
            <w:proofErr w:type="spellEnd"/>
            <w:r>
              <w:rPr>
                <w:rFonts w:ascii="Garamond" w:eastAsia="Garamond" w:hAnsi="Garamond" w:cs="Garamond"/>
                <w:i/>
                <w:iCs/>
              </w:rPr>
              <w:t xml:space="preserve"> </w:t>
            </w:r>
            <w:proofErr w:type="spellStart"/>
            <w:r>
              <w:rPr>
                <w:rFonts w:ascii="Garamond" w:eastAsia="Garamond" w:hAnsi="Garamond" w:cs="Garamond"/>
                <w:i/>
                <w:iCs/>
              </w:rPr>
              <w:t>to</w:t>
            </w:r>
            <w:proofErr w:type="spellEnd"/>
            <w:r>
              <w:rPr>
                <w:rFonts w:ascii="Garamond" w:eastAsia="Garamond" w:hAnsi="Garamond" w:cs="Garamond"/>
                <w:i/>
                <w:iCs/>
              </w:rPr>
              <w:t xml:space="preserve"> </w:t>
            </w:r>
            <w:proofErr w:type="spellStart"/>
            <w:r>
              <w:rPr>
                <w:rFonts w:ascii="Garamond" w:eastAsia="Garamond" w:hAnsi="Garamond" w:cs="Garamond"/>
                <w:i/>
                <w:iCs/>
              </w:rPr>
              <w:t>the</w:t>
            </w:r>
            <w:proofErr w:type="spellEnd"/>
            <w:r>
              <w:rPr>
                <w:rFonts w:ascii="Garamond" w:eastAsia="Garamond" w:hAnsi="Garamond" w:cs="Garamond"/>
                <w:i/>
                <w:iCs/>
              </w:rPr>
              <w:t xml:space="preserve"> </w:t>
            </w:r>
            <w:proofErr w:type="spellStart"/>
            <w:r>
              <w:rPr>
                <w:rFonts w:ascii="Garamond" w:eastAsia="Garamond" w:hAnsi="Garamond" w:cs="Garamond"/>
                <w:i/>
                <w:iCs/>
              </w:rPr>
              <w:t>development</w:t>
            </w:r>
            <w:proofErr w:type="spellEnd"/>
            <w:r>
              <w:rPr>
                <w:rFonts w:ascii="Garamond" w:eastAsia="Garamond" w:hAnsi="Garamond" w:cs="Garamond"/>
                <w:i/>
                <w:iCs/>
              </w:rPr>
              <w:t xml:space="preserve"> </w:t>
            </w:r>
            <w:proofErr w:type="spellStart"/>
            <w:r>
              <w:rPr>
                <w:rFonts w:ascii="Garamond" w:eastAsia="Garamond" w:hAnsi="Garamond" w:cs="Garamond"/>
                <w:i/>
                <w:iCs/>
              </w:rPr>
              <w:t>of</w:t>
            </w:r>
            <w:proofErr w:type="spellEnd"/>
            <w:r>
              <w:rPr>
                <w:rFonts w:ascii="Garamond" w:eastAsia="Garamond" w:hAnsi="Garamond" w:cs="Garamond"/>
                <w:i/>
                <w:iCs/>
              </w:rPr>
              <w:t xml:space="preserve"> </w:t>
            </w:r>
            <w:proofErr w:type="spellStart"/>
            <w:r>
              <w:rPr>
                <w:rFonts w:ascii="Garamond" w:eastAsia="Garamond" w:hAnsi="Garamond" w:cs="Garamond"/>
                <w:i/>
                <w:iCs/>
              </w:rPr>
              <w:t>knowledge</w:t>
            </w:r>
            <w:proofErr w:type="spellEnd"/>
            <w:r>
              <w:rPr>
                <w:rFonts w:ascii="Garamond" w:eastAsia="Garamond" w:hAnsi="Garamond" w:cs="Garamond"/>
                <w:i/>
                <w:iCs/>
              </w:rPr>
              <w:t xml:space="preserve">. The </w:t>
            </w:r>
            <w:proofErr w:type="spellStart"/>
            <w:r>
              <w:rPr>
                <w:rFonts w:ascii="Garamond" w:eastAsia="Garamond" w:hAnsi="Garamond" w:cs="Garamond"/>
                <w:i/>
                <w:iCs/>
              </w:rPr>
              <w:t>abstract</w:t>
            </w:r>
            <w:proofErr w:type="spellEnd"/>
            <w:r>
              <w:rPr>
                <w:rFonts w:ascii="Garamond" w:eastAsia="Garamond" w:hAnsi="Garamond" w:cs="Garamond"/>
                <w:i/>
                <w:iCs/>
              </w:rPr>
              <w:t xml:space="preserve"> </w:t>
            </w:r>
            <w:proofErr w:type="spellStart"/>
            <w:r>
              <w:rPr>
                <w:rFonts w:ascii="Garamond" w:eastAsia="Garamond" w:hAnsi="Garamond" w:cs="Garamond"/>
                <w:i/>
                <w:iCs/>
              </w:rPr>
              <w:t>must</w:t>
            </w:r>
            <w:proofErr w:type="spellEnd"/>
            <w:r>
              <w:rPr>
                <w:rFonts w:ascii="Garamond" w:eastAsia="Garamond" w:hAnsi="Garamond" w:cs="Garamond"/>
                <w:i/>
                <w:iCs/>
              </w:rPr>
              <w:t xml:space="preserve"> not </w:t>
            </w:r>
            <w:proofErr w:type="spellStart"/>
            <w:r>
              <w:rPr>
                <w:rFonts w:ascii="Garamond" w:eastAsia="Garamond" w:hAnsi="Garamond" w:cs="Garamond"/>
                <w:i/>
                <w:iCs/>
              </w:rPr>
              <w:t>contain</w:t>
            </w:r>
            <w:proofErr w:type="spellEnd"/>
            <w:r>
              <w:rPr>
                <w:rFonts w:ascii="Garamond" w:eastAsia="Garamond" w:hAnsi="Garamond" w:cs="Garamond"/>
                <w:i/>
                <w:iCs/>
              </w:rPr>
              <w:t xml:space="preserve"> </w:t>
            </w:r>
            <w:proofErr w:type="spellStart"/>
            <w:r>
              <w:rPr>
                <w:rFonts w:ascii="Garamond" w:eastAsia="Garamond" w:hAnsi="Garamond" w:cs="Garamond"/>
                <w:i/>
                <w:iCs/>
              </w:rPr>
              <w:t>citations</w:t>
            </w:r>
            <w:proofErr w:type="spellEnd"/>
            <w:r>
              <w:rPr>
                <w:rFonts w:ascii="Garamond" w:eastAsia="Garamond" w:hAnsi="Garamond" w:cs="Garamond"/>
                <w:i/>
                <w:iCs/>
              </w:rPr>
              <w:t xml:space="preserve">, </w:t>
            </w:r>
            <w:proofErr w:type="spellStart"/>
            <w:r>
              <w:rPr>
                <w:rFonts w:ascii="Garamond" w:eastAsia="Garamond" w:hAnsi="Garamond" w:cs="Garamond"/>
                <w:i/>
                <w:iCs/>
              </w:rPr>
              <w:t>references</w:t>
            </w:r>
            <w:proofErr w:type="spellEnd"/>
            <w:r>
              <w:rPr>
                <w:rFonts w:ascii="Garamond" w:eastAsia="Garamond" w:hAnsi="Garamond" w:cs="Garamond"/>
                <w:i/>
                <w:iCs/>
              </w:rPr>
              <w:t xml:space="preserve">, </w:t>
            </w:r>
            <w:proofErr w:type="spellStart"/>
            <w:r>
              <w:rPr>
                <w:rFonts w:ascii="Garamond" w:eastAsia="Garamond" w:hAnsi="Garamond" w:cs="Garamond"/>
                <w:i/>
                <w:iCs/>
              </w:rPr>
              <w:t>tables</w:t>
            </w:r>
            <w:proofErr w:type="spellEnd"/>
            <w:r>
              <w:rPr>
                <w:rFonts w:ascii="Garamond" w:eastAsia="Garamond" w:hAnsi="Garamond" w:cs="Garamond"/>
                <w:i/>
                <w:iCs/>
              </w:rPr>
              <w:t xml:space="preserve">, </w:t>
            </w:r>
            <w:proofErr w:type="spellStart"/>
            <w:r>
              <w:rPr>
                <w:rFonts w:ascii="Garamond" w:eastAsia="Garamond" w:hAnsi="Garamond" w:cs="Garamond"/>
                <w:i/>
                <w:iCs/>
              </w:rPr>
              <w:t>figures</w:t>
            </w:r>
            <w:proofErr w:type="spellEnd"/>
            <w:r>
              <w:rPr>
                <w:rFonts w:ascii="Garamond" w:eastAsia="Garamond" w:hAnsi="Garamond" w:cs="Garamond"/>
                <w:i/>
                <w:iCs/>
              </w:rPr>
              <w:t xml:space="preserve">, </w:t>
            </w:r>
            <w:proofErr w:type="spellStart"/>
            <w:r>
              <w:rPr>
                <w:rFonts w:ascii="Garamond" w:eastAsia="Garamond" w:hAnsi="Garamond" w:cs="Garamond"/>
                <w:i/>
                <w:iCs/>
              </w:rPr>
              <w:t>or</w:t>
            </w:r>
            <w:proofErr w:type="spellEnd"/>
            <w:r>
              <w:rPr>
                <w:rFonts w:ascii="Garamond" w:eastAsia="Garamond" w:hAnsi="Garamond" w:cs="Garamond"/>
                <w:i/>
                <w:iCs/>
              </w:rPr>
              <w:t xml:space="preserve"> </w:t>
            </w:r>
            <w:proofErr w:type="spellStart"/>
            <w:r>
              <w:rPr>
                <w:rFonts w:ascii="Garamond" w:eastAsia="Garamond" w:hAnsi="Garamond" w:cs="Garamond"/>
                <w:i/>
                <w:iCs/>
              </w:rPr>
              <w:t>footnotes</w:t>
            </w:r>
            <w:proofErr w:type="spellEnd"/>
            <w:r>
              <w:rPr>
                <w:rFonts w:ascii="Garamond" w:eastAsia="Garamond" w:hAnsi="Garamond" w:cs="Garamond"/>
                <w:i/>
                <w:iCs/>
              </w:rPr>
              <w:t xml:space="preserve">. The </w:t>
            </w:r>
            <w:proofErr w:type="spellStart"/>
            <w:r>
              <w:rPr>
                <w:rFonts w:ascii="Garamond" w:eastAsia="Garamond" w:hAnsi="Garamond" w:cs="Garamond"/>
                <w:i/>
                <w:iCs/>
              </w:rPr>
              <w:t>use</w:t>
            </w:r>
            <w:proofErr w:type="spellEnd"/>
            <w:r>
              <w:rPr>
                <w:rFonts w:ascii="Garamond" w:eastAsia="Garamond" w:hAnsi="Garamond" w:cs="Garamond"/>
                <w:i/>
                <w:iCs/>
              </w:rPr>
              <w:t xml:space="preserve"> </w:t>
            </w:r>
            <w:proofErr w:type="spellStart"/>
            <w:r>
              <w:rPr>
                <w:rFonts w:ascii="Garamond" w:eastAsia="Garamond" w:hAnsi="Garamond" w:cs="Garamond"/>
                <w:i/>
                <w:iCs/>
              </w:rPr>
              <w:t>of</w:t>
            </w:r>
            <w:proofErr w:type="spellEnd"/>
            <w:r>
              <w:rPr>
                <w:rFonts w:ascii="Garamond" w:eastAsia="Garamond" w:hAnsi="Garamond" w:cs="Garamond"/>
                <w:i/>
                <w:iCs/>
              </w:rPr>
              <w:t xml:space="preserve"> </w:t>
            </w:r>
            <w:proofErr w:type="spellStart"/>
            <w:r>
              <w:rPr>
                <w:rFonts w:ascii="Garamond" w:eastAsia="Garamond" w:hAnsi="Garamond" w:cs="Garamond"/>
                <w:i/>
                <w:iCs/>
              </w:rPr>
              <w:t>technical</w:t>
            </w:r>
            <w:proofErr w:type="spellEnd"/>
            <w:r>
              <w:rPr>
                <w:rFonts w:ascii="Garamond" w:eastAsia="Garamond" w:hAnsi="Garamond" w:cs="Garamond"/>
                <w:i/>
                <w:iCs/>
              </w:rPr>
              <w:t xml:space="preserve"> </w:t>
            </w:r>
            <w:proofErr w:type="spellStart"/>
            <w:r>
              <w:rPr>
                <w:rFonts w:ascii="Garamond" w:eastAsia="Garamond" w:hAnsi="Garamond" w:cs="Garamond"/>
                <w:i/>
                <w:iCs/>
              </w:rPr>
              <w:t>terms</w:t>
            </w:r>
            <w:proofErr w:type="spellEnd"/>
            <w:r>
              <w:rPr>
                <w:rFonts w:ascii="Garamond" w:eastAsia="Garamond" w:hAnsi="Garamond" w:cs="Garamond"/>
                <w:i/>
                <w:iCs/>
              </w:rPr>
              <w:t xml:space="preserve"> </w:t>
            </w:r>
            <w:proofErr w:type="spellStart"/>
            <w:r>
              <w:rPr>
                <w:rFonts w:ascii="Garamond" w:eastAsia="Garamond" w:hAnsi="Garamond" w:cs="Garamond"/>
                <w:i/>
                <w:iCs/>
              </w:rPr>
              <w:t>is</w:t>
            </w:r>
            <w:proofErr w:type="spellEnd"/>
            <w:r>
              <w:rPr>
                <w:rFonts w:ascii="Garamond" w:eastAsia="Garamond" w:hAnsi="Garamond" w:cs="Garamond"/>
                <w:i/>
                <w:iCs/>
              </w:rPr>
              <w:t xml:space="preserve"> </w:t>
            </w:r>
            <w:proofErr w:type="spellStart"/>
            <w:r>
              <w:rPr>
                <w:rFonts w:ascii="Garamond" w:eastAsia="Garamond" w:hAnsi="Garamond" w:cs="Garamond"/>
                <w:i/>
                <w:iCs/>
              </w:rPr>
              <w:t>permitted</w:t>
            </w:r>
            <w:proofErr w:type="spellEnd"/>
            <w:r>
              <w:rPr>
                <w:rFonts w:ascii="Garamond" w:eastAsia="Garamond" w:hAnsi="Garamond" w:cs="Garamond"/>
                <w:i/>
                <w:iCs/>
              </w:rPr>
              <w:t xml:space="preserve"> as long as </w:t>
            </w:r>
            <w:proofErr w:type="spellStart"/>
            <w:r>
              <w:rPr>
                <w:rFonts w:ascii="Garamond" w:eastAsia="Garamond" w:hAnsi="Garamond" w:cs="Garamond"/>
                <w:i/>
                <w:iCs/>
              </w:rPr>
              <w:t>they</w:t>
            </w:r>
            <w:proofErr w:type="spellEnd"/>
            <w:r>
              <w:rPr>
                <w:rFonts w:ascii="Garamond" w:eastAsia="Garamond" w:hAnsi="Garamond" w:cs="Garamond"/>
                <w:i/>
                <w:iCs/>
              </w:rPr>
              <w:t xml:space="preserve"> are </w:t>
            </w:r>
            <w:proofErr w:type="spellStart"/>
            <w:r>
              <w:rPr>
                <w:rFonts w:ascii="Garamond" w:eastAsia="Garamond" w:hAnsi="Garamond" w:cs="Garamond"/>
                <w:i/>
                <w:iCs/>
              </w:rPr>
              <w:t>relevant</w:t>
            </w:r>
            <w:proofErr w:type="spellEnd"/>
            <w:r>
              <w:rPr>
                <w:rFonts w:ascii="Garamond" w:eastAsia="Garamond" w:hAnsi="Garamond" w:cs="Garamond"/>
                <w:i/>
                <w:iCs/>
              </w:rPr>
              <w:t xml:space="preserve">; </w:t>
            </w:r>
            <w:proofErr w:type="spellStart"/>
            <w:r>
              <w:rPr>
                <w:rFonts w:ascii="Garamond" w:eastAsia="Garamond" w:hAnsi="Garamond" w:cs="Garamond"/>
                <w:i/>
                <w:iCs/>
              </w:rPr>
              <w:t>however</w:t>
            </w:r>
            <w:proofErr w:type="spellEnd"/>
            <w:r>
              <w:rPr>
                <w:rFonts w:ascii="Garamond" w:eastAsia="Garamond" w:hAnsi="Garamond" w:cs="Garamond"/>
                <w:i/>
                <w:iCs/>
              </w:rPr>
              <w:t xml:space="preserve">, </w:t>
            </w:r>
            <w:proofErr w:type="spellStart"/>
            <w:r>
              <w:rPr>
                <w:rFonts w:ascii="Garamond" w:eastAsia="Garamond" w:hAnsi="Garamond" w:cs="Garamond"/>
                <w:i/>
                <w:iCs/>
              </w:rPr>
              <w:t>uncommon</w:t>
            </w:r>
            <w:proofErr w:type="spellEnd"/>
            <w:r>
              <w:rPr>
                <w:rFonts w:ascii="Garamond" w:eastAsia="Garamond" w:hAnsi="Garamond" w:cs="Garamond"/>
                <w:i/>
                <w:iCs/>
              </w:rPr>
              <w:t xml:space="preserve"> </w:t>
            </w:r>
            <w:proofErr w:type="spellStart"/>
            <w:r>
              <w:rPr>
                <w:rFonts w:ascii="Garamond" w:eastAsia="Garamond" w:hAnsi="Garamond" w:cs="Garamond"/>
                <w:i/>
                <w:iCs/>
              </w:rPr>
              <w:t>abbreviations</w:t>
            </w:r>
            <w:proofErr w:type="spellEnd"/>
            <w:r>
              <w:rPr>
                <w:rFonts w:ascii="Garamond" w:eastAsia="Garamond" w:hAnsi="Garamond" w:cs="Garamond"/>
                <w:i/>
                <w:iCs/>
              </w:rPr>
              <w:t xml:space="preserve"> </w:t>
            </w:r>
            <w:proofErr w:type="spellStart"/>
            <w:r>
              <w:rPr>
                <w:rFonts w:ascii="Garamond" w:eastAsia="Garamond" w:hAnsi="Garamond" w:cs="Garamond"/>
                <w:i/>
                <w:iCs/>
              </w:rPr>
              <w:t>should</w:t>
            </w:r>
            <w:proofErr w:type="spellEnd"/>
            <w:r>
              <w:rPr>
                <w:rFonts w:ascii="Garamond" w:eastAsia="Garamond" w:hAnsi="Garamond" w:cs="Garamond"/>
                <w:i/>
                <w:iCs/>
              </w:rPr>
              <w:t xml:space="preserve"> </w:t>
            </w:r>
            <w:proofErr w:type="spellStart"/>
            <w:r>
              <w:rPr>
                <w:rFonts w:ascii="Garamond" w:eastAsia="Garamond" w:hAnsi="Garamond" w:cs="Garamond"/>
                <w:i/>
                <w:iCs/>
              </w:rPr>
              <w:t>be</w:t>
            </w:r>
            <w:proofErr w:type="spellEnd"/>
            <w:r>
              <w:rPr>
                <w:rFonts w:ascii="Garamond" w:eastAsia="Garamond" w:hAnsi="Garamond" w:cs="Garamond"/>
                <w:i/>
                <w:iCs/>
              </w:rPr>
              <w:t xml:space="preserve"> </w:t>
            </w:r>
            <w:proofErr w:type="spellStart"/>
            <w:r>
              <w:rPr>
                <w:rFonts w:ascii="Garamond" w:eastAsia="Garamond" w:hAnsi="Garamond" w:cs="Garamond"/>
                <w:i/>
                <w:iCs/>
              </w:rPr>
              <w:t>avoided</w:t>
            </w:r>
            <w:proofErr w:type="spellEnd"/>
            <w:r>
              <w:rPr>
                <w:rFonts w:ascii="Garamond" w:eastAsia="Garamond" w:hAnsi="Garamond" w:cs="Garamond"/>
                <w:i/>
                <w:iCs/>
              </w:rPr>
              <w:t xml:space="preserve"> </w:t>
            </w:r>
            <w:proofErr w:type="spellStart"/>
            <w:r>
              <w:rPr>
                <w:rFonts w:ascii="Garamond" w:eastAsia="Garamond" w:hAnsi="Garamond" w:cs="Garamond"/>
                <w:i/>
                <w:iCs/>
              </w:rPr>
              <w:t>or</w:t>
            </w:r>
            <w:proofErr w:type="spellEnd"/>
            <w:r>
              <w:rPr>
                <w:rFonts w:ascii="Garamond" w:eastAsia="Garamond" w:hAnsi="Garamond" w:cs="Garamond"/>
                <w:i/>
                <w:iCs/>
              </w:rPr>
              <w:t xml:space="preserve"> </w:t>
            </w:r>
            <w:proofErr w:type="spellStart"/>
            <w:r>
              <w:rPr>
                <w:rFonts w:ascii="Garamond" w:eastAsia="Garamond" w:hAnsi="Garamond" w:cs="Garamond"/>
                <w:i/>
                <w:iCs/>
              </w:rPr>
              <w:t>defined</w:t>
            </w:r>
            <w:proofErr w:type="spellEnd"/>
            <w:r>
              <w:rPr>
                <w:rFonts w:ascii="Garamond" w:eastAsia="Garamond" w:hAnsi="Garamond" w:cs="Garamond"/>
                <w:i/>
                <w:iCs/>
              </w:rPr>
              <w:t xml:space="preserve"> </w:t>
            </w:r>
            <w:proofErr w:type="spellStart"/>
            <w:r>
              <w:rPr>
                <w:rFonts w:ascii="Garamond" w:eastAsia="Garamond" w:hAnsi="Garamond" w:cs="Garamond"/>
                <w:i/>
                <w:iCs/>
              </w:rPr>
              <w:t>at</w:t>
            </w:r>
            <w:proofErr w:type="spellEnd"/>
            <w:r>
              <w:rPr>
                <w:rFonts w:ascii="Garamond" w:eastAsia="Garamond" w:hAnsi="Garamond" w:cs="Garamond"/>
                <w:i/>
                <w:iCs/>
              </w:rPr>
              <w:t xml:space="preserve"> </w:t>
            </w:r>
            <w:proofErr w:type="spellStart"/>
            <w:r>
              <w:rPr>
                <w:rFonts w:ascii="Garamond" w:eastAsia="Garamond" w:hAnsi="Garamond" w:cs="Garamond"/>
                <w:i/>
                <w:iCs/>
              </w:rPr>
              <w:t>their</w:t>
            </w:r>
            <w:proofErr w:type="spellEnd"/>
            <w:r>
              <w:rPr>
                <w:rFonts w:ascii="Garamond" w:eastAsia="Garamond" w:hAnsi="Garamond" w:cs="Garamond"/>
                <w:i/>
                <w:iCs/>
              </w:rPr>
              <w:t xml:space="preserve"> </w:t>
            </w:r>
            <w:proofErr w:type="spellStart"/>
            <w:r>
              <w:rPr>
                <w:rFonts w:ascii="Garamond" w:eastAsia="Garamond" w:hAnsi="Garamond" w:cs="Garamond"/>
                <w:i/>
                <w:iCs/>
              </w:rPr>
              <w:t>first</w:t>
            </w:r>
            <w:proofErr w:type="spellEnd"/>
            <w:r>
              <w:rPr>
                <w:rFonts w:ascii="Garamond" w:eastAsia="Garamond" w:hAnsi="Garamond" w:cs="Garamond"/>
                <w:i/>
                <w:iCs/>
              </w:rPr>
              <w:t xml:space="preserve"> </w:t>
            </w:r>
            <w:proofErr w:type="spellStart"/>
            <w:r>
              <w:rPr>
                <w:rFonts w:ascii="Garamond" w:eastAsia="Garamond" w:hAnsi="Garamond" w:cs="Garamond"/>
                <w:i/>
                <w:iCs/>
              </w:rPr>
              <w:t>occurrence</w:t>
            </w:r>
            <w:proofErr w:type="spellEnd"/>
            <w:r>
              <w:rPr>
                <w:rFonts w:ascii="Garamond" w:eastAsia="Garamond" w:hAnsi="Garamond" w:cs="Garamond"/>
                <w:i/>
                <w:iCs/>
              </w:rPr>
              <w:t xml:space="preserve">. The </w:t>
            </w:r>
            <w:proofErr w:type="spellStart"/>
            <w:r>
              <w:rPr>
                <w:rFonts w:ascii="Garamond" w:eastAsia="Garamond" w:hAnsi="Garamond" w:cs="Garamond"/>
                <w:i/>
                <w:iCs/>
              </w:rPr>
              <w:t>abstract</w:t>
            </w:r>
            <w:proofErr w:type="spellEnd"/>
            <w:r>
              <w:rPr>
                <w:rFonts w:ascii="Garamond" w:eastAsia="Garamond" w:hAnsi="Garamond" w:cs="Garamond"/>
                <w:i/>
                <w:iCs/>
              </w:rPr>
              <w:t xml:space="preserve"> </w:t>
            </w:r>
            <w:proofErr w:type="spellStart"/>
            <w:r>
              <w:rPr>
                <w:rFonts w:ascii="Garamond" w:eastAsia="Garamond" w:hAnsi="Garamond" w:cs="Garamond"/>
                <w:i/>
                <w:iCs/>
              </w:rPr>
              <w:t>should</w:t>
            </w:r>
            <w:proofErr w:type="spellEnd"/>
            <w:r>
              <w:rPr>
                <w:rFonts w:ascii="Garamond" w:eastAsia="Garamond" w:hAnsi="Garamond" w:cs="Garamond"/>
                <w:i/>
                <w:iCs/>
              </w:rPr>
              <w:t xml:space="preserve"> </w:t>
            </w:r>
            <w:proofErr w:type="spellStart"/>
            <w:r>
              <w:rPr>
                <w:rFonts w:ascii="Garamond" w:eastAsia="Garamond" w:hAnsi="Garamond" w:cs="Garamond"/>
                <w:i/>
                <w:iCs/>
              </w:rPr>
              <w:t>be</w:t>
            </w:r>
            <w:proofErr w:type="spellEnd"/>
            <w:r>
              <w:rPr>
                <w:rFonts w:ascii="Garamond" w:eastAsia="Garamond" w:hAnsi="Garamond" w:cs="Garamond"/>
                <w:i/>
                <w:iCs/>
              </w:rPr>
              <w:t xml:space="preserve"> </w:t>
            </w:r>
            <w:proofErr w:type="spellStart"/>
            <w:r>
              <w:rPr>
                <w:rFonts w:ascii="Garamond" w:eastAsia="Garamond" w:hAnsi="Garamond" w:cs="Garamond"/>
                <w:i/>
                <w:iCs/>
              </w:rPr>
              <w:t>written</w:t>
            </w:r>
            <w:proofErr w:type="spellEnd"/>
            <w:r>
              <w:rPr>
                <w:rFonts w:ascii="Garamond" w:eastAsia="Garamond" w:hAnsi="Garamond" w:cs="Garamond"/>
                <w:i/>
                <w:iCs/>
              </w:rPr>
              <w:t xml:space="preserve"> in </w:t>
            </w:r>
            <w:proofErr w:type="spellStart"/>
            <w:r>
              <w:rPr>
                <w:rFonts w:ascii="Garamond" w:eastAsia="Garamond" w:hAnsi="Garamond" w:cs="Garamond"/>
                <w:i/>
                <w:iCs/>
              </w:rPr>
              <w:t>English</w:t>
            </w:r>
            <w:proofErr w:type="spellEnd"/>
            <w:r>
              <w:rPr>
                <w:rFonts w:ascii="Garamond" w:eastAsia="Garamond" w:hAnsi="Garamond" w:cs="Garamond"/>
                <w:i/>
                <w:iCs/>
              </w:rPr>
              <w:t xml:space="preserve"> </w:t>
            </w:r>
            <w:proofErr w:type="spellStart"/>
            <w:r>
              <w:rPr>
                <w:rFonts w:ascii="Garamond" w:eastAsia="Garamond" w:hAnsi="Garamond" w:cs="Garamond"/>
                <w:i/>
                <w:iCs/>
              </w:rPr>
              <w:t>using</w:t>
            </w:r>
            <w:proofErr w:type="spellEnd"/>
            <w:r>
              <w:rPr>
                <w:rFonts w:ascii="Garamond" w:eastAsia="Garamond" w:hAnsi="Garamond" w:cs="Garamond"/>
                <w:i/>
                <w:iCs/>
              </w:rPr>
              <w:t xml:space="preserve"> </w:t>
            </w:r>
            <w:proofErr w:type="spellStart"/>
            <w:r>
              <w:rPr>
                <w:rFonts w:ascii="Garamond" w:eastAsia="Garamond" w:hAnsi="Garamond" w:cs="Garamond"/>
                <w:i/>
                <w:iCs/>
              </w:rPr>
              <w:t>clear</w:t>
            </w:r>
            <w:proofErr w:type="spellEnd"/>
            <w:r>
              <w:rPr>
                <w:rFonts w:ascii="Garamond" w:eastAsia="Garamond" w:hAnsi="Garamond" w:cs="Garamond"/>
                <w:i/>
                <w:iCs/>
              </w:rPr>
              <w:t xml:space="preserve">, formal, </w:t>
            </w:r>
            <w:proofErr w:type="spellStart"/>
            <w:r>
              <w:rPr>
                <w:rFonts w:ascii="Garamond" w:eastAsia="Garamond" w:hAnsi="Garamond" w:cs="Garamond"/>
                <w:i/>
                <w:iCs/>
              </w:rPr>
              <w:t>and</w:t>
            </w:r>
            <w:proofErr w:type="spellEnd"/>
            <w:r>
              <w:rPr>
                <w:rFonts w:ascii="Garamond" w:eastAsia="Garamond" w:hAnsi="Garamond" w:cs="Garamond"/>
                <w:i/>
                <w:iCs/>
              </w:rPr>
              <w:t xml:space="preserve"> </w:t>
            </w:r>
            <w:proofErr w:type="spellStart"/>
            <w:r>
              <w:rPr>
                <w:rFonts w:ascii="Garamond" w:eastAsia="Garamond" w:hAnsi="Garamond" w:cs="Garamond"/>
                <w:i/>
                <w:iCs/>
              </w:rPr>
              <w:t>easily</w:t>
            </w:r>
            <w:proofErr w:type="spellEnd"/>
            <w:r>
              <w:rPr>
                <w:rFonts w:ascii="Garamond" w:eastAsia="Garamond" w:hAnsi="Garamond" w:cs="Garamond"/>
                <w:i/>
                <w:iCs/>
              </w:rPr>
              <w:t xml:space="preserve"> </w:t>
            </w:r>
            <w:proofErr w:type="spellStart"/>
            <w:r>
              <w:rPr>
                <w:rFonts w:ascii="Garamond" w:eastAsia="Garamond" w:hAnsi="Garamond" w:cs="Garamond"/>
                <w:i/>
                <w:iCs/>
              </w:rPr>
              <w:t>understandable</w:t>
            </w:r>
            <w:proofErr w:type="spellEnd"/>
            <w:r>
              <w:rPr>
                <w:rFonts w:ascii="Garamond" w:eastAsia="Garamond" w:hAnsi="Garamond" w:cs="Garamond"/>
                <w:i/>
                <w:iCs/>
              </w:rPr>
              <w:t xml:space="preserve"> </w:t>
            </w:r>
            <w:proofErr w:type="spellStart"/>
            <w:r>
              <w:rPr>
                <w:rFonts w:ascii="Garamond" w:eastAsia="Garamond" w:hAnsi="Garamond" w:cs="Garamond"/>
                <w:i/>
                <w:iCs/>
              </w:rPr>
              <w:t>sentence</w:t>
            </w:r>
            <w:proofErr w:type="spellEnd"/>
            <w:r>
              <w:rPr>
                <w:rFonts w:ascii="Garamond" w:eastAsia="Garamond" w:hAnsi="Garamond" w:cs="Garamond"/>
                <w:i/>
                <w:iCs/>
              </w:rPr>
              <w:t xml:space="preserve"> </w:t>
            </w:r>
            <w:proofErr w:type="spellStart"/>
            <w:r>
              <w:rPr>
                <w:rFonts w:ascii="Garamond" w:eastAsia="Garamond" w:hAnsi="Garamond" w:cs="Garamond"/>
                <w:i/>
                <w:iCs/>
              </w:rPr>
              <w:t>structures</w:t>
            </w:r>
            <w:proofErr w:type="spellEnd"/>
            <w:r>
              <w:rPr>
                <w:rFonts w:ascii="Garamond" w:eastAsia="Garamond" w:hAnsi="Garamond" w:cs="Garamond"/>
                <w:i/>
                <w:iCs/>
              </w:rPr>
              <w:t>..</w:t>
            </w:r>
          </w:p>
        </w:tc>
      </w:tr>
      <w:tr w:rsidR="0089063C" w14:paraId="4969CBB0" w14:textId="77777777">
        <w:trPr>
          <w:jc w:val="center"/>
        </w:trPr>
        <w:tc>
          <w:tcPr>
            <w:tcW w:w="1722" w:type="dxa"/>
          </w:tcPr>
          <w:p w14:paraId="2ACB10F5" w14:textId="77777777" w:rsidR="0089063C" w:rsidRDefault="0089063C">
            <w:pPr>
              <w:spacing w:before="14"/>
              <w:jc w:val="right"/>
              <w:rPr>
                <w:rFonts w:ascii="Garamond" w:eastAsia="Garamond" w:hAnsi="Garamond" w:cs="Garamond"/>
              </w:rPr>
            </w:pPr>
          </w:p>
        </w:tc>
        <w:tc>
          <w:tcPr>
            <w:tcW w:w="6215" w:type="dxa"/>
            <w:vMerge/>
          </w:tcPr>
          <w:p w14:paraId="4B5650E2" w14:textId="77777777" w:rsidR="0089063C" w:rsidRDefault="0089063C">
            <w:pPr>
              <w:pBdr>
                <w:top w:val="nil"/>
                <w:left w:val="nil"/>
                <w:bottom w:val="nil"/>
                <w:right w:val="nil"/>
                <w:between w:val="nil"/>
              </w:pBdr>
              <w:spacing w:line="276" w:lineRule="auto"/>
              <w:rPr>
                <w:rFonts w:ascii="Garamond" w:eastAsia="Garamond" w:hAnsi="Garamond" w:cs="Garamond"/>
              </w:rPr>
            </w:pPr>
          </w:p>
        </w:tc>
      </w:tr>
      <w:tr w:rsidR="0089063C" w14:paraId="25FD1586" w14:textId="77777777">
        <w:trPr>
          <w:jc w:val="center"/>
        </w:trPr>
        <w:tc>
          <w:tcPr>
            <w:tcW w:w="1722" w:type="dxa"/>
          </w:tcPr>
          <w:p w14:paraId="7AB7F3C1" w14:textId="77777777" w:rsidR="0089063C" w:rsidRDefault="0089063C">
            <w:pPr>
              <w:spacing w:before="14"/>
              <w:jc w:val="right"/>
              <w:rPr>
                <w:rFonts w:ascii="Garamond" w:eastAsia="Garamond" w:hAnsi="Garamond" w:cs="Garamond"/>
              </w:rPr>
            </w:pPr>
          </w:p>
        </w:tc>
        <w:tc>
          <w:tcPr>
            <w:tcW w:w="6215" w:type="dxa"/>
            <w:vMerge/>
          </w:tcPr>
          <w:p w14:paraId="7E0F24A0" w14:textId="77777777" w:rsidR="0089063C" w:rsidRDefault="0089063C">
            <w:pPr>
              <w:pBdr>
                <w:top w:val="nil"/>
                <w:left w:val="nil"/>
                <w:bottom w:val="nil"/>
                <w:right w:val="nil"/>
                <w:between w:val="nil"/>
              </w:pBdr>
              <w:spacing w:line="276" w:lineRule="auto"/>
              <w:rPr>
                <w:rFonts w:ascii="Garamond" w:eastAsia="Garamond" w:hAnsi="Garamond" w:cs="Garamond"/>
              </w:rPr>
            </w:pPr>
          </w:p>
        </w:tc>
      </w:tr>
      <w:tr w:rsidR="0089063C" w14:paraId="3170A0C0" w14:textId="77777777">
        <w:trPr>
          <w:jc w:val="center"/>
        </w:trPr>
        <w:tc>
          <w:tcPr>
            <w:tcW w:w="1722" w:type="dxa"/>
          </w:tcPr>
          <w:p w14:paraId="792F71D8" w14:textId="77777777" w:rsidR="0089063C" w:rsidRDefault="0089063C">
            <w:pPr>
              <w:spacing w:before="14"/>
              <w:jc w:val="right"/>
              <w:rPr>
                <w:rFonts w:ascii="Garamond" w:eastAsia="Garamond" w:hAnsi="Garamond" w:cs="Garamond"/>
                <w:b/>
                <w:bCs/>
                <w:i/>
                <w:iCs/>
              </w:rPr>
            </w:pPr>
          </w:p>
        </w:tc>
        <w:tc>
          <w:tcPr>
            <w:tcW w:w="6215" w:type="dxa"/>
            <w:vMerge/>
          </w:tcPr>
          <w:p w14:paraId="2C2F6634" w14:textId="77777777" w:rsidR="0089063C" w:rsidRDefault="0089063C">
            <w:pPr>
              <w:pBdr>
                <w:top w:val="nil"/>
                <w:left w:val="nil"/>
                <w:bottom w:val="nil"/>
                <w:right w:val="nil"/>
                <w:between w:val="nil"/>
              </w:pBdr>
              <w:spacing w:line="276" w:lineRule="auto"/>
              <w:rPr>
                <w:rFonts w:ascii="Garamond" w:eastAsia="Garamond" w:hAnsi="Garamond" w:cs="Garamond"/>
                <w:b/>
                <w:bCs/>
                <w:i/>
                <w:iCs/>
              </w:rPr>
            </w:pPr>
          </w:p>
        </w:tc>
      </w:tr>
      <w:tr w:rsidR="0089063C" w14:paraId="5598A096" w14:textId="77777777">
        <w:trPr>
          <w:jc w:val="center"/>
        </w:trPr>
        <w:tc>
          <w:tcPr>
            <w:tcW w:w="1722" w:type="dxa"/>
          </w:tcPr>
          <w:p w14:paraId="48D3A0A5" w14:textId="77777777" w:rsidR="0089063C" w:rsidRDefault="0089063C">
            <w:pPr>
              <w:spacing w:before="14"/>
              <w:jc w:val="right"/>
              <w:rPr>
                <w:rFonts w:ascii="Garamond" w:eastAsia="Garamond" w:hAnsi="Garamond" w:cs="Garamond"/>
                <w:i/>
                <w:iCs/>
              </w:rPr>
            </w:pPr>
          </w:p>
        </w:tc>
        <w:tc>
          <w:tcPr>
            <w:tcW w:w="6215" w:type="dxa"/>
            <w:vMerge/>
          </w:tcPr>
          <w:p w14:paraId="79C6AAF0"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0CBF4771" w14:textId="77777777">
        <w:trPr>
          <w:jc w:val="center"/>
        </w:trPr>
        <w:tc>
          <w:tcPr>
            <w:tcW w:w="1722" w:type="dxa"/>
          </w:tcPr>
          <w:p w14:paraId="5B558DCE" w14:textId="77777777" w:rsidR="0089063C" w:rsidRDefault="0089063C">
            <w:pPr>
              <w:spacing w:before="14"/>
              <w:jc w:val="right"/>
              <w:rPr>
                <w:rFonts w:ascii="Garamond" w:eastAsia="Garamond" w:hAnsi="Garamond" w:cs="Garamond"/>
                <w:i/>
                <w:iCs/>
              </w:rPr>
            </w:pPr>
          </w:p>
        </w:tc>
        <w:tc>
          <w:tcPr>
            <w:tcW w:w="6215" w:type="dxa"/>
            <w:vMerge/>
          </w:tcPr>
          <w:p w14:paraId="7C2E0694"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69C459C6" w14:textId="77777777">
        <w:trPr>
          <w:jc w:val="center"/>
        </w:trPr>
        <w:tc>
          <w:tcPr>
            <w:tcW w:w="1722" w:type="dxa"/>
          </w:tcPr>
          <w:p w14:paraId="21246E47" w14:textId="77777777" w:rsidR="0089063C" w:rsidRDefault="0089063C">
            <w:pPr>
              <w:spacing w:before="14"/>
              <w:jc w:val="right"/>
              <w:rPr>
                <w:rFonts w:ascii="Garamond" w:eastAsia="Garamond" w:hAnsi="Garamond" w:cs="Garamond"/>
                <w:b/>
                <w:bCs/>
                <w:i/>
                <w:iCs/>
              </w:rPr>
            </w:pPr>
          </w:p>
        </w:tc>
        <w:tc>
          <w:tcPr>
            <w:tcW w:w="6215" w:type="dxa"/>
            <w:vMerge/>
          </w:tcPr>
          <w:p w14:paraId="0DA7646D" w14:textId="77777777" w:rsidR="0089063C" w:rsidRDefault="0089063C">
            <w:pPr>
              <w:pBdr>
                <w:top w:val="nil"/>
                <w:left w:val="nil"/>
                <w:bottom w:val="nil"/>
                <w:right w:val="nil"/>
                <w:between w:val="nil"/>
              </w:pBdr>
              <w:spacing w:line="276" w:lineRule="auto"/>
              <w:rPr>
                <w:rFonts w:ascii="Garamond" w:eastAsia="Garamond" w:hAnsi="Garamond" w:cs="Garamond"/>
                <w:b/>
                <w:bCs/>
                <w:i/>
                <w:iCs/>
              </w:rPr>
            </w:pPr>
          </w:p>
        </w:tc>
      </w:tr>
      <w:tr w:rsidR="0089063C" w14:paraId="59451C0C" w14:textId="77777777">
        <w:trPr>
          <w:jc w:val="center"/>
        </w:trPr>
        <w:tc>
          <w:tcPr>
            <w:tcW w:w="1722" w:type="dxa"/>
          </w:tcPr>
          <w:p w14:paraId="2CB4F944" w14:textId="77777777" w:rsidR="0089063C" w:rsidRDefault="0089063C">
            <w:pPr>
              <w:spacing w:before="14"/>
              <w:jc w:val="right"/>
              <w:rPr>
                <w:rFonts w:ascii="Garamond" w:eastAsia="Garamond" w:hAnsi="Garamond" w:cs="Garamond"/>
                <w:i/>
                <w:iCs/>
              </w:rPr>
            </w:pPr>
          </w:p>
        </w:tc>
        <w:tc>
          <w:tcPr>
            <w:tcW w:w="6215" w:type="dxa"/>
            <w:vMerge/>
          </w:tcPr>
          <w:p w14:paraId="35CB749B"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62ED884E" w14:textId="77777777">
        <w:trPr>
          <w:jc w:val="center"/>
        </w:trPr>
        <w:tc>
          <w:tcPr>
            <w:tcW w:w="1722" w:type="dxa"/>
          </w:tcPr>
          <w:p w14:paraId="4B51EBF9" w14:textId="77777777" w:rsidR="0089063C" w:rsidRDefault="0089063C">
            <w:pPr>
              <w:spacing w:before="14"/>
              <w:jc w:val="right"/>
              <w:rPr>
                <w:rFonts w:ascii="Garamond" w:eastAsia="Garamond" w:hAnsi="Garamond" w:cs="Garamond"/>
                <w:i/>
                <w:iCs/>
              </w:rPr>
            </w:pPr>
          </w:p>
        </w:tc>
        <w:tc>
          <w:tcPr>
            <w:tcW w:w="6215" w:type="dxa"/>
            <w:vMerge/>
          </w:tcPr>
          <w:p w14:paraId="20D693B7"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498CEA09" w14:textId="77777777">
        <w:trPr>
          <w:jc w:val="center"/>
        </w:trPr>
        <w:tc>
          <w:tcPr>
            <w:tcW w:w="1722" w:type="dxa"/>
          </w:tcPr>
          <w:p w14:paraId="4D92F459" w14:textId="77777777" w:rsidR="0089063C" w:rsidRDefault="0089063C">
            <w:pPr>
              <w:spacing w:before="14"/>
              <w:jc w:val="right"/>
              <w:rPr>
                <w:rFonts w:ascii="Garamond" w:eastAsia="Garamond" w:hAnsi="Garamond" w:cs="Garamond"/>
                <w:b/>
                <w:bCs/>
                <w:i/>
                <w:iCs/>
              </w:rPr>
            </w:pPr>
          </w:p>
        </w:tc>
        <w:tc>
          <w:tcPr>
            <w:tcW w:w="6215" w:type="dxa"/>
            <w:vMerge/>
          </w:tcPr>
          <w:p w14:paraId="19B4D646" w14:textId="77777777" w:rsidR="0089063C" w:rsidRDefault="0089063C">
            <w:pPr>
              <w:pBdr>
                <w:top w:val="nil"/>
                <w:left w:val="nil"/>
                <w:bottom w:val="nil"/>
                <w:right w:val="nil"/>
                <w:between w:val="nil"/>
              </w:pBdr>
              <w:spacing w:line="276" w:lineRule="auto"/>
              <w:rPr>
                <w:rFonts w:ascii="Garamond" w:eastAsia="Garamond" w:hAnsi="Garamond" w:cs="Garamond"/>
                <w:b/>
                <w:bCs/>
                <w:i/>
                <w:iCs/>
              </w:rPr>
            </w:pPr>
          </w:p>
        </w:tc>
      </w:tr>
      <w:tr w:rsidR="0089063C" w14:paraId="536AC8F3" w14:textId="77777777">
        <w:trPr>
          <w:jc w:val="center"/>
        </w:trPr>
        <w:tc>
          <w:tcPr>
            <w:tcW w:w="1722" w:type="dxa"/>
          </w:tcPr>
          <w:p w14:paraId="3DFB345C" w14:textId="77777777" w:rsidR="0089063C" w:rsidRDefault="0089063C">
            <w:pPr>
              <w:spacing w:before="14"/>
              <w:jc w:val="right"/>
              <w:rPr>
                <w:rFonts w:ascii="Garamond" w:eastAsia="Garamond" w:hAnsi="Garamond" w:cs="Garamond"/>
                <w:i/>
                <w:iCs/>
              </w:rPr>
            </w:pPr>
          </w:p>
        </w:tc>
        <w:tc>
          <w:tcPr>
            <w:tcW w:w="6215" w:type="dxa"/>
            <w:vMerge/>
          </w:tcPr>
          <w:p w14:paraId="69148623"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1AF612DD" w14:textId="77777777">
        <w:trPr>
          <w:jc w:val="center"/>
        </w:trPr>
        <w:tc>
          <w:tcPr>
            <w:tcW w:w="1722" w:type="dxa"/>
          </w:tcPr>
          <w:p w14:paraId="42AC031F" w14:textId="77777777" w:rsidR="0089063C" w:rsidRDefault="0089063C">
            <w:pPr>
              <w:spacing w:before="14"/>
              <w:jc w:val="right"/>
              <w:rPr>
                <w:rFonts w:ascii="Garamond" w:eastAsia="Garamond" w:hAnsi="Garamond" w:cs="Garamond"/>
              </w:rPr>
            </w:pPr>
          </w:p>
        </w:tc>
        <w:tc>
          <w:tcPr>
            <w:tcW w:w="6215" w:type="dxa"/>
            <w:vMerge/>
          </w:tcPr>
          <w:p w14:paraId="5C0084DE" w14:textId="77777777" w:rsidR="0089063C" w:rsidRDefault="0089063C">
            <w:pPr>
              <w:pBdr>
                <w:top w:val="nil"/>
                <w:left w:val="nil"/>
                <w:bottom w:val="nil"/>
                <w:right w:val="nil"/>
                <w:between w:val="nil"/>
              </w:pBdr>
              <w:spacing w:line="276" w:lineRule="auto"/>
              <w:rPr>
                <w:rFonts w:ascii="Garamond" w:eastAsia="Garamond" w:hAnsi="Garamond" w:cs="Garamond"/>
              </w:rPr>
            </w:pPr>
          </w:p>
        </w:tc>
      </w:tr>
      <w:tr w:rsidR="0089063C" w14:paraId="44F1D135" w14:textId="77777777">
        <w:trPr>
          <w:jc w:val="center"/>
        </w:trPr>
        <w:tc>
          <w:tcPr>
            <w:tcW w:w="1722" w:type="dxa"/>
          </w:tcPr>
          <w:p w14:paraId="6D3E766F" w14:textId="77777777" w:rsidR="0089063C" w:rsidRDefault="00D25247">
            <w:pPr>
              <w:spacing w:before="14"/>
              <w:jc w:val="right"/>
              <w:rPr>
                <w:rFonts w:ascii="Garamond" w:eastAsia="Garamond" w:hAnsi="Garamond" w:cs="Garamond"/>
              </w:rPr>
            </w:pPr>
            <w:proofErr w:type="spellStart"/>
            <w:r>
              <w:rPr>
                <w:rFonts w:ascii="Garamond" w:eastAsia="Garamond" w:hAnsi="Garamond" w:cs="Garamond"/>
                <w:b/>
                <w:bCs/>
                <w:i/>
                <w:iCs/>
                <w:sz w:val="24"/>
                <w:szCs w:val="24"/>
              </w:rPr>
              <w:t>Keywords</w:t>
            </w:r>
            <w:proofErr w:type="spellEnd"/>
            <w:r>
              <w:rPr>
                <w:rFonts w:ascii="Garamond" w:eastAsia="Garamond" w:hAnsi="Garamond" w:cs="Garamond"/>
                <w:i/>
                <w:iCs/>
              </w:rPr>
              <w:t>:</w:t>
            </w:r>
          </w:p>
        </w:tc>
        <w:tc>
          <w:tcPr>
            <w:tcW w:w="6215" w:type="dxa"/>
          </w:tcPr>
          <w:p w14:paraId="10526B7A" w14:textId="77777777" w:rsidR="0089063C" w:rsidRDefault="00D25247">
            <w:pPr>
              <w:spacing w:before="14"/>
              <w:jc w:val="both"/>
              <w:rPr>
                <w:rFonts w:ascii="Garamond" w:eastAsia="Garamond" w:hAnsi="Garamond" w:cs="Garamond"/>
                <w:i/>
                <w:iCs/>
              </w:rPr>
            </w:pPr>
            <w:proofErr w:type="spellStart"/>
            <w:r>
              <w:rPr>
                <w:rFonts w:ascii="Garamond" w:eastAsia="Garamond" w:hAnsi="Garamond" w:cs="Garamond"/>
                <w:i/>
                <w:iCs/>
              </w:rPr>
              <w:t>Keyword</w:t>
            </w:r>
            <w:proofErr w:type="spellEnd"/>
            <w:r>
              <w:rPr>
                <w:rFonts w:ascii="Garamond" w:eastAsia="Garamond" w:hAnsi="Garamond" w:cs="Garamond"/>
                <w:i/>
                <w:iCs/>
              </w:rPr>
              <w:t xml:space="preserve"> 1, </w:t>
            </w:r>
            <w:proofErr w:type="spellStart"/>
            <w:r>
              <w:rPr>
                <w:rFonts w:ascii="Garamond" w:eastAsia="Garamond" w:hAnsi="Garamond" w:cs="Garamond"/>
                <w:i/>
                <w:iCs/>
              </w:rPr>
              <w:t>Keyword</w:t>
            </w:r>
            <w:proofErr w:type="spellEnd"/>
            <w:r>
              <w:rPr>
                <w:rFonts w:ascii="Garamond" w:eastAsia="Garamond" w:hAnsi="Garamond" w:cs="Garamond"/>
                <w:i/>
                <w:iCs/>
              </w:rPr>
              <w:t xml:space="preserve"> 2, </w:t>
            </w:r>
            <w:proofErr w:type="spellStart"/>
            <w:r>
              <w:rPr>
                <w:rFonts w:ascii="Garamond" w:eastAsia="Garamond" w:hAnsi="Garamond" w:cs="Garamond"/>
                <w:i/>
                <w:iCs/>
              </w:rPr>
              <w:t>Keyword</w:t>
            </w:r>
            <w:proofErr w:type="spellEnd"/>
            <w:r>
              <w:rPr>
                <w:rFonts w:ascii="Garamond" w:eastAsia="Garamond" w:hAnsi="Garamond" w:cs="Garamond"/>
                <w:i/>
                <w:iCs/>
              </w:rPr>
              <w:t xml:space="preserve"> 3, </w:t>
            </w:r>
            <w:proofErr w:type="spellStart"/>
            <w:r>
              <w:rPr>
                <w:rFonts w:ascii="Garamond" w:eastAsia="Garamond" w:hAnsi="Garamond" w:cs="Garamond"/>
                <w:i/>
                <w:iCs/>
              </w:rPr>
              <w:t>dst</w:t>
            </w:r>
            <w:proofErr w:type="spellEnd"/>
          </w:p>
        </w:tc>
      </w:tr>
      <w:tr w:rsidR="0089063C" w14:paraId="61D1C7A1" w14:textId="77777777">
        <w:trPr>
          <w:trHeight w:val="295"/>
          <w:jc w:val="center"/>
        </w:trPr>
        <w:tc>
          <w:tcPr>
            <w:tcW w:w="1722" w:type="dxa"/>
          </w:tcPr>
          <w:p w14:paraId="0BF3A657" w14:textId="77777777" w:rsidR="0089063C" w:rsidRDefault="0089063C">
            <w:pPr>
              <w:rPr>
                <w:rFonts w:ascii="Garamond" w:eastAsia="Garamond" w:hAnsi="Garamond" w:cs="Garamond"/>
                <w:b/>
                <w:bCs/>
              </w:rPr>
            </w:pPr>
          </w:p>
        </w:tc>
        <w:tc>
          <w:tcPr>
            <w:tcW w:w="6215" w:type="dxa"/>
          </w:tcPr>
          <w:p w14:paraId="1D41010B" w14:textId="77777777" w:rsidR="0089063C" w:rsidRDefault="0089063C">
            <w:pPr>
              <w:jc w:val="both"/>
              <w:rPr>
                <w:rFonts w:ascii="Garamond" w:eastAsia="Garamond" w:hAnsi="Garamond" w:cs="Garamond"/>
                <w:i/>
                <w:iCs/>
              </w:rPr>
            </w:pPr>
          </w:p>
        </w:tc>
      </w:tr>
      <w:tr w:rsidR="0089063C" w14:paraId="1AD31266" w14:textId="77777777">
        <w:trPr>
          <w:jc w:val="center"/>
        </w:trPr>
        <w:tc>
          <w:tcPr>
            <w:tcW w:w="1722" w:type="dxa"/>
          </w:tcPr>
          <w:p w14:paraId="47E45403" w14:textId="77777777" w:rsidR="0089063C" w:rsidRDefault="00D25247">
            <w:pPr>
              <w:spacing w:before="14"/>
              <w:jc w:val="right"/>
              <w:rPr>
                <w:rFonts w:ascii="Garamond" w:eastAsia="Garamond" w:hAnsi="Garamond" w:cs="Garamond"/>
                <w:b/>
                <w:bCs/>
              </w:rPr>
            </w:pPr>
            <w:r>
              <w:rPr>
                <w:rFonts w:ascii="Garamond" w:eastAsia="Garamond" w:hAnsi="Garamond" w:cs="Garamond"/>
                <w:b/>
                <w:bCs/>
              </w:rPr>
              <w:t xml:space="preserve">ABSTRAK: </w:t>
            </w:r>
          </w:p>
        </w:tc>
        <w:tc>
          <w:tcPr>
            <w:tcW w:w="6215" w:type="dxa"/>
            <w:vMerge w:val="restart"/>
          </w:tcPr>
          <w:p w14:paraId="1D77DFD8" w14:textId="77777777" w:rsidR="0089063C" w:rsidRDefault="00D25247">
            <w:pPr>
              <w:spacing w:after="240"/>
              <w:jc w:val="both"/>
              <w:rPr>
                <w:rFonts w:ascii="Garamond" w:eastAsia="Garamond" w:hAnsi="Garamond" w:cs="Garamond"/>
                <w:i/>
                <w:iCs/>
              </w:rPr>
            </w:pPr>
            <w:r>
              <w:rPr>
                <w:rFonts w:ascii="Garamond" w:eastAsia="Garamond" w:hAnsi="Garamond" w:cs="Garamond"/>
                <w:i/>
                <w:iCs/>
              </w:rPr>
              <w:t xml:space="preserve">Abstrak ditulis dalam satu paragraf menggunakan </w:t>
            </w:r>
            <w:proofErr w:type="spellStart"/>
            <w:r>
              <w:rPr>
                <w:rFonts w:ascii="Garamond" w:eastAsia="Garamond" w:hAnsi="Garamond" w:cs="Garamond"/>
                <w:i/>
                <w:iCs/>
              </w:rPr>
              <w:t>font</w:t>
            </w:r>
            <w:proofErr w:type="spellEnd"/>
            <w:r>
              <w:rPr>
                <w:rFonts w:ascii="Garamond" w:eastAsia="Garamond" w:hAnsi="Garamond" w:cs="Garamond"/>
                <w:i/>
                <w:iCs/>
              </w:rPr>
              <w:t xml:space="preserve"> </w:t>
            </w:r>
            <w:proofErr w:type="spellStart"/>
            <w:r>
              <w:rPr>
                <w:rFonts w:ascii="Garamond" w:eastAsia="Garamond" w:hAnsi="Garamond" w:cs="Garamond"/>
                <w:i/>
                <w:iCs/>
              </w:rPr>
              <w:t>Garamond</w:t>
            </w:r>
            <w:proofErr w:type="spellEnd"/>
            <w:r>
              <w:rPr>
                <w:rFonts w:ascii="Garamond" w:eastAsia="Garamond" w:hAnsi="Garamond" w:cs="Garamond"/>
                <w:i/>
                <w:iCs/>
              </w:rPr>
              <w:t xml:space="preserve"> ukuran 11 </w:t>
            </w:r>
            <w:proofErr w:type="spellStart"/>
            <w:r>
              <w:rPr>
                <w:rFonts w:ascii="Garamond" w:eastAsia="Garamond" w:hAnsi="Garamond" w:cs="Garamond"/>
                <w:i/>
                <w:iCs/>
              </w:rPr>
              <w:t>pt</w:t>
            </w:r>
            <w:proofErr w:type="spellEnd"/>
            <w:r>
              <w:rPr>
                <w:rFonts w:ascii="Garamond" w:eastAsia="Garamond" w:hAnsi="Garamond" w:cs="Garamond"/>
                <w:i/>
                <w:iCs/>
              </w:rPr>
              <w:t xml:space="preserve"> dengan spasi 1 (</w:t>
            </w:r>
            <w:proofErr w:type="spellStart"/>
            <w:r>
              <w:rPr>
                <w:rFonts w:ascii="Garamond" w:eastAsia="Garamond" w:hAnsi="Garamond" w:cs="Garamond"/>
                <w:i/>
                <w:iCs/>
              </w:rPr>
              <w:t>single</w:t>
            </w:r>
            <w:proofErr w:type="spellEnd"/>
            <w:r>
              <w:rPr>
                <w:rFonts w:ascii="Garamond" w:eastAsia="Garamond" w:hAnsi="Garamond" w:cs="Garamond"/>
                <w:i/>
                <w:iCs/>
              </w:rPr>
              <w:t xml:space="preserve"> </w:t>
            </w:r>
            <w:proofErr w:type="spellStart"/>
            <w:r>
              <w:rPr>
                <w:rFonts w:ascii="Garamond" w:eastAsia="Garamond" w:hAnsi="Garamond" w:cs="Garamond"/>
                <w:i/>
                <w:iCs/>
              </w:rPr>
              <w:t>spacing</w:t>
            </w:r>
            <w:proofErr w:type="spellEnd"/>
            <w:r>
              <w:rPr>
                <w:rFonts w:ascii="Garamond" w:eastAsia="Garamond" w:hAnsi="Garamond" w:cs="Garamond"/>
                <w:i/>
                <w:iCs/>
              </w:rPr>
              <w:t>) dan jumlah kata tidak melebihi 200 kata. Abstrak harus disusun secara sistematis, ringkas, dan jelas dengan mencerminkan keseluruhan isi artikel, sehingga pembaca dapat memahami inti penelitian tanpa harus membaca keseluruhan naskah. Abstrak memuat secara padat latar belakang yang menggambarkan urgensi penelitian, rumusan masalah atau fokus kajian, tujuan penelitian, metode yang digunakan termasuk pendekatan dan teknik analisis data, hasil utama yang diperoleh, serta kesimpulan yang menunjukkan kontribusi penelitian terhadap pengembangan ilmu pengetahuan. Penulisan abstrak tidak diperkenankan mengandung kutipan, referensi, tabel, gambar, maupun catatan kaki. Penggunaan istilah teknis diperbolehkan sepanjang relevan, namun penggunaan singkatan yang tidak umum harus dihindari atau dijelaskan pada penyebutan pertama. Abstrak ditulis dalam bahasa Indonesia dengan struktur kalimat yang efektif, baku, dan mudah dipahami.</w:t>
            </w:r>
          </w:p>
        </w:tc>
      </w:tr>
      <w:tr w:rsidR="0089063C" w14:paraId="6FFD0D6E" w14:textId="77777777">
        <w:trPr>
          <w:jc w:val="center"/>
        </w:trPr>
        <w:tc>
          <w:tcPr>
            <w:tcW w:w="1722" w:type="dxa"/>
          </w:tcPr>
          <w:p w14:paraId="2E759DFC" w14:textId="77777777" w:rsidR="0089063C" w:rsidRDefault="0089063C">
            <w:pPr>
              <w:spacing w:before="14"/>
              <w:jc w:val="right"/>
              <w:rPr>
                <w:rFonts w:ascii="Garamond" w:eastAsia="Garamond" w:hAnsi="Garamond" w:cs="Garamond"/>
              </w:rPr>
            </w:pPr>
          </w:p>
        </w:tc>
        <w:tc>
          <w:tcPr>
            <w:tcW w:w="6215" w:type="dxa"/>
            <w:vMerge/>
          </w:tcPr>
          <w:p w14:paraId="713A9899" w14:textId="77777777" w:rsidR="0089063C" w:rsidRDefault="0089063C">
            <w:pPr>
              <w:pBdr>
                <w:top w:val="nil"/>
                <w:left w:val="nil"/>
                <w:bottom w:val="nil"/>
                <w:right w:val="nil"/>
                <w:between w:val="nil"/>
              </w:pBdr>
              <w:spacing w:line="276" w:lineRule="auto"/>
              <w:rPr>
                <w:rFonts w:ascii="Garamond" w:eastAsia="Garamond" w:hAnsi="Garamond" w:cs="Garamond"/>
              </w:rPr>
            </w:pPr>
          </w:p>
        </w:tc>
      </w:tr>
      <w:tr w:rsidR="0089063C" w14:paraId="08FCE248" w14:textId="77777777">
        <w:trPr>
          <w:jc w:val="center"/>
        </w:trPr>
        <w:tc>
          <w:tcPr>
            <w:tcW w:w="1722" w:type="dxa"/>
          </w:tcPr>
          <w:p w14:paraId="59F92BDF" w14:textId="77777777" w:rsidR="0089063C" w:rsidRDefault="0089063C">
            <w:pPr>
              <w:spacing w:before="14"/>
              <w:jc w:val="right"/>
              <w:rPr>
                <w:rFonts w:ascii="Garamond" w:eastAsia="Garamond" w:hAnsi="Garamond" w:cs="Garamond"/>
              </w:rPr>
            </w:pPr>
          </w:p>
        </w:tc>
        <w:tc>
          <w:tcPr>
            <w:tcW w:w="6215" w:type="dxa"/>
            <w:vMerge/>
          </w:tcPr>
          <w:p w14:paraId="4714EE0A" w14:textId="77777777" w:rsidR="0089063C" w:rsidRDefault="0089063C">
            <w:pPr>
              <w:pBdr>
                <w:top w:val="nil"/>
                <w:left w:val="nil"/>
                <w:bottom w:val="nil"/>
                <w:right w:val="nil"/>
                <w:between w:val="nil"/>
              </w:pBdr>
              <w:spacing w:line="276" w:lineRule="auto"/>
              <w:rPr>
                <w:rFonts w:ascii="Garamond" w:eastAsia="Garamond" w:hAnsi="Garamond" w:cs="Garamond"/>
              </w:rPr>
            </w:pPr>
          </w:p>
        </w:tc>
      </w:tr>
      <w:tr w:rsidR="0089063C" w14:paraId="6DC173DB" w14:textId="77777777">
        <w:trPr>
          <w:jc w:val="center"/>
        </w:trPr>
        <w:tc>
          <w:tcPr>
            <w:tcW w:w="1722" w:type="dxa"/>
          </w:tcPr>
          <w:p w14:paraId="6881A62A" w14:textId="77777777" w:rsidR="0089063C" w:rsidRDefault="0089063C">
            <w:pPr>
              <w:spacing w:before="14"/>
              <w:jc w:val="right"/>
              <w:rPr>
                <w:rFonts w:ascii="Garamond" w:eastAsia="Garamond" w:hAnsi="Garamond" w:cs="Garamond"/>
                <w:b/>
                <w:bCs/>
                <w:i/>
                <w:iCs/>
              </w:rPr>
            </w:pPr>
          </w:p>
        </w:tc>
        <w:tc>
          <w:tcPr>
            <w:tcW w:w="6215" w:type="dxa"/>
            <w:vMerge/>
          </w:tcPr>
          <w:p w14:paraId="50D09A6F" w14:textId="77777777" w:rsidR="0089063C" w:rsidRDefault="0089063C">
            <w:pPr>
              <w:pBdr>
                <w:top w:val="nil"/>
                <w:left w:val="nil"/>
                <w:bottom w:val="nil"/>
                <w:right w:val="nil"/>
                <w:between w:val="nil"/>
              </w:pBdr>
              <w:spacing w:line="276" w:lineRule="auto"/>
              <w:rPr>
                <w:rFonts w:ascii="Garamond" w:eastAsia="Garamond" w:hAnsi="Garamond" w:cs="Garamond"/>
                <w:b/>
                <w:bCs/>
                <w:i/>
                <w:iCs/>
              </w:rPr>
            </w:pPr>
          </w:p>
        </w:tc>
      </w:tr>
      <w:tr w:rsidR="0089063C" w14:paraId="5850C192" w14:textId="77777777">
        <w:trPr>
          <w:jc w:val="center"/>
        </w:trPr>
        <w:tc>
          <w:tcPr>
            <w:tcW w:w="1722" w:type="dxa"/>
          </w:tcPr>
          <w:p w14:paraId="3186891A" w14:textId="77777777" w:rsidR="0089063C" w:rsidRDefault="0089063C">
            <w:pPr>
              <w:spacing w:before="14"/>
              <w:jc w:val="right"/>
              <w:rPr>
                <w:rFonts w:ascii="Garamond" w:eastAsia="Garamond" w:hAnsi="Garamond" w:cs="Garamond"/>
                <w:i/>
                <w:iCs/>
              </w:rPr>
            </w:pPr>
          </w:p>
        </w:tc>
        <w:tc>
          <w:tcPr>
            <w:tcW w:w="6215" w:type="dxa"/>
            <w:vMerge/>
          </w:tcPr>
          <w:p w14:paraId="11467DB2"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5875A4D3" w14:textId="77777777">
        <w:trPr>
          <w:jc w:val="center"/>
        </w:trPr>
        <w:tc>
          <w:tcPr>
            <w:tcW w:w="1722" w:type="dxa"/>
          </w:tcPr>
          <w:p w14:paraId="2D1EE8D0" w14:textId="77777777" w:rsidR="0089063C" w:rsidRDefault="0089063C">
            <w:pPr>
              <w:spacing w:before="14"/>
              <w:jc w:val="right"/>
              <w:rPr>
                <w:rFonts w:ascii="Garamond" w:eastAsia="Garamond" w:hAnsi="Garamond" w:cs="Garamond"/>
                <w:i/>
                <w:iCs/>
              </w:rPr>
            </w:pPr>
          </w:p>
        </w:tc>
        <w:tc>
          <w:tcPr>
            <w:tcW w:w="6215" w:type="dxa"/>
            <w:vMerge/>
          </w:tcPr>
          <w:p w14:paraId="15D6472F"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0FA81D2A" w14:textId="77777777">
        <w:trPr>
          <w:jc w:val="center"/>
        </w:trPr>
        <w:tc>
          <w:tcPr>
            <w:tcW w:w="1722" w:type="dxa"/>
          </w:tcPr>
          <w:p w14:paraId="344108D2" w14:textId="77777777" w:rsidR="0089063C" w:rsidRDefault="0089063C">
            <w:pPr>
              <w:spacing w:before="14"/>
              <w:jc w:val="right"/>
              <w:rPr>
                <w:rFonts w:ascii="Garamond" w:eastAsia="Garamond" w:hAnsi="Garamond" w:cs="Garamond"/>
                <w:b/>
                <w:bCs/>
                <w:i/>
                <w:iCs/>
              </w:rPr>
            </w:pPr>
          </w:p>
        </w:tc>
        <w:tc>
          <w:tcPr>
            <w:tcW w:w="6215" w:type="dxa"/>
            <w:vMerge/>
          </w:tcPr>
          <w:p w14:paraId="3DFC35C8" w14:textId="77777777" w:rsidR="0089063C" w:rsidRDefault="0089063C">
            <w:pPr>
              <w:pBdr>
                <w:top w:val="nil"/>
                <w:left w:val="nil"/>
                <w:bottom w:val="nil"/>
                <w:right w:val="nil"/>
                <w:between w:val="nil"/>
              </w:pBdr>
              <w:spacing w:line="276" w:lineRule="auto"/>
              <w:rPr>
                <w:rFonts w:ascii="Garamond" w:eastAsia="Garamond" w:hAnsi="Garamond" w:cs="Garamond"/>
                <w:b/>
                <w:bCs/>
                <w:i/>
                <w:iCs/>
              </w:rPr>
            </w:pPr>
          </w:p>
        </w:tc>
      </w:tr>
      <w:tr w:rsidR="0089063C" w14:paraId="22D23F3D" w14:textId="77777777">
        <w:trPr>
          <w:jc w:val="center"/>
        </w:trPr>
        <w:tc>
          <w:tcPr>
            <w:tcW w:w="1722" w:type="dxa"/>
          </w:tcPr>
          <w:p w14:paraId="3F739020" w14:textId="77777777" w:rsidR="0089063C" w:rsidRDefault="0089063C">
            <w:pPr>
              <w:spacing w:before="14"/>
              <w:jc w:val="right"/>
              <w:rPr>
                <w:rFonts w:ascii="Garamond" w:eastAsia="Garamond" w:hAnsi="Garamond" w:cs="Garamond"/>
                <w:i/>
                <w:iCs/>
              </w:rPr>
            </w:pPr>
          </w:p>
        </w:tc>
        <w:tc>
          <w:tcPr>
            <w:tcW w:w="6215" w:type="dxa"/>
            <w:vMerge/>
          </w:tcPr>
          <w:p w14:paraId="4F6CFA7C"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1D83F3A6" w14:textId="77777777">
        <w:trPr>
          <w:jc w:val="center"/>
        </w:trPr>
        <w:tc>
          <w:tcPr>
            <w:tcW w:w="1722" w:type="dxa"/>
          </w:tcPr>
          <w:p w14:paraId="76D0D8FB" w14:textId="77777777" w:rsidR="0089063C" w:rsidRDefault="0089063C">
            <w:pPr>
              <w:spacing w:before="14"/>
              <w:jc w:val="right"/>
              <w:rPr>
                <w:rFonts w:ascii="Garamond" w:eastAsia="Garamond" w:hAnsi="Garamond" w:cs="Garamond"/>
                <w:i/>
                <w:iCs/>
              </w:rPr>
            </w:pPr>
          </w:p>
        </w:tc>
        <w:tc>
          <w:tcPr>
            <w:tcW w:w="6215" w:type="dxa"/>
            <w:vMerge/>
          </w:tcPr>
          <w:p w14:paraId="4520FC82"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70869B37" w14:textId="77777777">
        <w:trPr>
          <w:jc w:val="center"/>
        </w:trPr>
        <w:tc>
          <w:tcPr>
            <w:tcW w:w="1722" w:type="dxa"/>
          </w:tcPr>
          <w:p w14:paraId="6A26FAC6" w14:textId="77777777" w:rsidR="0089063C" w:rsidRDefault="0089063C">
            <w:pPr>
              <w:spacing w:before="14"/>
              <w:jc w:val="right"/>
              <w:rPr>
                <w:rFonts w:ascii="Garamond" w:eastAsia="Garamond" w:hAnsi="Garamond" w:cs="Garamond"/>
                <w:b/>
                <w:bCs/>
                <w:i/>
                <w:iCs/>
              </w:rPr>
            </w:pPr>
          </w:p>
        </w:tc>
        <w:tc>
          <w:tcPr>
            <w:tcW w:w="6215" w:type="dxa"/>
            <w:vMerge/>
          </w:tcPr>
          <w:p w14:paraId="746F651A" w14:textId="77777777" w:rsidR="0089063C" w:rsidRDefault="0089063C">
            <w:pPr>
              <w:pBdr>
                <w:top w:val="nil"/>
                <w:left w:val="nil"/>
                <w:bottom w:val="nil"/>
                <w:right w:val="nil"/>
                <w:between w:val="nil"/>
              </w:pBdr>
              <w:spacing w:line="276" w:lineRule="auto"/>
              <w:rPr>
                <w:rFonts w:ascii="Garamond" w:eastAsia="Garamond" w:hAnsi="Garamond" w:cs="Garamond"/>
                <w:b/>
                <w:bCs/>
                <w:i/>
                <w:iCs/>
              </w:rPr>
            </w:pPr>
          </w:p>
        </w:tc>
      </w:tr>
      <w:tr w:rsidR="0089063C" w14:paraId="6A83D928" w14:textId="77777777">
        <w:trPr>
          <w:jc w:val="center"/>
        </w:trPr>
        <w:tc>
          <w:tcPr>
            <w:tcW w:w="1722" w:type="dxa"/>
          </w:tcPr>
          <w:p w14:paraId="76FD8816" w14:textId="77777777" w:rsidR="0089063C" w:rsidRDefault="0089063C">
            <w:pPr>
              <w:spacing w:before="14"/>
              <w:jc w:val="right"/>
              <w:rPr>
                <w:rFonts w:ascii="Garamond" w:eastAsia="Garamond" w:hAnsi="Garamond" w:cs="Garamond"/>
                <w:i/>
                <w:iCs/>
              </w:rPr>
            </w:pPr>
          </w:p>
        </w:tc>
        <w:tc>
          <w:tcPr>
            <w:tcW w:w="6215" w:type="dxa"/>
            <w:vMerge/>
          </w:tcPr>
          <w:p w14:paraId="775A9E9D" w14:textId="77777777" w:rsidR="0089063C" w:rsidRDefault="0089063C">
            <w:pPr>
              <w:pBdr>
                <w:top w:val="nil"/>
                <w:left w:val="nil"/>
                <w:bottom w:val="nil"/>
                <w:right w:val="nil"/>
                <w:between w:val="nil"/>
              </w:pBdr>
              <w:spacing w:line="276" w:lineRule="auto"/>
              <w:rPr>
                <w:rFonts w:ascii="Garamond" w:eastAsia="Garamond" w:hAnsi="Garamond" w:cs="Garamond"/>
                <w:i/>
                <w:iCs/>
              </w:rPr>
            </w:pPr>
          </w:p>
        </w:tc>
      </w:tr>
      <w:tr w:rsidR="0089063C" w14:paraId="5BC1F957" w14:textId="77777777">
        <w:trPr>
          <w:jc w:val="center"/>
        </w:trPr>
        <w:tc>
          <w:tcPr>
            <w:tcW w:w="1722" w:type="dxa"/>
          </w:tcPr>
          <w:p w14:paraId="5F2EB191" w14:textId="77777777" w:rsidR="0089063C" w:rsidRDefault="0089063C">
            <w:pPr>
              <w:spacing w:before="14"/>
              <w:jc w:val="right"/>
              <w:rPr>
                <w:rFonts w:ascii="Garamond" w:eastAsia="Garamond" w:hAnsi="Garamond" w:cs="Garamond"/>
              </w:rPr>
            </w:pPr>
          </w:p>
        </w:tc>
        <w:tc>
          <w:tcPr>
            <w:tcW w:w="6215" w:type="dxa"/>
            <w:vMerge/>
          </w:tcPr>
          <w:p w14:paraId="1D5EDFF2" w14:textId="77777777" w:rsidR="0089063C" w:rsidRDefault="0089063C">
            <w:pPr>
              <w:pBdr>
                <w:top w:val="nil"/>
                <w:left w:val="nil"/>
                <w:bottom w:val="nil"/>
                <w:right w:val="nil"/>
                <w:between w:val="nil"/>
              </w:pBdr>
              <w:spacing w:line="276" w:lineRule="auto"/>
              <w:rPr>
                <w:rFonts w:ascii="Garamond" w:eastAsia="Garamond" w:hAnsi="Garamond" w:cs="Garamond"/>
              </w:rPr>
            </w:pPr>
          </w:p>
        </w:tc>
      </w:tr>
      <w:tr w:rsidR="0089063C" w14:paraId="0ED4DCB8" w14:textId="77777777">
        <w:trPr>
          <w:jc w:val="center"/>
        </w:trPr>
        <w:tc>
          <w:tcPr>
            <w:tcW w:w="1722" w:type="dxa"/>
          </w:tcPr>
          <w:p w14:paraId="3B8761D0" w14:textId="77777777" w:rsidR="0089063C" w:rsidRDefault="00D25247">
            <w:pPr>
              <w:spacing w:before="14"/>
              <w:jc w:val="right"/>
              <w:rPr>
                <w:rFonts w:ascii="Garamond" w:eastAsia="Garamond" w:hAnsi="Garamond" w:cs="Garamond"/>
              </w:rPr>
            </w:pPr>
            <w:r>
              <w:rPr>
                <w:rFonts w:ascii="Garamond" w:eastAsia="Garamond" w:hAnsi="Garamond" w:cs="Garamond"/>
                <w:b/>
                <w:bCs/>
                <w:i/>
                <w:iCs/>
                <w:sz w:val="24"/>
                <w:szCs w:val="24"/>
              </w:rPr>
              <w:t>Kata Kunci</w:t>
            </w:r>
            <w:r>
              <w:rPr>
                <w:rFonts w:ascii="Garamond" w:eastAsia="Garamond" w:hAnsi="Garamond" w:cs="Garamond"/>
                <w:i/>
                <w:iCs/>
              </w:rPr>
              <w:t>:</w:t>
            </w:r>
          </w:p>
        </w:tc>
        <w:tc>
          <w:tcPr>
            <w:tcW w:w="6215" w:type="dxa"/>
          </w:tcPr>
          <w:p w14:paraId="53C02EEB" w14:textId="77777777" w:rsidR="0089063C" w:rsidRDefault="00D25247">
            <w:pPr>
              <w:spacing w:before="14"/>
              <w:jc w:val="both"/>
              <w:rPr>
                <w:rFonts w:ascii="Garamond" w:eastAsia="Garamond" w:hAnsi="Garamond" w:cs="Garamond"/>
                <w:i/>
                <w:iCs/>
              </w:rPr>
            </w:pPr>
            <w:r>
              <w:rPr>
                <w:rFonts w:ascii="Garamond" w:eastAsia="Garamond" w:hAnsi="Garamond" w:cs="Garamond"/>
                <w:i/>
                <w:iCs/>
              </w:rPr>
              <w:t>Kata Kunci 1, Kata Kunci 2, Kata Kunci 3.</w:t>
            </w:r>
          </w:p>
        </w:tc>
      </w:tr>
    </w:tbl>
    <w:p w14:paraId="17242F2D" w14:textId="77777777" w:rsidR="0089063C" w:rsidRDefault="0089063C">
      <w:pPr>
        <w:pBdr>
          <w:top w:val="nil"/>
          <w:left w:val="nil"/>
          <w:bottom w:val="nil"/>
          <w:right w:val="nil"/>
          <w:between w:val="nil"/>
        </w:pBdr>
        <w:spacing w:line="276" w:lineRule="auto"/>
        <w:rPr>
          <w:rFonts w:ascii="Garamond" w:eastAsia="Garamond" w:hAnsi="Garamond" w:cs="Garamond"/>
          <w:b/>
          <w:bCs/>
          <w:color w:val="000000"/>
          <w:sz w:val="24"/>
          <w:szCs w:val="24"/>
        </w:rPr>
      </w:pPr>
    </w:p>
    <w:p w14:paraId="62328AE4" w14:textId="77777777" w:rsidR="0089063C" w:rsidRDefault="0089063C">
      <w:pPr>
        <w:pBdr>
          <w:top w:val="nil"/>
          <w:left w:val="nil"/>
          <w:bottom w:val="nil"/>
          <w:right w:val="nil"/>
          <w:between w:val="nil"/>
        </w:pBdr>
        <w:spacing w:line="276" w:lineRule="auto"/>
        <w:rPr>
          <w:rFonts w:ascii="Garamond" w:eastAsia="Garamond" w:hAnsi="Garamond" w:cs="Garamond"/>
          <w:b/>
          <w:bCs/>
          <w:color w:val="000000"/>
          <w:sz w:val="24"/>
          <w:szCs w:val="24"/>
        </w:rPr>
      </w:pPr>
    </w:p>
    <w:p w14:paraId="480739D9" w14:textId="77777777" w:rsidR="0089063C" w:rsidRDefault="0089063C">
      <w:pPr>
        <w:pBdr>
          <w:top w:val="nil"/>
          <w:left w:val="nil"/>
          <w:bottom w:val="nil"/>
          <w:right w:val="nil"/>
          <w:between w:val="nil"/>
        </w:pBdr>
        <w:spacing w:line="276" w:lineRule="auto"/>
        <w:rPr>
          <w:rFonts w:ascii="Garamond" w:eastAsia="Garamond" w:hAnsi="Garamond" w:cs="Garamond"/>
          <w:b/>
          <w:bCs/>
          <w:color w:val="000000"/>
          <w:sz w:val="24"/>
          <w:szCs w:val="24"/>
        </w:rPr>
      </w:pPr>
    </w:p>
    <w:p w14:paraId="58431EAF" w14:textId="77777777" w:rsidR="0089063C" w:rsidRDefault="0089063C">
      <w:pPr>
        <w:pBdr>
          <w:top w:val="nil"/>
          <w:left w:val="nil"/>
          <w:bottom w:val="nil"/>
          <w:right w:val="nil"/>
          <w:between w:val="nil"/>
        </w:pBdr>
        <w:spacing w:line="276" w:lineRule="auto"/>
        <w:rPr>
          <w:rFonts w:ascii="Garamond" w:eastAsia="Garamond" w:hAnsi="Garamond" w:cs="Garamond"/>
          <w:b/>
          <w:bCs/>
          <w:color w:val="000000"/>
          <w:sz w:val="24"/>
          <w:szCs w:val="24"/>
        </w:rPr>
      </w:pPr>
    </w:p>
    <w:p w14:paraId="21FD0C26" w14:textId="77777777" w:rsidR="0089063C" w:rsidRDefault="0089063C">
      <w:pPr>
        <w:pBdr>
          <w:top w:val="nil"/>
          <w:left w:val="nil"/>
          <w:bottom w:val="nil"/>
          <w:right w:val="nil"/>
          <w:between w:val="nil"/>
        </w:pBdr>
        <w:spacing w:line="276" w:lineRule="auto"/>
        <w:rPr>
          <w:rFonts w:ascii="Garamond" w:eastAsia="Garamond" w:hAnsi="Garamond" w:cs="Garamond"/>
          <w:b/>
          <w:bCs/>
          <w:color w:val="000000"/>
          <w:sz w:val="24"/>
          <w:szCs w:val="24"/>
        </w:rPr>
      </w:pPr>
    </w:p>
    <w:p w14:paraId="03C7C8DA" w14:textId="77777777" w:rsidR="0089063C" w:rsidRDefault="00D25247">
      <w:pPr>
        <w:pBdr>
          <w:top w:val="nil"/>
          <w:left w:val="nil"/>
          <w:bottom w:val="nil"/>
          <w:right w:val="nil"/>
          <w:between w:val="nil"/>
        </w:pBdr>
        <w:spacing w:line="276" w:lineRule="auto"/>
        <w:rPr>
          <w:rFonts w:ascii="Garamond" w:eastAsia="Garamond" w:hAnsi="Garamond" w:cs="Garamond"/>
          <w:b/>
          <w:bCs/>
          <w:color w:val="000000"/>
          <w:sz w:val="24"/>
          <w:szCs w:val="24"/>
        </w:rPr>
      </w:pPr>
      <w:r>
        <w:rPr>
          <w:rFonts w:ascii="Garamond" w:eastAsia="Garamond" w:hAnsi="Garamond" w:cs="Garamond"/>
          <w:b/>
          <w:bCs/>
          <w:color w:val="000000"/>
          <w:sz w:val="24"/>
          <w:szCs w:val="24"/>
        </w:rPr>
        <w:lastRenderedPageBreak/>
        <w:t>PENDAHULUAN</w:t>
      </w:r>
    </w:p>
    <w:p w14:paraId="22710BC5" w14:textId="77777777" w:rsidR="0089063C" w:rsidRDefault="00D25247">
      <w:pPr>
        <w:spacing w:line="276" w:lineRule="auto"/>
        <w:ind w:firstLine="567"/>
        <w:jc w:val="both"/>
        <w:rPr>
          <w:rFonts w:ascii="Garamond" w:eastAsia="Garamond" w:hAnsi="Garamond" w:cs="Garamond"/>
          <w:sz w:val="24"/>
          <w:szCs w:val="24"/>
        </w:rPr>
      </w:pPr>
      <w:r>
        <w:rPr>
          <w:rFonts w:ascii="Garamond" w:eastAsia="Garamond" w:hAnsi="Garamond" w:cs="Garamond"/>
          <w:sz w:val="24"/>
          <w:szCs w:val="24"/>
        </w:rPr>
        <w:t>Pendahuluan pada jurnal ilmiah adalah bagian awal dari artikel yang bertujuan untuk memberikan gambaran umum tentang topik yang dibahas. Bagian ini mencakup beberapa elemen penting:</w:t>
      </w:r>
    </w:p>
    <w:p w14:paraId="65DD3D5C" w14:textId="77777777" w:rsidR="0089063C" w:rsidRDefault="00D25247">
      <w:pPr>
        <w:spacing w:line="276" w:lineRule="auto"/>
        <w:ind w:firstLine="567"/>
        <w:jc w:val="both"/>
        <w:rPr>
          <w:rFonts w:ascii="Garamond" w:eastAsia="Garamond" w:hAnsi="Garamond" w:cs="Garamond"/>
          <w:sz w:val="24"/>
          <w:szCs w:val="24"/>
        </w:rPr>
      </w:pPr>
      <w:r>
        <w:rPr>
          <w:rFonts w:ascii="Garamond" w:eastAsia="Garamond" w:hAnsi="Garamond" w:cs="Garamond"/>
          <w:sz w:val="24"/>
          <w:szCs w:val="24"/>
        </w:rPr>
        <w:t>Latar Belakang : Menyediakan konteks umum tentang topik penelitian, termasuk apa yang sudah diketahui dan apa yang masih menjadi pertanyaan atau masalah yang perlu dipecahkan. Masalah Penelitian: Mengidentifikasi masalah atau pertanyaan penelitian spesifik yang akan diatasi oleh studi ini. Tujuan Penelitian : Menjelaskan tujuan utama dari penelitian tersebut, termasuk hipotesis yang akan diuji atau masalah yang akan dipecahkan. Signifikansi Penelitian: Menggarisbawahi pentingnya penelitian ini, baik dalam konteks teori maupun aplikasi praktis. Ini mencakup alasan mengapa topik ini penting untuk diteliti. Tinjauan Pustaka (opsional) : Beberapa pendahuluan juga menyertakan tinjauan singkat tentang literatur yang relevan untuk menunjukkan bagaimana penelitian ini berkontribusi pada bidang studi yang lebih luas. Pendahuluan yang baik akan membantu pembaca memahami alasan penelitian dilakukan dan relevansinya, serta memberikan gambaran tentang apa yang akan dibahas dalam bagian-bagian berikutnya dari artikel tersebut.</w:t>
      </w:r>
    </w:p>
    <w:p w14:paraId="7387E67C" w14:textId="77777777" w:rsidR="0089063C" w:rsidRDefault="00D25247">
      <w:pPr>
        <w:spacing w:line="276" w:lineRule="auto"/>
        <w:ind w:firstLine="567"/>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Kutipan harus dalam model catatan kaki. Penulis harus menggunakan perangkat lunak kutipan </w:t>
      </w:r>
      <w:proofErr w:type="spellStart"/>
      <w:r>
        <w:rPr>
          <w:rFonts w:ascii="Garamond" w:eastAsia="Garamond" w:hAnsi="Garamond" w:cs="Garamond"/>
          <w:color w:val="000000"/>
          <w:sz w:val="24"/>
          <w:szCs w:val="24"/>
        </w:rPr>
        <w:t>Mendeley</w:t>
      </w:r>
      <w:proofErr w:type="spellEnd"/>
      <w:r>
        <w:rPr>
          <w:rFonts w:ascii="Garamond" w:eastAsia="Garamond" w:hAnsi="Garamond" w:cs="Garamond"/>
          <w:color w:val="000000"/>
          <w:sz w:val="24"/>
          <w:szCs w:val="24"/>
        </w:rPr>
        <w:t xml:space="preserve">, dan model kutipan harus </w:t>
      </w:r>
      <w:r>
        <w:rPr>
          <w:rFonts w:ascii="Garamond" w:eastAsia="Garamond" w:hAnsi="Garamond" w:cs="Garamond"/>
          <w:b/>
          <w:bCs/>
          <w:color w:val="000000"/>
          <w:sz w:val="24"/>
          <w:szCs w:val="24"/>
        </w:rPr>
        <w:t xml:space="preserve">Chicago Manual </w:t>
      </w:r>
      <w:proofErr w:type="spellStart"/>
      <w:r>
        <w:rPr>
          <w:rFonts w:ascii="Garamond" w:eastAsia="Garamond" w:hAnsi="Garamond" w:cs="Garamond"/>
          <w:b/>
          <w:bCs/>
          <w:color w:val="000000"/>
          <w:sz w:val="24"/>
          <w:szCs w:val="24"/>
        </w:rPr>
        <w:t>Style</w:t>
      </w:r>
      <w:proofErr w:type="spellEnd"/>
      <w:r>
        <w:rPr>
          <w:rFonts w:ascii="Garamond" w:eastAsia="Garamond" w:hAnsi="Garamond" w:cs="Garamond"/>
          <w:b/>
          <w:bCs/>
          <w:color w:val="000000"/>
          <w:sz w:val="24"/>
          <w:szCs w:val="24"/>
        </w:rPr>
        <w:t xml:space="preserve"> 17</w:t>
      </w:r>
      <w:r>
        <w:rPr>
          <w:rFonts w:ascii="Garamond" w:eastAsia="Garamond" w:hAnsi="Garamond" w:cs="Garamond"/>
          <w:b/>
          <w:bCs/>
          <w:color w:val="000000"/>
          <w:sz w:val="24"/>
          <w:szCs w:val="24"/>
          <w:vertAlign w:val="superscript"/>
        </w:rPr>
        <w:t>th</w:t>
      </w:r>
      <w:r>
        <w:rPr>
          <w:rFonts w:ascii="Garamond" w:eastAsia="Garamond" w:hAnsi="Garamond" w:cs="Garamond"/>
          <w:b/>
          <w:bCs/>
          <w:color w:val="000000"/>
          <w:sz w:val="24"/>
          <w:szCs w:val="24"/>
        </w:rPr>
        <w:t xml:space="preserve"> </w:t>
      </w:r>
      <w:proofErr w:type="spellStart"/>
      <w:r>
        <w:rPr>
          <w:rFonts w:ascii="Garamond" w:eastAsia="Garamond" w:hAnsi="Garamond" w:cs="Garamond"/>
          <w:b/>
          <w:bCs/>
          <w:color w:val="000000"/>
          <w:sz w:val="24"/>
          <w:szCs w:val="24"/>
        </w:rPr>
        <w:t>edition</w:t>
      </w:r>
      <w:proofErr w:type="spellEnd"/>
      <w:r>
        <w:rPr>
          <w:rFonts w:ascii="Garamond" w:eastAsia="Garamond" w:hAnsi="Garamond" w:cs="Garamond"/>
          <w:b/>
          <w:bCs/>
          <w:color w:val="000000"/>
          <w:sz w:val="24"/>
          <w:szCs w:val="24"/>
        </w:rPr>
        <w:t xml:space="preserve"> (</w:t>
      </w:r>
      <w:proofErr w:type="spellStart"/>
      <w:r>
        <w:rPr>
          <w:rFonts w:ascii="Garamond" w:eastAsia="Garamond" w:hAnsi="Garamond" w:cs="Garamond"/>
          <w:b/>
          <w:bCs/>
          <w:color w:val="000000"/>
          <w:sz w:val="24"/>
          <w:szCs w:val="24"/>
        </w:rPr>
        <w:t>Author</w:t>
      </w:r>
      <w:proofErr w:type="spellEnd"/>
      <w:r>
        <w:rPr>
          <w:rFonts w:ascii="Garamond" w:eastAsia="Garamond" w:hAnsi="Garamond" w:cs="Garamond"/>
          <w:b/>
          <w:bCs/>
          <w:color w:val="000000"/>
          <w:sz w:val="24"/>
          <w:szCs w:val="24"/>
        </w:rPr>
        <w:t>-Data)</w:t>
      </w:r>
      <w:r>
        <w:rPr>
          <w:rFonts w:ascii="Garamond" w:eastAsia="Garamond" w:hAnsi="Garamond" w:cs="Garamond"/>
          <w:color w:val="000000"/>
          <w:sz w:val="24"/>
          <w:szCs w:val="24"/>
        </w:rPr>
        <w:t xml:space="preserve"> secara otomatis menggunakan </w:t>
      </w:r>
      <w:proofErr w:type="spellStart"/>
      <w:r>
        <w:rPr>
          <w:rFonts w:ascii="Garamond" w:eastAsia="Garamond" w:hAnsi="Garamond" w:cs="Garamond"/>
          <w:color w:val="000000"/>
          <w:sz w:val="24"/>
          <w:szCs w:val="24"/>
        </w:rPr>
        <w:t>Mendeley</w:t>
      </w:r>
      <w:proofErr w:type="spellEnd"/>
      <w:r>
        <w:rPr>
          <w:rFonts w:ascii="Garamond" w:eastAsia="Garamond" w:hAnsi="Garamond" w:cs="Garamond"/>
          <w:color w:val="000000"/>
          <w:sz w:val="24"/>
          <w:szCs w:val="24"/>
        </w:rPr>
        <w:t xml:space="preserve"> atau </w:t>
      </w:r>
      <w:proofErr w:type="spellStart"/>
      <w:r>
        <w:rPr>
          <w:rFonts w:ascii="Garamond" w:eastAsia="Garamond" w:hAnsi="Garamond" w:cs="Garamond"/>
          <w:color w:val="000000"/>
          <w:sz w:val="24"/>
          <w:szCs w:val="24"/>
        </w:rPr>
        <w:t>Zotero</w:t>
      </w:r>
      <w:proofErr w:type="spellEnd"/>
      <w:r>
        <w:rPr>
          <w:rFonts w:ascii="Garamond" w:eastAsia="Garamond" w:hAnsi="Garamond" w:cs="Garamond"/>
          <w:color w:val="000000"/>
          <w:sz w:val="24"/>
          <w:szCs w:val="24"/>
        </w:rPr>
        <w:t xml:space="preserve"> (Husaini, 2023). Penulis harus menggunakan setidaknya 30 referensi (terbaru dalam lima tahun terakhir). Catatan kaki yang digunakan dalam referensi di jurnal ini tidak hanya digunakan sebagai kredit sumber referensi, tetapi sangat disarankan bagi penulis untuk menuliskan beberapa catatan, argumen, atau ulasan singkat dalam catatan kaki. Dengan demikian, catatan kaki tidak hanya terbatas pada sumber referensi, tetapi juga catatan dari penulis. Pada akhir paragraf, penulis harus mengakhiri dengan komentar tentang pentingnya identifikasi masalah dan tujuan penelitian (Saleh </w:t>
      </w:r>
      <w:proofErr w:type="spellStart"/>
      <w:r>
        <w:rPr>
          <w:rFonts w:ascii="Garamond" w:eastAsia="Garamond" w:hAnsi="Garamond" w:cs="Garamond"/>
          <w:color w:val="000000"/>
          <w:sz w:val="24"/>
          <w:szCs w:val="24"/>
        </w:rPr>
        <w:t>et</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al</w:t>
      </w:r>
      <w:proofErr w:type="spellEnd"/>
      <w:r>
        <w:rPr>
          <w:rFonts w:ascii="Garamond" w:eastAsia="Garamond" w:hAnsi="Garamond" w:cs="Garamond"/>
          <w:color w:val="000000"/>
          <w:sz w:val="24"/>
          <w:szCs w:val="24"/>
        </w:rPr>
        <w:t>, 2024).</w:t>
      </w:r>
    </w:p>
    <w:p w14:paraId="3FA20ABF" w14:textId="77777777" w:rsidR="0089063C" w:rsidRDefault="0089063C">
      <w:pPr>
        <w:spacing w:line="276" w:lineRule="auto"/>
        <w:ind w:firstLine="567"/>
        <w:jc w:val="both"/>
        <w:rPr>
          <w:rFonts w:ascii="Garamond" w:eastAsia="Garamond" w:hAnsi="Garamond" w:cs="Garamond"/>
          <w:color w:val="000000"/>
          <w:sz w:val="24"/>
          <w:szCs w:val="24"/>
        </w:rPr>
      </w:pPr>
    </w:p>
    <w:p w14:paraId="46832A36" w14:textId="77777777" w:rsidR="0089063C" w:rsidRDefault="00D25247">
      <w:pPr>
        <w:pBdr>
          <w:top w:val="nil"/>
          <w:left w:val="nil"/>
          <w:bottom w:val="nil"/>
          <w:right w:val="nil"/>
          <w:between w:val="nil"/>
        </w:pBdr>
        <w:spacing w:line="276" w:lineRule="auto"/>
        <w:rPr>
          <w:rFonts w:ascii="Garamond" w:eastAsia="Garamond" w:hAnsi="Garamond" w:cs="Garamond"/>
          <w:b/>
          <w:bCs/>
          <w:color w:val="000000"/>
          <w:sz w:val="24"/>
          <w:szCs w:val="24"/>
        </w:rPr>
      </w:pPr>
      <w:r>
        <w:rPr>
          <w:rFonts w:ascii="Garamond" w:eastAsia="Garamond" w:hAnsi="Garamond" w:cs="Garamond"/>
          <w:b/>
          <w:bCs/>
          <w:color w:val="000000"/>
          <w:sz w:val="24"/>
          <w:szCs w:val="24"/>
        </w:rPr>
        <w:t>METODE PENELITIAN</w:t>
      </w:r>
    </w:p>
    <w:p w14:paraId="30F737E1" w14:textId="77777777" w:rsidR="0089063C" w:rsidRDefault="00D25247">
      <w:pPr>
        <w:spacing w:line="276" w:lineRule="auto"/>
        <w:ind w:firstLine="567"/>
        <w:jc w:val="both"/>
        <w:rPr>
          <w:rFonts w:ascii="Garamond" w:eastAsia="Garamond" w:hAnsi="Garamond" w:cs="Garamond"/>
          <w:sz w:val="24"/>
          <w:szCs w:val="24"/>
        </w:rPr>
      </w:pPr>
      <w:r>
        <w:rPr>
          <w:rFonts w:ascii="Garamond" w:eastAsia="Garamond" w:hAnsi="Garamond" w:cs="Garamond"/>
          <w:sz w:val="24"/>
          <w:szCs w:val="24"/>
        </w:rPr>
        <w:t>Metode penelitian adalah serangkaian prosedur dan teknik yang digunakan oleh peneliti untuk mengumpulkan, menganalisis, dan menginterpretasikan data dalam rangka menjawab pertanyaan penelitian atau menguji hipotesis. Metode penelitian dapat bervariasi tergantung pada disiplin ilmu, tujuan penelitian, dan jenis data yang dikumpulkan.</w:t>
      </w:r>
    </w:p>
    <w:p w14:paraId="1727798C" w14:textId="77777777" w:rsidR="0089063C" w:rsidRDefault="0089063C">
      <w:pPr>
        <w:spacing w:line="276" w:lineRule="auto"/>
        <w:ind w:firstLine="567"/>
        <w:jc w:val="both"/>
        <w:rPr>
          <w:rFonts w:ascii="Garamond" w:eastAsia="Garamond" w:hAnsi="Garamond" w:cs="Garamond"/>
          <w:sz w:val="24"/>
          <w:szCs w:val="24"/>
        </w:rPr>
      </w:pPr>
    </w:p>
    <w:p w14:paraId="606EBC49" w14:textId="77777777" w:rsidR="0089063C" w:rsidRDefault="00D25247">
      <w:pPr>
        <w:pBdr>
          <w:top w:val="nil"/>
          <w:left w:val="nil"/>
          <w:bottom w:val="nil"/>
          <w:right w:val="nil"/>
          <w:between w:val="nil"/>
        </w:pBdr>
        <w:spacing w:line="276" w:lineRule="auto"/>
        <w:rPr>
          <w:rFonts w:ascii="Garamond" w:eastAsia="Garamond" w:hAnsi="Garamond" w:cs="Garamond"/>
          <w:b/>
          <w:bCs/>
          <w:color w:val="000000"/>
          <w:sz w:val="24"/>
          <w:szCs w:val="24"/>
        </w:rPr>
      </w:pPr>
      <w:r>
        <w:rPr>
          <w:rFonts w:ascii="Garamond" w:eastAsia="Garamond" w:hAnsi="Garamond" w:cs="Garamond"/>
          <w:b/>
          <w:bCs/>
          <w:color w:val="000000"/>
          <w:sz w:val="24"/>
          <w:szCs w:val="24"/>
        </w:rPr>
        <w:t>HASIL DAN PEMBAHASAN</w:t>
      </w:r>
    </w:p>
    <w:p w14:paraId="133A20DA" w14:textId="77777777" w:rsidR="0089063C" w:rsidRDefault="00D25247">
      <w:pPr>
        <w:spacing w:line="276" w:lineRule="auto"/>
        <w:ind w:firstLine="567"/>
        <w:jc w:val="both"/>
        <w:rPr>
          <w:rFonts w:ascii="Garamond" w:eastAsia="Garamond" w:hAnsi="Garamond" w:cs="Garamond"/>
          <w:sz w:val="24"/>
          <w:szCs w:val="24"/>
        </w:rPr>
      </w:pPr>
      <w:r>
        <w:rPr>
          <w:rFonts w:ascii="Garamond" w:eastAsia="Garamond" w:hAnsi="Garamond" w:cs="Garamond"/>
          <w:sz w:val="24"/>
          <w:szCs w:val="24"/>
        </w:rPr>
        <w:t xml:space="preserve">Merupakan hasil pemaparan dari hasil penelitian yang telah diperoleh yang dimuat  atau dibahas dalam bentuk hasil </w:t>
      </w:r>
      <w:proofErr w:type="spellStart"/>
      <w:r>
        <w:rPr>
          <w:rFonts w:ascii="Garamond" w:eastAsia="Garamond" w:hAnsi="Garamond" w:cs="Garamond"/>
          <w:sz w:val="24"/>
          <w:szCs w:val="24"/>
        </w:rPr>
        <w:t>analisi</w:t>
      </w:r>
      <w:proofErr w:type="spellEnd"/>
      <w:r>
        <w:rPr>
          <w:rFonts w:ascii="Garamond" w:eastAsia="Garamond" w:hAnsi="Garamond" w:cs="Garamond"/>
          <w:sz w:val="24"/>
          <w:szCs w:val="24"/>
        </w:rPr>
        <w:t xml:space="preserve"> komparatif atau studi deskriptif dan lain sebagainya sesuai dengan penelitian yang </w:t>
      </w:r>
      <w:proofErr w:type="spellStart"/>
      <w:r>
        <w:rPr>
          <w:rFonts w:ascii="Garamond" w:eastAsia="Garamond" w:hAnsi="Garamond" w:cs="Garamond"/>
          <w:sz w:val="24"/>
          <w:szCs w:val="24"/>
        </w:rPr>
        <w:t>anda</w:t>
      </w:r>
      <w:proofErr w:type="spellEnd"/>
      <w:r>
        <w:rPr>
          <w:rFonts w:ascii="Garamond" w:eastAsia="Garamond" w:hAnsi="Garamond" w:cs="Garamond"/>
          <w:sz w:val="24"/>
          <w:szCs w:val="24"/>
        </w:rPr>
        <w:t xml:space="preserve"> lakukan. Hasil dipaparkan </w:t>
      </w:r>
      <w:proofErr w:type="spellStart"/>
      <w:r>
        <w:rPr>
          <w:rFonts w:ascii="Garamond" w:eastAsia="Garamond" w:hAnsi="Garamond" w:cs="Garamond"/>
          <w:sz w:val="24"/>
          <w:szCs w:val="24"/>
        </w:rPr>
        <w:t>secar</w:t>
      </w:r>
      <w:proofErr w:type="spellEnd"/>
      <w:r>
        <w:rPr>
          <w:rFonts w:ascii="Garamond" w:eastAsia="Garamond" w:hAnsi="Garamond" w:cs="Garamond"/>
          <w:sz w:val="24"/>
          <w:szCs w:val="24"/>
        </w:rPr>
        <w:t xml:space="preserve"> logis dan memuat relevansi yang bersifat integral dengan konteks literatur sebagai bahan kajian yang dilakukan secara nyata untuk mendukung setiap hasil penelitian yang telah </w:t>
      </w:r>
      <w:proofErr w:type="spellStart"/>
      <w:r>
        <w:rPr>
          <w:rFonts w:ascii="Garamond" w:eastAsia="Garamond" w:hAnsi="Garamond" w:cs="Garamond"/>
          <w:sz w:val="24"/>
          <w:szCs w:val="24"/>
        </w:rPr>
        <w:t>anda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peroleh</w:t>
      </w:r>
      <w:proofErr w:type="spellEnd"/>
      <w:r>
        <w:rPr>
          <w:rFonts w:ascii="Garamond" w:eastAsia="Garamond" w:hAnsi="Garamond" w:cs="Garamond"/>
          <w:sz w:val="24"/>
          <w:szCs w:val="24"/>
        </w:rPr>
        <w:t>.</w:t>
      </w:r>
    </w:p>
    <w:p w14:paraId="380B06FD" w14:textId="77777777" w:rsidR="0089063C" w:rsidRDefault="0089063C">
      <w:pPr>
        <w:spacing w:line="276" w:lineRule="auto"/>
        <w:ind w:firstLine="567"/>
        <w:jc w:val="both"/>
        <w:rPr>
          <w:rFonts w:ascii="Garamond" w:eastAsia="Garamond" w:hAnsi="Garamond" w:cs="Garamond"/>
          <w:sz w:val="24"/>
          <w:szCs w:val="24"/>
        </w:rPr>
      </w:pPr>
    </w:p>
    <w:p w14:paraId="1A17EFCE" w14:textId="77777777" w:rsidR="0089063C" w:rsidRDefault="00D25247">
      <w:pPr>
        <w:spacing w:line="276" w:lineRule="auto"/>
        <w:jc w:val="both"/>
        <w:rPr>
          <w:rFonts w:ascii="Garamond" w:eastAsia="Garamond" w:hAnsi="Garamond" w:cs="Garamond"/>
          <w:b/>
          <w:bCs/>
          <w:i/>
          <w:iCs/>
          <w:color w:val="000000"/>
          <w:sz w:val="24"/>
          <w:szCs w:val="24"/>
        </w:rPr>
      </w:pPr>
      <w:r>
        <w:rPr>
          <w:rFonts w:ascii="Garamond" w:eastAsia="Garamond" w:hAnsi="Garamond" w:cs="Garamond"/>
          <w:b/>
          <w:bCs/>
          <w:i/>
          <w:iCs/>
          <w:color w:val="000000"/>
          <w:sz w:val="24"/>
          <w:szCs w:val="24"/>
        </w:rPr>
        <w:t>Jika Menggunakan Tabel</w:t>
      </w:r>
    </w:p>
    <w:p w14:paraId="235767C9" w14:textId="77777777" w:rsidR="0089063C" w:rsidRDefault="00D25247">
      <w:pPr>
        <w:spacing w:line="276" w:lineRule="auto"/>
        <w:ind w:firstLine="567"/>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Memuat secara terperinci setiap </w:t>
      </w:r>
      <w:proofErr w:type="spellStart"/>
      <w:r>
        <w:rPr>
          <w:rFonts w:ascii="Garamond" w:eastAsia="Garamond" w:hAnsi="Garamond" w:cs="Garamond"/>
          <w:color w:val="000000"/>
          <w:sz w:val="24"/>
          <w:szCs w:val="24"/>
        </w:rPr>
        <w:t>spek</w:t>
      </w:r>
      <w:proofErr w:type="spellEnd"/>
      <w:r>
        <w:rPr>
          <w:rFonts w:ascii="Garamond" w:eastAsia="Garamond" w:hAnsi="Garamond" w:cs="Garamond"/>
          <w:color w:val="000000"/>
          <w:sz w:val="24"/>
          <w:szCs w:val="24"/>
        </w:rPr>
        <w:t xml:space="preserve"> dan komponen yang diukur dengan menggunakan </w:t>
      </w:r>
      <w:proofErr w:type="spellStart"/>
      <w:r>
        <w:rPr>
          <w:rFonts w:ascii="Garamond" w:eastAsia="Garamond" w:hAnsi="Garamond" w:cs="Garamond"/>
          <w:color w:val="000000"/>
          <w:sz w:val="24"/>
          <w:szCs w:val="24"/>
        </w:rPr>
        <w:t>instrument</w:t>
      </w:r>
      <w:proofErr w:type="spellEnd"/>
      <w:r>
        <w:rPr>
          <w:rFonts w:ascii="Garamond" w:eastAsia="Garamond" w:hAnsi="Garamond" w:cs="Garamond"/>
          <w:color w:val="000000"/>
          <w:sz w:val="24"/>
          <w:szCs w:val="24"/>
        </w:rPr>
        <w:t xml:space="preserve"> yang jelas dalam proses penelitian. Setiap Tabel diberikan penomoran sesuai dengan urutan  (Tabel 1, dst.), dengan posisi rata tengah (</w:t>
      </w:r>
      <w:proofErr w:type="spellStart"/>
      <w:r>
        <w:rPr>
          <w:rFonts w:ascii="Garamond" w:eastAsia="Garamond" w:hAnsi="Garamond" w:cs="Garamond"/>
          <w:i/>
          <w:iCs/>
          <w:color w:val="000000"/>
          <w:sz w:val="24"/>
          <w:szCs w:val="24"/>
        </w:rPr>
        <w:t>center</w:t>
      </w:r>
      <w:proofErr w:type="spellEnd"/>
      <w:r>
        <w:rPr>
          <w:rFonts w:ascii="Garamond" w:eastAsia="Garamond" w:hAnsi="Garamond" w:cs="Garamond"/>
          <w:i/>
          <w:iCs/>
          <w:color w:val="000000"/>
          <w:sz w:val="24"/>
          <w:szCs w:val="24"/>
        </w:rPr>
        <w:t xml:space="preserve"> </w:t>
      </w:r>
      <w:proofErr w:type="spellStart"/>
      <w:r>
        <w:rPr>
          <w:rFonts w:ascii="Garamond" w:eastAsia="Garamond" w:hAnsi="Garamond" w:cs="Garamond"/>
          <w:i/>
          <w:iCs/>
          <w:color w:val="000000"/>
          <w:sz w:val="24"/>
          <w:szCs w:val="24"/>
        </w:rPr>
        <w:t>justified</w:t>
      </w:r>
      <w:proofErr w:type="spellEnd"/>
      <w:r>
        <w:rPr>
          <w:rFonts w:ascii="Garamond" w:eastAsia="Garamond" w:hAnsi="Garamond" w:cs="Garamond"/>
          <w:color w:val="000000"/>
          <w:sz w:val="24"/>
          <w:szCs w:val="24"/>
        </w:rPr>
        <w:t>)</w:t>
      </w:r>
    </w:p>
    <w:p w14:paraId="6B355B77" w14:textId="77777777" w:rsidR="0089063C" w:rsidRDefault="0089063C">
      <w:pPr>
        <w:spacing w:line="276" w:lineRule="auto"/>
        <w:ind w:firstLine="720"/>
        <w:jc w:val="both"/>
        <w:rPr>
          <w:rFonts w:ascii="Garamond" w:eastAsia="Garamond" w:hAnsi="Garamond" w:cs="Garamond"/>
          <w:color w:val="000000"/>
          <w:sz w:val="24"/>
          <w:szCs w:val="24"/>
        </w:rPr>
      </w:pPr>
    </w:p>
    <w:tbl>
      <w:tblPr>
        <w:tblStyle w:val="a1"/>
        <w:tblW w:w="9138" w:type="dxa"/>
        <w:tblInd w:w="-6" w:type="dxa"/>
        <w:tblBorders>
          <w:top w:val="single" w:sz="8" w:space="0" w:color="000000"/>
          <w:bottom w:val="single" w:sz="8" w:space="0" w:color="000000"/>
        </w:tblBorders>
        <w:tblLayout w:type="fixed"/>
        <w:tblLook w:val="0400" w:firstRow="0" w:lastRow="0" w:firstColumn="0" w:lastColumn="0" w:noHBand="0" w:noVBand="1"/>
      </w:tblPr>
      <w:tblGrid>
        <w:gridCol w:w="1022"/>
        <w:gridCol w:w="1866"/>
        <w:gridCol w:w="6250"/>
      </w:tblGrid>
      <w:tr w:rsidR="0089063C" w14:paraId="21C9D3B5" w14:textId="77777777">
        <w:tc>
          <w:tcPr>
            <w:tcW w:w="1022" w:type="dxa"/>
            <w:tcBorders>
              <w:top w:val="single" w:sz="8" w:space="0" w:color="000000"/>
              <w:bottom w:val="single" w:sz="8" w:space="0" w:color="000000"/>
            </w:tcBorders>
            <w:vAlign w:val="center"/>
          </w:tcPr>
          <w:p w14:paraId="7902CF13" w14:textId="77777777" w:rsidR="0089063C" w:rsidRDefault="00D25247">
            <w:pPr>
              <w:spacing w:line="276" w:lineRule="auto"/>
              <w:jc w:val="center"/>
              <w:rPr>
                <w:rFonts w:ascii="Garamond" w:eastAsia="Garamond" w:hAnsi="Garamond" w:cs="Garamond"/>
                <w:b/>
                <w:bCs/>
                <w:color w:val="000000"/>
                <w:sz w:val="24"/>
                <w:szCs w:val="24"/>
              </w:rPr>
            </w:pPr>
            <w:proofErr w:type="spellStart"/>
            <w:r>
              <w:rPr>
                <w:rFonts w:ascii="Garamond" w:eastAsia="Garamond" w:hAnsi="Garamond" w:cs="Garamond"/>
                <w:b/>
                <w:bCs/>
                <w:color w:val="000000"/>
                <w:sz w:val="24"/>
                <w:szCs w:val="24"/>
              </w:rPr>
              <w:t>No</w:t>
            </w:r>
            <w:proofErr w:type="spellEnd"/>
          </w:p>
        </w:tc>
        <w:tc>
          <w:tcPr>
            <w:tcW w:w="1866" w:type="dxa"/>
            <w:tcBorders>
              <w:top w:val="single" w:sz="8" w:space="0" w:color="000000"/>
              <w:bottom w:val="single" w:sz="8" w:space="0" w:color="000000"/>
            </w:tcBorders>
            <w:vAlign w:val="center"/>
          </w:tcPr>
          <w:p w14:paraId="7BCF0D00"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Aspek</w:t>
            </w:r>
          </w:p>
        </w:tc>
        <w:tc>
          <w:tcPr>
            <w:tcW w:w="6250" w:type="dxa"/>
            <w:tcBorders>
              <w:top w:val="single" w:sz="8" w:space="0" w:color="000000"/>
              <w:bottom w:val="single" w:sz="8" w:space="0" w:color="000000"/>
            </w:tcBorders>
            <w:vAlign w:val="center"/>
          </w:tcPr>
          <w:p w14:paraId="5132B801"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Indikator Keterampilan</w:t>
            </w:r>
          </w:p>
        </w:tc>
      </w:tr>
      <w:tr w:rsidR="0089063C" w14:paraId="5EE84302" w14:textId="77777777">
        <w:tc>
          <w:tcPr>
            <w:tcW w:w="1022" w:type="dxa"/>
            <w:tcBorders>
              <w:left w:val="nil"/>
              <w:right w:val="nil"/>
            </w:tcBorders>
          </w:tcPr>
          <w:p w14:paraId="56CB9C52"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1</w:t>
            </w:r>
          </w:p>
        </w:tc>
        <w:tc>
          <w:tcPr>
            <w:tcW w:w="1866" w:type="dxa"/>
            <w:tcBorders>
              <w:left w:val="nil"/>
              <w:right w:val="nil"/>
            </w:tcBorders>
          </w:tcPr>
          <w:p w14:paraId="5C38E043" w14:textId="77777777" w:rsidR="0089063C" w:rsidRDefault="00D25247">
            <w:pPr>
              <w:spacing w:line="276" w:lineRule="auto"/>
              <w:jc w:val="center"/>
              <w:rPr>
                <w:rFonts w:ascii="Garamond" w:eastAsia="Garamond" w:hAnsi="Garamond" w:cs="Garamond"/>
                <w:color w:val="000000"/>
                <w:sz w:val="24"/>
                <w:szCs w:val="24"/>
              </w:rPr>
            </w:pPr>
            <w:proofErr w:type="spellStart"/>
            <w:r>
              <w:rPr>
                <w:rFonts w:ascii="Garamond" w:eastAsia="Garamond" w:hAnsi="Garamond" w:cs="Garamond"/>
                <w:i/>
                <w:iCs/>
                <w:color w:val="000000"/>
                <w:sz w:val="24"/>
                <w:szCs w:val="24"/>
              </w:rPr>
              <w:t>Fluency</w:t>
            </w:r>
            <w:proofErr w:type="spellEnd"/>
          </w:p>
        </w:tc>
        <w:tc>
          <w:tcPr>
            <w:tcW w:w="6250" w:type="dxa"/>
            <w:tcBorders>
              <w:left w:val="nil"/>
              <w:right w:val="nil"/>
            </w:tcBorders>
          </w:tcPr>
          <w:p w14:paraId="0D004874" w14:textId="77777777" w:rsidR="0089063C" w:rsidRDefault="00D25247">
            <w:pPr>
              <w:pBdr>
                <w:top w:val="nil"/>
                <w:left w:val="nil"/>
                <w:bottom w:val="nil"/>
                <w:right w:val="nil"/>
                <w:between w:val="nil"/>
              </w:pBdr>
              <w:spacing w:line="276" w:lineRule="auto"/>
              <w:ind w:left="318" w:hanging="361"/>
              <w:rPr>
                <w:rFonts w:ascii="Garamond" w:eastAsia="Garamond" w:hAnsi="Garamond" w:cs="Garamond"/>
                <w:color w:val="000000"/>
                <w:sz w:val="24"/>
                <w:szCs w:val="24"/>
              </w:rPr>
            </w:pPr>
            <w:r>
              <w:rPr>
                <w:rFonts w:ascii="Garamond" w:eastAsia="Garamond" w:hAnsi="Garamond" w:cs="Garamond"/>
                <w:color w:val="000000"/>
                <w:sz w:val="24"/>
                <w:szCs w:val="24"/>
              </w:rPr>
              <w:t>Memuat setiap aspek secara detail</w:t>
            </w:r>
          </w:p>
        </w:tc>
      </w:tr>
      <w:tr w:rsidR="0089063C" w14:paraId="3CB5C142" w14:textId="77777777">
        <w:tc>
          <w:tcPr>
            <w:tcW w:w="1022" w:type="dxa"/>
          </w:tcPr>
          <w:p w14:paraId="0F5F9EC3"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2</w:t>
            </w:r>
          </w:p>
        </w:tc>
        <w:tc>
          <w:tcPr>
            <w:tcW w:w="1866" w:type="dxa"/>
          </w:tcPr>
          <w:p w14:paraId="625A5C0E" w14:textId="77777777" w:rsidR="0089063C" w:rsidRDefault="00D25247">
            <w:pPr>
              <w:spacing w:line="276" w:lineRule="auto"/>
              <w:jc w:val="center"/>
              <w:rPr>
                <w:rFonts w:ascii="Garamond" w:eastAsia="Garamond" w:hAnsi="Garamond" w:cs="Garamond"/>
                <w:color w:val="000000"/>
                <w:sz w:val="24"/>
                <w:szCs w:val="24"/>
              </w:rPr>
            </w:pPr>
            <w:proofErr w:type="spellStart"/>
            <w:r>
              <w:rPr>
                <w:rFonts w:ascii="Garamond" w:eastAsia="Garamond" w:hAnsi="Garamond" w:cs="Garamond"/>
                <w:i/>
                <w:iCs/>
                <w:color w:val="000000"/>
                <w:sz w:val="24"/>
                <w:szCs w:val="24"/>
              </w:rPr>
              <w:t>Flexibility</w:t>
            </w:r>
            <w:proofErr w:type="spellEnd"/>
          </w:p>
        </w:tc>
        <w:tc>
          <w:tcPr>
            <w:tcW w:w="6250" w:type="dxa"/>
          </w:tcPr>
          <w:p w14:paraId="3F8A6E49" w14:textId="77777777" w:rsidR="0089063C" w:rsidRDefault="00D25247">
            <w:pPr>
              <w:pBdr>
                <w:top w:val="nil"/>
                <w:left w:val="nil"/>
                <w:bottom w:val="nil"/>
                <w:right w:val="nil"/>
                <w:between w:val="nil"/>
              </w:pBdr>
              <w:spacing w:line="276" w:lineRule="auto"/>
              <w:ind w:left="318" w:hanging="361"/>
              <w:rPr>
                <w:rFonts w:ascii="Garamond" w:eastAsia="Garamond" w:hAnsi="Garamond" w:cs="Garamond"/>
                <w:color w:val="000000"/>
                <w:sz w:val="24"/>
                <w:szCs w:val="24"/>
              </w:rPr>
            </w:pPr>
            <w:proofErr w:type="spellStart"/>
            <w:r>
              <w:rPr>
                <w:rFonts w:ascii="Garamond" w:eastAsia="Garamond" w:hAnsi="Garamond" w:cs="Garamond"/>
                <w:color w:val="000000"/>
                <w:sz w:val="24"/>
                <w:szCs w:val="24"/>
              </w:rPr>
              <w:t>Menggorganisasikan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kesesuain</w:t>
            </w:r>
            <w:proofErr w:type="spellEnd"/>
            <w:r>
              <w:rPr>
                <w:rFonts w:ascii="Garamond" w:eastAsia="Garamond" w:hAnsi="Garamond" w:cs="Garamond"/>
                <w:color w:val="000000"/>
                <w:sz w:val="24"/>
                <w:szCs w:val="24"/>
              </w:rPr>
              <w:t xml:space="preserve"> setiap data hasil penelitian dengan cara yang padu</w:t>
            </w:r>
          </w:p>
        </w:tc>
      </w:tr>
      <w:tr w:rsidR="0089063C" w14:paraId="7A25763B" w14:textId="77777777">
        <w:tc>
          <w:tcPr>
            <w:tcW w:w="1022" w:type="dxa"/>
            <w:tcBorders>
              <w:left w:val="nil"/>
              <w:right w:val="nil"/>
            </w:tcBorders>
          </w:tcPr>
          <w:p w14:paraId="23C3D98B"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3</w:t>
            </w:r>
          </w:p>
        </w:tc>
        <w:tc>
          <w:tcPr>
            <w:tcW w:w="1866" w:type="dxa"/>
            <w:tcBorders>
              <w:left w:val="nil"/>
              <w:right w:val="nil"/>
            </w:tcBorders>
          </w:tcPr>
          <w:p w14:paraId="2B7D77CC" w14:textId="77777777" w:rsidR="0089063C" w:rsidRDefault="00D25247">
            <w:pPr>
              <w:spacing w:line="276" w:lineRule="auto"/>
              <w:jc w:val="center"/>
              <w:rPr>
                <w:rFonts w:ascii="Garamond" w:eastAsia="Garamond" w:hAnsi="Garamond" w:cs="Garamond"/>
                <w:color w:val="000000"/>
                <w:sz w:val="24"/>
                <w:szCs w:val="24"/>
              </w:rPr>
            </w:pPr>
            <w:proofErr w:type="spellStart"/>
            <w:r>
              <w:rPr>
                <w:rFonts w:ascii="Garamond" w:eastAsia="Garamond" w:hAnsi="Garamond" w:cs="Garamond"/>
                <w:i/>
                <w:iCs/>
                <w:color w:val="000000"/>
                <w:sz w:val="24"/>
                <w:szCs w:val="24"/>
              </w:rPr>
              <w:t>Originality</w:t>
            </w:r>
            <w:proofErr w:type="spellEnd"/>
          </w:p>
        </w:tc>
        <w:tc>
          <w:tcPr>
            <w:tcW w:w="6250" w:type="dxa"/>
            <w:tcBorders>
              <w:left w:val="nil"/>
              <w:right w:val="nil"/>
            </w:tcBorders>
          </w:tcPr>
          <w:p w14:paraId="07699FD6" w14:textId="77777777" w:rsidR="0089063C" w:rsidRDefault="00D25247">
            <w:pPr>
              <w:pBdr>
                <w:top w:val="nil"/>
                <w:left w:val="nil"/>
                <w:bottom w:val="nil"/>
                <w:right w:val="nil"/>
                <w:between w:val="nil"/>
              </w:pBdr>
              <w:spacing w:line="276" w:lineRule="auto"/>
              <w:ind w:left="318" w:hanging="361"/>
              <w:rPr>
                <w:rFonts w:ascii="Garamond" w:eastAsia="Garamond" w:hAnsi="Garamond" w:cs="Garamond"/>
                <w:color w:val="000000"/>
                <w:sz w:val="24"/>
                <w:szCs w:val="24"/>
              </w:rPr>
            </w:pPr>
            <w:r>
              <w:rPr>
                <w:rFonts w:ascii="Garamond" w:eastAsia="Garamond" w:hAnsi="Garamond" w:cs="Garamond"/>
                <w:color w:val="000000"/>
                <w:sz w:val="24"/>
                <w:szCs w:val="24"/>
              </w:rPr>
              <w:t xml:space="preserve">Kompleksitas setiap hasil penelitian merupakan hasil penelitian yang memiliki </w:t>
            </w:r>
            <w:proofErr w:type="spellStart"/>
            <w:r>
              <w:rPr>
                <w:rFonts w:ascii="Garamond" w:eastAsia="Garamond" w:hAnsi="Garamond" w:cs="Garamond"/>
                <w:color w:val="000000"/>
                <w:sz w:val="24"/>
                <w:szCs w:val="24"/>
              </w:rPr>
              <w:t>novelty</w:t>
            </w:r>
            <w:proofErr w:type="spellEnd"/>
            <w:r>
              <w:rPr>
                <w:rFonts w:ascii="Garamond" w:eastAsia="Garamond" w:hAnsi="Garamond" w:cs="Garamond"/>
                <w:color w:val="000000"/>
                <w:sz w:val="24"/>
                <w:szCs w:val="24"/>
              </w:rPr>
              <w:t xml:space="preserve"> sehingga implikasinya dapat dirasakan secara luas </w:t>
            </w:r>
          </w:p>
        </w:tc>
      </w:tr>
      <w:tr w:rsidR="0089063C" w14:paraId="7B89F7A3" w14:textId="77777777">
        <w:tc>
          <w:tcPr>
            <w:tcW w:w="1022" w:type="dxa"/>
          </w:tcPr>
          <w:p w14:paraId="0A35BD0F"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4</w:t>
            </w:r>
          </w:p>
        </w:tc>
        <w:tc>
          <w:tcPr>
            <w:tcW w:w="1866" w:type="dxa"/>
          </w:tcPr>
          <w:p w14:paraId="4AA2933C" w14:textId="77777777" w:rsidR="0089063C" w:rsidRDefault="00D25247">
            <w:pPr>
              <w:spacing w:line="276" w:lineRule="auto"/>
              <w:jc w:val="center"/>
              <w:rPr>
                <w:rFonts w:ascii="Garamond" w:eastAsia="Garamond" w:hAnsi="Garamond" w:cs="Garamond"/>
                <w:i/>
                <w:iCs/>
                <w:color w:val="000000"/>
                <w:sz w:val="24"/>
                <w:szCs w:val="24"/>
              </w:rPr>
            </w:pPr>
            <w:proofErr w:type="spellStart"/>
            <w:r>
              <w:rPr>
                <w:rFonts w:ascii="Garamond" w:eastAsia="Garamond" w:hAnsi="Garamond" w:cs="Garamond"/>
                <w:i/>
                <w:iCs/>
                <w:color w:val="000000"/>
                <w:sz w:val="24"/>
                <w:szCs w:val="24"/>
              </w:rPr>
              <w:t>Elaboration</w:t>
            </w:r>
            <w:proofErr w:type="spellEnd"/>
          </w:p>
        </w:tc>
        <w:tc>
          <w:tcPr>
            <w:tcW w:w="6250" w:type="dxa"/>
          </w:tcPr>
          <w:p w14:paraId="59F733C5" w14:textId="77777777" w:rsidR="0089063C" w:rsidRDefault="00D25247">
            <w:pPr>
              <w:pBdr>
                <w:top w:val="nil"/>
                <w:left w:val="nil"/>
                <w:bottom w:val="nil"/>
                <w:right w:val="nil"/>
                <w:between w:val="nil"/>
              </w:pBdr>
              <w:spacing w:line="276" w:lineRule="auto"/>
              <w:ind w:left="318" w:hanging="361"/>
              <w:rPr>
                <w:rFonts w:ascii="Garamond" w:eastAsia="Garamond" w:hAnsi="Garamond" w:cs="Garamond"/>
                <w:color w:val="000000"/>
                <w:sz w:val="24"/>
                <w:szCs w:val="24"/>
              </w:rPr>
            </w:pPr>
            <w:r>
              <w:rPr>
                <w:rFonts w:ascii="Garamond" w:eastAsia="Garamond" w:hAnsi="Garamond" w:cs="Garamond"/>
                <w:color w:val="000000"/>
                <w:sz w:val="24"/>
                <w:szCs w:val="24"/>
              </w:rPr>
              <w:t>Perpaduan dengan hasil penelitian terdahulu mampu memaparkan nilai-nilai yang dapat diaplikasikan secara langsung</w:t>
            </w:r>
          </w:p>
        </w:tc>
      </w:tr>
      <w:tr w:rsidR="0089063C" w14:paraId="2D21A058" w14:textId="77777777">
        <w:tc>
          <w:tcPr>
            <w:tcW w:w="1022" w:type="dxa"/>
          </w:tcPr>
          <w:p w14:paraId="76EE17B5" w14:textId="77777777" w:rsidR="0089063C" w:rsidRDefault="00D25247">
            <w:pPr>
              <w:spacing w:line="276" w:lineRule="auto"/>
              <w:jc w:val="center"/>
              <w:rPr>
                <w:rFonts w:ascii="Garamond" w:eastAsia="Garamond" w:hAnsi="Garamond" w:cs="Garamond"/>
                <w:b/>
                <w:bCs/>
                <w:color w:val="000000"/>
                <w:sz w:val="24"/>
                <w:szCs w:val="24"/>
              </w:rPr>
            </w:pPr>
            <w:r>
              <w:rPr>
                <w:rFonts w:ascii="Garamond" w:eastAsia="Garamond" w:hAnsi="Garamond" w:cs="Garamond"/>
                <w:b/>
                <w:bCs/>
                <w:color w:val="000000"/>
                <w:sz w:val="24"/>
                <w:szCs w:val="24"/>
              </w:rPr>
              <w:t>5</w:t>
            </w:r>
          </w:p>
        </w:tc>
        <w:tc>
          <w:tcPr>
            <w:tcW w:w="1866" w:type="dxa"/>
          </w:tcPr>
          <w:p w14:paraId="27105F62" w14:textId="77777777" w:rsidR="0089063C" w:rsidRDefault="00D25247">
            <w:pPr>
              <w:spacing w:line="276" w:lineRule="auto"/>
              <w:jc w:val="center"/>
              <w:rPr>
                <w:rFonts w:ascii="Garamond" w:eastAsia="Garamond" w:hAnsi="Garamond" w:cs="Garamond"/>
                <w:sz w:val="24"/>
                <w:szCs w:val="24"/>
              </w:rPr>
            </w:pPr>
            <w:proofErr w:type="spellStart"/>
            <w:r>
              <w:rPr>
                <w:rFonts w:ascii="Garamond" w:eastAsia="Garamond" w:hAnsi="Garamond" w:cs="Garamond"/>
                <w:i/>
                <w:iCs/>
                <w:sz w:val="24"/>
                <w:szCs w:val="24"/>
              </w:rPr>
              <w:t>Metaphorical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Thinking</w:t>
            </w:r>
            <w:proofErr w:type="spellEnd"/>
          </w:p>
        </w:tc>
        <w:tc>
          <w:tcPr>
            <w:tcW w:w="6250" w:type="dxa"/>
          </w:tcPr>
          <w:p w14:paraId="3A280A58" w14:textId="77777777" w:rsidR="0089063C" w:rsidRDefault="00D25247">
            <w:pPr>
              <w:pBdr>
                <w:top w:val="nil"/>
                <w:left w:val="nil"/>
                <w:bottom w:val="nil"/>
                <w:right w:val="nil"/>
                <w:between w:val="nil"/>
              </w:pBdr>
              <w:spacing w:line="276" w:lineRule="auto"/>
              <w:ind w:left="317" w:hanging="361"/>
              <w:rPr>
                <w:rFonts w:ascii="Garamond" w:eastAsia="Garamond" w:hAnsi="Garamond" w:cs="Garamond"/>
                <w:color w:val="000000"/>
                <w:sz w:val="24"/>
                <w:szCs w:val="24"/>
              </w:rPr>
            </w:pPr>
            <w:r>
              <w:rPr>
                <w:rFonts w:ascii="Garamond" w:eastAsia="Garamond" w:hAnsi="Garamond" w:cs="Garamond"/>
                <w:color w:val="000000"/>
                <w:sz w:val="24"/>
                <w:szCs w:val="24"/>
              </w:rPr>
              <w:t>Organisasi setiap hasil penelitian termuat secara rinci dan dapat dipahami secara muda oleh Masyarakat luas</w:t>
            </w:r>
          </w:p>
        </w:tc>
      </w:tr>
    </w:tbl>
    <w:p w14:paraId="7E1129A8" w14:textId="77777777" w:rsidR="0089063C" w:rsidRDefault="00D25247">
      <w:pPr>
        <w:spacing w:line="276" w:lineRule="auto"/>
        <w:ind w:firstLine="567"/>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Selanjutnya dapat memasukkan hasil analisis deskriptif dalam bentuk hasil analisis dengan menggunakan aplikasi tertentu (SPS </w:t>
      </w:r>
      <w:proofErr w:type="spellStart"/>
      <w:r>
        <w:rPr>
          <w:rFonts w:ascii="Garamond" w:eastAsia="Garamond" w:hAnsi="Garamond" w:cs="Garamond"/>
          <w:color w:val="000000"/>
          <w:sz w:val="24"/>
          <w:szCs w:val="24"/>
        </w:rPr>
        <w:t>dll</w:t>
      </w:r>
      <w:proofErr w:type="spellEnd"/>
      <w:r>
        <w:rPr>
          <w:rFonts w:ascii="Garamond" w:eastAsia="Garamond" w:hAnsi="Garamond" w:cs="Garamond"/>
          <w:color w:val="000000"/>
          <w:sz w:val="24"/>
          <w:szCs w:val="24"/>
        </w:rPr>
        <w:t>) sebagai bentuk representasi data, contoh hasil tabel rangkuman hasil analisis data</w:t>
      </w:r>
    </w:p>
    <w:p w14:paraId="7377FC20" w14:textId="77777777" w:rsidR="0089063C" w:rsidRDefault="00D25247">
      <w:pPr>
        <w:spacing w:line="276" w:lineRule="auto"/>
        <w:jc w:val="both"/>
        <w:rPr>
          <w:rFonts w:ascii="Garamond" w:eastAsia="Garamond" w:hAnsi="Garamond" w:cs="Garamond"/>
          <w:b/>
          <w:bCs/>
          <w:color w:val="000000"/>
          <w:sz w:val="24"/>
          <w:szCs w:val="24"/>
        </w:rPr>
      </w:pPr>
      <w:r>
        <w:rPr>
          <w:rFonts w:ascii="Garamond" w:eastAsia="Garamond" w:hAnsi="Garamond" w:cs="Garamond"/>
          <w:b/>
          <w:bCs/>
          <w:color w:val="000000"/>
          <w:sz w:val="24"/>
          <w:szCs w:val="24"/>
        </w:rPr>
        <w:t>Tabel 1. Judul Tabel</w:t>
      </w:r>
    </w:p>
    <w:tbl>
      <w:tblPr>
        <w:tblStyle w:val="a2"/>
        <w:tblW w:w="9087"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
        <w:gridCol w:w="1166"/>
        <w:gridCol w:w="1226"/>
        <w:gridCol w:w="1055"/>
        <w:gridCol w:w="1329"/>
        <w:gridCol w:w="1196"/>
        <w:gridCol w:w="2861"/>
      </w:tblGrid>
      <w:tr w:rsidR="0089063C" w14:paraId="520698CF" w14:textId="77777777">
        <w:trPr>
          <w:trHeight w:val="498"/>
        </w:trPr>
        <w:tc>
          <w:tcPr>
            <w:tcW w:w="1420" w:type="dxa"/>
            <w:gridSpan w:val="2"/>
            <w:tcBorders>
              <w:left w:val="nil"/>
              <w:bottom w:val="single" w:sz="4" w:space="0" w:color="000000"/>
              <w:right w:val="nil"/>
            </w:tcBorders>
            <w:vAlign w:val="center"/>
          </w:tcPr>
          <w:p w14:paraId="5D105F9E" w14:textId="77777777" w:rsidR="0089063C" w:rsidRDefault="00D25247">
            <w:pPr>
              <w:spacing w:line="276" w:lineRule="auto"/>
              <w:jc w:val="center"/>
              <w:rPr>
                <w:rFonts w:ascii="Garamond" w:eastAsia="Garamond" w:hAnsi="Garamond" w:cs="Garamond"/>
                <w:color w:val="000000"/>
                <w:sz w:val="24"/>
                <w:szCs w:val="24"/>
              </w:rPr>
            </w:pPr>
            <w:r>
              <w:rPr>
                <w:rFonts w:ascii="Garamond" w:eastAsia="Garamond" w:hAnsi="Garamond" w:cs="Garamond"/>
                <w:color w:val="000000"/>
                <w:sz w:val="24"/>
                <w:szCs w:val="24"/>
              </w:rPr>
              <w:t>Model</w:t>
            </w:r>
          </w:p>
        </w:tc>
        <w:tc>
          <w:tcPr>
            <w:tcW w:w="1226" w:type="dxa"/>
            <w:tcBorders>
              <w:left w:val="nil"/>
              <w:right w:val="nil"/>
            </w:tcBorders>
            <w:vAlign w:val="center"/>
          </w:tcPr>
          <w:p w14:paraId="58312450" w14:textId="77777777" w:rsidR="0089063C" w:rsidRDefault="00D25247">
            <w:pPr>
              <w:spacing w:line="276" w:lineRule="auto"/>
              <w:jc w:val="center"/>
              <w:rPr>
                <w:rFonts w:ascii="Garamond" w:eastAsia="Garamond" w:hAnsi="Garamond" w:cs="Garamond"/>
                <w:color w:val="000000"/>
                <w:sz w:val="24"/>
                <w:szCs w:val="24"/>
              </w:rPr>
            </w:pPr>
            <w:r>
              <w:rPr>
                <w:rFonts w:ascii="Garamond" w:eastAsia="Garamond" w:hAnsi="Garamond" w:cs="Garamond"/>
                <w:color w:val="000000"/>
                <w:sz w:val="24"/>
                <w:szCs w:val="24"/>
              </w:rPr>
              <w:t xml:space="preserve">Sum </w:t>
            </w:r>
            <w:proofErr w:type="spellStart"/>
            <w:r>
              <w:rPr>
                <w:rFonts w:ascii="Garamond" w:eastAsia="Garamond" w:hAnsi="Garamond" w:cs="Garamond"/>
                <w:color w:val="000000"/>
                <w:sz w:val="24"/>
                <w:szCs w:val="24"/>
              </w:rPr>
              <w:t>of</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Squares</w:t>
            </w:r>
            <w:proofErr w:type="spellEnd"/>
          </w:p>
        </w:tc>
        <w:tc>
          <w:tcPr>
            <w:tcW w:w="1055" w:type="dxa"/>
            <w:tcBorders>
              <w:left w:val="nil"/>
              <w:right w:val="nil"/>
            </w:tcBorders>
            <w:vAlign w:val="center"/>
          </w:tcPr>
          <w:p w14:paraId="704AEAD3" w14:textId="77777777" w:rsidR="0089063C" w:rsidRDefault="00D25247">
            <w:pPr>
              <w:spacing w:line="276" w:lineRule="auto"/>
              <w:jc w:val="center"/>
              <w:rPr>
                <w:rFonts w:ascii="Garamond" w:eastAsia="Garamond" w:hAnsi="Garamond" w:cs="Garamond"/>
                <w:color w:val="000000"/>
                <w:sz w:val="24"/>
                <w:szCs w:val="24"/>
              </w:rPr>
            </w:pPr>
            <w:proofErr w:type="spellStart"/>
            <w:r>
              <w:rPr>
                <w:rFonts w:ascii="Garamond" w:eastAsia="Garamond" w:hAnsi="Garamond" w:cs="Garamond"/>
                <w:color w:val="000000"/>
                <w:sz w:val="24"/>
                <w:szCs w:val="24"/>
              </w:rPr>
              <w:t>df</w:t>
            </w:r>
            <w:proofErr w:type="spellEnd"/>
          </w:p>
        </w:tc>
        <w:tc>
          <w:tcPr>
            <w:tcW w:w="1329" w:type="dxa"/>
            <w:tcBorders>
              <w:left w:val="nil"/>
              <w:right w:val="nil"/>
            </w:tcBorders>
            <w:vAlign w:val="center"/>
          </w:tcPr>
          <w:p w14:paraId="051F91B9" w14:textId="77777777" w:rsidR="0089063C" w:rsidRDefault="00D25247">
            <w:pPr>
              <w:spacing w:line="276" w:lineRule="auto"/>
              <w:jc w:val="center"/>
              <w:rPr>
                <w:rFonts w:ascii="Garamond" w:eastAsia="Garamond" w:hAnsi="Garamond" w:cs="Garamond"/>
                <w:color w:val="000000"/>
                <w:sz w:val="24"/>
                <w:szCs w:val="24"/>
              </w:rPr>
            </w:pPr>
            <w:proofErr w:type="spellStart"/>
            <w:r>
              <w:rPr>
                <w:rFonts w:ascii="Garamond" w:eastAsia="Garamond" w:hAnsi="Garamond" w:cs="Garamond"/>
                <w:color w:val="000000"/>
                <w:sz w:val="24"/>
                <w:szCs w:val="24"/>
              </w:rPr>
              <w:t>Mean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Square</w:t>
            </w:r>
            <w:proofErr w:type="spellEnd"/>
          </w:p>
        </w:tc>
        <w:tc>
          <w:tcPr>
            <w:tcW w:w="1196" w:type="dxa"/>
            <w:tcBorders>
              <w:left w:val="nil"/>
              <w:right w:val="nil"/>
            </w:tcBorders>
            <w:vAlign w:val="center"/>
          </w:tcPr>
          <w:p w14:paraId="27261D6E" w14:textId="77777777" w:rsidR="0089063C" w:rsidRDefault="00D25247">
            <w:pPr>
              <w:spacing w:line="276" w:lineRule="auto"/>
              <w:jc w:val="center"/>
              <w:rPr>
                <w:rFonts w:ascii="Garamond" w:eastAsia="Garamond" w:hAnsi="Garamond" w:cs="Garamond"/>
                <w:color w:val="000000"/>
                <w:sz w:val="24"/>
                <w:szCs w:val="24"/>
              </w:rPr>
            </w:pPr>
            <w:r>
              <w:rPr>
                <w:rFonts w:ascii="Garamond" w:eastAsia="Garamond" w:hAnsi="Garamond" w:cs="Garamond"/>
                <w:color w:val="000000"/>
                <w:sz w:val="24"/>
                <w:szCs w:val="24"/>
              </w:rPr>
              <w:t>F</w:t>
            </w:r>
          </w:p>
        </w:tc>
        <w:tc>
          <w:tcPr>
            <w:tcW w:w="2861" w:type="dxa"/>
            <w:tcBorders>
              <w:left w:val="nil"/>
              <w:right w:val="nil"/>
            </w:tcBorders>
            <w:vAlign w:val="center"/>
          </w:tcPr>
          <w:p w14:paraId="7C43D9C7" w14:textId="77777777" w:rsidR="0089063C" w:rsidRDefault="00D25247">
            <w:pPr>
              <w:spacing w:line="276" w:lineRule="auto"/>
              <w:jc w:val="center"/>
              <w:rPr>
                <w:rFonts w:ascii="Garamond" w:eastAsia="Garamond" w:hAnsi="Garamond" w:cs="Garamond"/>
                <w:color w:val="000000"/>
                <w:sz w:val="24"/>
                <w:szCs w:val="24"/>
              </w:rPr>
            </w:pPr>
            <w:proofErr w:type="spellStart"/>
            <w:r>
              <w:rPr>
                <w:rFonts w:ascii="Garamond" w:eastAsia="Garamond" w:hAnsi="Garamond" w:cs="Garamond"/>
                <w:color w:val="000000"/>
                <w:sz w:val="24"/>
                <w:szCs w:val="24"/>
              </w:rPr>
              <w:t>Sig</w:t>
            </w:r>
            <w:proofErr w:type="spellEnd"/>
            <w:r>
              <w:rPr>
                <w:rFonts w:ascii="Garamond" w:eastAsia="Garamond" w:hAnsi="Garamond" w:cs="Garamond"/>
                <w:color w:val="000000"/>
                <w:sz w:val="24"/>
                <w:szCs w:val="24"/>
              </w:rPr>
              <w:t>.</w:t>
            </w:r>
          </w:p>
        </w:tc>
      </w:tr>
      <w:tr w:rsidR="0089063C" w14:paraId="61A3FFD8" w14:textId="77777777">
        <w:trPr>
          <w:trHeight w:val="469"/>
        </w:trPr>
        <w:tc>
          <w:tcPr>
            <w:tcW w:w="254" w:type="dxa"/>
            <w:vMerge w:val="restart"/>
            <w:tcBorders>
              <w:left w:val="nil"/>
              <w:bottom w:val="single" w:sz="4" w:space="0" w:color="000000"/>
              <w:right w:val="nil"/>
            </w:tcBorders>
          </w:tcPr>
          <w:p w14:paraId="62211E3B" w14:textId="77777777" w:rsidR="0089063C" w:rsidRDefault="0089063C">
            <w:pPr>
              <w:spacing w:line="276" w:lineRule="auto"/>
              <w:jc w:val="center"/>
              <w:rPr>
                <w:rFonts w:ascii="Garamond" w:eastAsia="Garamond" w:hAnsi="Garamond" w:cs="Garamond"/>
                <w:color w:val="000000"/>
                <w:sz w:val="24"/>
                <w:szCs w:val="24"/>
              </w:rPr>
            </w:pPr>
          </w:p>
        </w:tc>
        <w:tc>
          <w:tcPr>
            <w:tcW w:w="1166" w:type="dxa"/>
            <w:tcBorders>
              <w:left w:val="nil"/>
              <w:bottom w:val="nil"/>
              <w:right w:val="nil"/>
            </w:tcBorders>
          </w:tcPr>
          <w:p w14:paraId="2B919FE4" w14:textId="77777777" w:rsidR="0089063C" w:rsidRDefault="00D25247">
            <w:pPr>
              <w:spacing w:line="276" w:lineRule="auto"/>
              <w:rPr>
                <w:rFonts w:ascii="Garamond" w:eastAsia="Garamond" w:hAnsi="Garamond" w:cs="Garamond"/>
                <w:color w:val="000000"/>
                <w:sz w:val="24"/>
                <w:szCs w:val="24"/>
              </w:rPr>
            </w:pPr>
            <w:proofErr w:type="spellStart"/>
            <w:r>
              <w:rPr>
                <w:rFonts w:ascii="Garamond" w:eastAsia="Garamond" w:hAnsi="Garamond" w:cs="Garamond"/>
                <w:color w:val="000000"/>
                <w:sz w:val="24"/>
                <w:szCs w:val="24"/>
              </w:rPr>
              <w:t>Reg</w:t>
            </w:r>
            <w:proofErr w:type="spellEnd"/>
          </w:p>
        </w:tc>
        <w:tc>
          <w:tcPr>
            <w:tcW w:w="1226" w:type="dxa"/>
            <w:tcBorders>
              <w:left w:val="nil"/>
              <w:bottom w:val="nil"/>
              <w:right w:val="nil"/>
            </w:tcBorders>
            <w:vAlign w:val="center"/>
          </w:tcPr>
          <w:p w14:paraId="0CAFBB3C"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2363464</w:t>
            </w:r>
          </w:p>
        </w:tc>
        <w:tc>
          <w:tcPr>
            <w:tcW w:w="1055" w:type="dxa"/>
            <w:tcBorders>
              <w:left w:val="nil"/>
              <w:bottom w:val="nil"/>
              <w:right w:val="nil"/>
            </w:tcBorders>
            <w:vAlign w:val="center"/>
          </w:tcPr>
          <w:p w14:paraId="4CAE9243"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4</w:t>
            </w:r>
          </w:p>
        </w:tc>
        <w:tc>
          <w:tcPr>
            <w:tcW w:w="1329" w:type="dxa"/>
            <w:tcBorders>
              <w:left w:val="nil"/>
              <w:bottom w:val="nil"/>
              <w:right w:val="nil"/>
            </w:tcBorders>
            <w:vAlign w:val="center"/>
          </w:tcPr>
          <w:p w14:paraId="602DE749"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230498,39</w:t>
            </w:r>
          </w:p>
        </w:tc>
        <w:tc>
          <w:tcPr>
            <w:tcW w:w="1196" w:type="dxa"/>
            <w:tcBorders>
              <w:left w:val="nil"/>
              <w:bottom w:val="nil"/>
              <w:right w:val="nil"/>
            </w:tcBorders>
            <w:vAlign w:val="center"/>
          </w:tcPr>
          <w:p w14:paraId="5C0EB848"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238,35</w:t>
            </w:r>
          </w:p>
        </w:tc>
        <w:tc>
          <w:tcPr>
            <w:tcW w:w="2861" w:type="dxa"/>
            <w:tcBorders>
              <w:left w:val="nil"/>
              <w:bottom w:val="nil"/>
              <w:right w:val="nil"/>
            </w:tcBorders>
            <w:vAlign w:val="center"/>
          </w:tcPr>
          <w:p w14:paraId="3BC0770D" w14:textId="77777777" w:rsidR="0089063C" w:rsidRDefault="00D25247">
            <w:pPr>
              <w:spacing w:line="276" w:lineRule="auto"/>
              <w:jc w:val="center"/>
              <w:rPr>
                <w:rFonts w:ascii="Garamond" w:eastAsia="Garamond" w:hAnsi="Garamond" w:cs="Garamond"/>
                <w:color w:val="000000"/>
                <w:sz w:val="24"/>
                <w:szCs w:val="24"/>
              </w:rPr>
            </w:pPr>
            <w:r>
              <w:rPr>
                <w:rFonts w:ascii="Garamond" w:eastAsia="Garamond" w:hAnsi="Garamond" w:cs="Garamond"/>
                <w:color w:val="000000"/>
                <w:sz w:val="24"/>
                <w:szCs w:val="24"/>
              </w:rPr>
              <w:t>.000</w:t>
            </w:r>
            <w:r>
              <w:rPr>
                <w:rFonts w:ascii="Garamond" w:eastAsia="Garamond" w:hAnsi="Garamond" w:cs="Garamond"/>
                <w:color w:val="000000"/>
                <w:sz w:val="24"/>
                <w:szCs w:val="24"/>
                <w:vertAlign w:val="superscript"/>
              </w:rPr>
              <w:t>b</w:t>
            </w:r>
          </w:p>
        </w:tc>
      </w:tr>
      <w:tr w:rsidR="0089063C" w14:paraId="111116A0" w14:textId="77777777">
        <w:trPr>
          <w:trHeight w:val="285"/>
        </w:trPr>
        <w:tc>
          <w:tcPr>
            <w:tcW w:w="254" w:type="dxa"/>
            <w:vMerge/>
            <w:tcBorders>
              <w:left w:val="nil"/>
              <w:bottom w:val="single" w:sz="4" w:space="0" w:color="000000"/>
              <w:right w:val="nil"/>
            </w:tcBorders>
          </w:tcPr>
          <w:p w14:paraId="6B9ADE4D" w14:textId="77777777" w:rsidR="0089063C" w:rsidRDefault="0089063C">
            <w:pPr>
              <w:pBdr>
                <w:top w:val="nil"/>
                <w:left w:val="nil"/>
                <w:bottom w:val="nil"/>
                <w:right w:val="nil"/>
                <w:between w:val="nil"/>
              </w:pBdr>
              <w:spacing w:line="276" w:lineRule="auto"/>
              <w:rPr>
                <w:rFonts w:ascii="Garamond" w:eastAsia="Garamond" w:hAnsi="Garamond" w:cs="Garamond"/>
                <w:color w:val="000000"/>
                <w:sz w:val="24"/>
                <w:szCs w:val="24"/>
              </w:rPr>
            </w:pPr>
          </w:p>
        </w:tc>
        <w:tc>
          <w:tcPr>
            <w:tcW w:w="1166" w:type="dxa"/>
            <w:tcBorders>
              <w:top w:val="nil"/>
              <w:left w:val="nil"/>
              <w:bottom w:val="nil"/>
              <w:right w:val="nil"/>
            </w:tcBorders>
          </w:tcPr>
          <w:p w14:paraId="2F4F3233" w14:textId="77777777" w:rsidR="0089063C" w:rsidRDefault="00D25247">
            <w:pPr>
              <w:spacing w:line="276" w:lineRule="auto"/>
              <w:rPr>
                <w:rFonts w:ascii="Garamond" w:eastAsia="Garamond" w:hAnsi="Garamond" w:cs="Garamond"/>
                <w:color w:val="000000"/>
                <w:sz w:val="24"/>
                <w:szCs w:val="24"/>
              </w:rPr>
            </w:pPr>
            <w:r>
              <w:rPr>
                <w:rFonts w:ascii="Garamond" w:eastAsia="Garamond" w:hAnsi="Garamond" w:cs="Garamond"/>
                <w:color w:val="000000"/>
                <w:sz w:val="24"/>
                <w:szCs w:val="24"/>
              </w:rPr>
              <w:t>b1, b2</w:t>
            </w:r>
          </w:p>
        </w:tc>
        <w:tc>
          <w:tcPr>
            <w:tcW w:w="1226" w:type="dxa"/>
            <w:tcBorders>
              <w:top w:val="nil"/>
              <w:left w:val="nil"/>
              <w:bottom w:val="nil"/>
              <w:right w:val="nil"/>
            </w:tcBorders>
            <w:vAlign w:val="center"/>
          </w:tcPr>
          <w:p w14:paraId="0C459CAE"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34,464</w:t>
            </w:r>
          </w:p>
        </w:tc>
        <w:tc>
          <w:tcPr>
            <w:tcW w:w="1055" w:type="dxa"/>
            <w:tcBorders>
              <w:top w:val="nil"/>
              <w:left w:val="nil"/>
              <w:bottom w:val="nil"/>
              <w:right w:val="nil"/>
            </w:tcBorders>
            <w:vAlign w:val="center"/>
          </w:tcPr>
          <w:p w14:paraId="659883FE"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w:t>
            </w:r>
          </w:p>
        </w:tc>
        <w:tc>
          <w:tcPr>
            <w:tcW w:w="1329" w:type="dxa"/>
            <w:tcBorders>
              <w:top w:val="nil"/>
              <w:left w:val="nil"/>
              <w:bottom w:val="nil"/>
              <w:right w:val="nil"/>
            </w:tcBorders>
            <w:vAlign w:val="center"/>
          </w:tcPr>
          <w:p w14:paraId="270C9DBD"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383384</w:t>
            </w:r>
          </w:p>
        </w:tc>
        <w:tc>
          <w:tcPr>
            <w:tcW w:w="1196" w:type="dxa"/>
            <w:tcBorders>
              <w:top w:val="nil"/>
              <w:left w:val="nil"/>
              <w:bottom w:val="nil"/>
              <w:right w:val="nil"/>
            </w:tcBorders>
            <w:vAlign w:val="center"/>
          </w:tcPr>
          <w:p w14:paraId="2A0C15CE"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30,585</w:t>
            </w:r>
          </w:p>
        </w:tc>
        <w:tc>
          <w:tcPr>
            <w:tcW w:w="2861" w:type="dxa"/>
            <w:tcBorders>
              <w:top w:val="nil"/>
              <w:left w:val="nil"/>
              <w:bottom w:val="nil"/>
              <w:right w:val="nil"/>
            </w:tcBorders>
            <w:vAlign w:val="center"/>
          </w:tcPr>
          <w:p w14:paraId="2CAD57E1" w14:textId="77777777" w:rsidR="0089063C" w:rsidRDefault="0089063C">
            <w:pPr>
              <w:spacing w:line="276" w:lineRule="auto"/>
              <w:jc w:val="right"/>
              <w:rPr>
                <w:rFonts w:ascii="Garamond" w:eastAsia="Garamond" w:hAnsi="Garamond" w:cs="Garamond"/>
                <w:color w:val="000000"/>
                <w:sz w:val="24"/>
                <w:szCs w:val="24"/>
              </w:rPr>
            </w:pPr>
          </w:p>
        </w:tc>
      </w:tr>
      <w:tr w:rsidR="0089063C" w14:paraId="372E4B25" w14:textId="77777777">
        <w:trPr>
          <w:trHeight w:val="285"/>
        </w:trPr>
        <w:tc>
          <w:tcPr>
            <w:tcW w:w="254" w:type="dxa"/>
            <w:vMerge/>
            <w:tcBorders>
              <w:left w:val="nil"/>
              <w:bottom w:val="single" w:sz="4" w:space="0" w:color="000000"/>
              <w:right w:val="nil"/>
            </w:tcBorders>
          </w:tcPr>
          <w:p w14:paraId="579DC154" w14:textId="77777777" w:rsidR="0089063C" w:rsidRDefault="0089063C">
            <w:pPr>
              <w:pBdr>
                <w:top w:val="nil"/>
                <w:left w:val="nil"/>
                <w:bottom w:val="nil"/>
                <w:right w:val="nil"/>
                <w:between w:val="nil"/>
              </w:pBdr>
              <w:spacing w:line="276" w:lineRule="auto"/>
              <w:rPr>
                <w:rFonts w:ascii="Garamond" w:eastAsia="Garamond" w:hAnsi="Garamond" w:cs="Garamond"/>
                <w:color w:val="000000"/>
                <w:sz w:val="24"/>
                <w:szCs w:val="24"/>
              </w:rPr>
            </w:pPr>
          </w:p>
        </w:tc>
        <w:tc>
          <w:tcPr>
            <w:tcW w:w="1166" w:type="dxa"/>
            <w:tcBorders>
              <w:top w:val="nil"/>
              <w:left w:val="nil"/>
              <w:bottom w:val="nil"/>
              <w:right w:val="nil"/>
            </w:tcBorders>
          </w:tcPr>
          <w:p w14:paraId="5A0E9F1D" w14:textId="77777777" w:rsidR="0089063C" w:rsidRDefault="00D25247">
            <w:pPr>
              <w:spacing w:line="276" w:lineRule="auto"/>
              <w:rPr>
                <w:rFonts w:ascii="Garamond" w:eastAsia="Garamond" w:hAnsi="Garamond" w:cs="Garamond"/>
                <w:color w:val="000000"/>
                <w:sz w:val="24"/>
                <w:szCs w:val="24"/>
              </w:rPr>
            </w:pPr>
            <w:r>
              <w:rPr>
                <w:rFonts w:ascii="Garamond" w:eastAsia="Garamond" w:hAnsi="Garamond" w:cs="Garamond"/>
                <w:color w:val="000000"/>
                <w:sz w:val="24"/>
                <w:szCs w:val="24"/>
              </w:rPr>
              <w:t>b1, b2, b3</w:t>
            </w:r>
          </w:p>
        </w:tc>
        <w:tc>
          <w:tcPr>
            <w:tcW w:w="1226" w:type="dxa"/>
            <w:tcBorders>
              <w:top w:val="nil"/>
              <w:left w:val="nil"/>
              <w:bottom w:val="nil"/>
              <w:right w:val="nil"/>
            </w:tcBorders>
            <w:vAlign w:val="center"/>
          </w:tcPr>
          <w:p w14:paraId="7DFAEF14"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23,567</w:t>
            </w:r>
          </w:p>
        </w:tc>
        <w:tc>
          <w:tcPr>
            <w:tcW w:w="1055" w:type="dxa"/>
            <w:tcBorders>
              <w:top w:val="nil"/>
              <w:left w:val="nil"/>
              <w:bottom w:val="nil"/>
              <w:right w:val="nil"/>
            </w:tcBorders>
            <w:vAlign w:val="center"/>
          </w:tcPr>
          <w:p w14:paraId="1EB2C06A"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4</w:t>
            </w:r>
          </w:p>
        </w:tc>
        <w:tc>
          <w:tcPr>
            <w:tcW w:w="1329" w:type="dxa"/>
            <w:tcBorders>
              <w:top w:val="nil"/>
              <w:left w:val="nil"/>
              <w:bottom w:val="nil"/>
              <w:right w:val="nil"/>
            </w:tcBorders>
            <w:vAlign w:val="center"/>
          </w:tcPr>
          <w:p w14:paraId="4A8C5695"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230,459</w:t>
            </w:r>
          </w:p>
        </w:tc>
        <w:tc>
          <w:tcPr>
            <w:tcW w:w="1196" w:type="dxa"/>
            <w:tcBorders>
              <w:top w:val="nil"/>
              <w:left w:val="nil"/>
              <w:bottom w:val="nil"/>
              <w:right w:val="nil"/>
            </w:tcBorders>
            <w:vAlign w:val="center"/>
          </w:tcPr>
          <w:p w14:paraId="04E27530"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3309.484</w:t>
            </w:r>
          </w:p>
        </w:tc>
        <w:tc>
          <w:tcPr>
            <w:tcW w:w="2861" w:type="dxa"/>
            <w:tcBorders>
              <w:top w:val="nil"/>
              <w:left w:val="nil"/>
              <w:bottom w:val="nil"/>
              <w:right w:val="nil"/>
            </w:tcBorders>
            <w:vAlign w:val="center"/>
          </w:tcPr>
          <w:p w14:paraId="7EB66ADB" w14:textId="77777777" w:rsidR="0089063C" w:rsidRDefault="0089063C">
            <w:pPr>
              <w:spacing w:line="276" w:lineRule="auto"/>
              <w:jc w:val="right"/>
              <w:rPr>
                <w:rFonts w:ascii="Garamond" w:eastAsia="Garamond" w:hAnsi="Garamond" w:cs="Garamond"/>
                <w:color w:val="000000"/>
                <w:sz w:val="24"/>
                <w:szCs w:val="24"/>
              </w:rPr>
            </w:pPr>
          </w:p>
        </w:tc>
      </w:tr>
      <w:tr w:rsidR="0089063C" w14:paraId="71302933" w14:textId="77777777">
        <w:trPr>
          <w:trHeight w:val="109"/>
        </w:trPr>
        <w:tc>
          <w:tcPr>
            <w:tcW w:w="254" w:type="dxa"/>
            <w:vMerge/>
            <w:tcBorders>
              <w:left w:val="nil"/>
              <w:bottom w:val="single" w:sz="4" w:space="0" w:color="000000"/>
              <w:right w:val="nil"/>
            </w:tcBorders>
          </w:tcPr>
          <w:p w14:paraId="0605A063" w14:textId="77777777" w:rsidR="0089063C" w:rsidRDefault="0089063C">
            <w:pPr>
              <w:pBdr>
                <w:top w:val="nil"/>
                <w:left w:val="nil"/>
                <w:bottom w:val="nil"/>
                <w:right w:val="nil"/>
                <w:between w:val="nil"/>
              </w:pBdr>
              <w:spacing w:line="276" w:lineRule="auto"/>
              <w:rPr>
                <w:rFonts w:ascii="Garamond" w:eastAsia="Garamond" w:hAnsi="Garamond" w:cs="Garamond"/>
                <w:color w:val="000000"/>
                <w:sz w:val="24"/>
                <w:szCs w:val="24"/>
              </w:rPr>
            </w:pPr>
          </w:p>
        </w:tc>
        <w:tc>
          <w:tcPr>
            <w:tcW w:w="1166" w:type="dxa"/>
            <w:tcBorders>
              <w:top w:val="nil"/>
              <w:left w:val="nil"/>
              <w:bottom w:val="nil"/>
              <w:right w:val="nil"/>
            </w:tcBorders>
          </w:tcPr>
          <w:p w14:paraId="20E6B68E" w14:textId="77777777" w:rsidR="0089063C" w:rsidRDefault="00D25247">
            <w:pPr>
              <w:spacing w:line="276" w:lineRule="auto"/>
              <w:rPr>
                <w:rFonts w:ascii="Garamond" w:eastAsia="Garamond" w:hAnsi="Garamond" w:cs="Garamond"/>
                <w:color w:val="000000"/>
                <w:sz w:val="24"/>
                <w:szCs w:val="24"/>
              </w:rPr>
            </w:pPr>
            <w:proofErr w:type="spellStart"/>
            <w:r>
              <w:rPr>
                <w:rFonts w:ascii="Garamond" w:eastAsia="Garamond" w:hAnsi="Garamond" w:cs="Garamond"/>
                <w:color w:val="000000"/>
                <w:sz w:val="24"/>
                <w:szCs w:val="24"/>
              </w:rPr>
              <w:t>Residual</w:t>
            </w:r>
            <w:proofErr w:type="spellEnd"/>
          </w:p>
        </w:tc>
        <w:tc>
          <w:tcPr>
            <w:tcW w:w="1226" w:type="dxa"/>
            <w:tcBorders>
              <w:top w:val="nil"/>
              <w:left w:val="nil"/>
              <w:bottom w:val="nil"/>
              <w:right w:val="nil"/>
            </w:tcBorders>
            <w:vAlign w:val="center"/>
          </w:tcPr>
          <w:p w14:paraId="4DF62F17"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257</w:t>
            </w:r>
          </w:p>
        </w:tc>
        <w:tc>
          <w:tcPr>
            <w:tcW w:w="1055" w:type="dxa"/>
            <w:tcBorders>
              <w:top w:val="nil"/>
              <w:left w:val="nil"/>
              <w:bottom w:val="nil"/>
              <w:right w:val="nil"/>
            </w:tcBorders>
            <w:vAlign w:val="center"/>
          </w:tcPr>
          <w:p w14:paraId="78796676"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94</w:t>
            </w:r>
          </w:p>
        </w:tc>
        <w:tc>
          <w:tcPr>
            <w:tcW w:w="1329" w:type="dxa"/>
            <w:tcBorders>
              <w:top w:val="nil"/>
              <w:left w:val="nil"/>
              <w:bottom w:val="nil"/>
              <w:right w:val="nil"/>
            </w:tcBorders>
            <w:vAlign w:val="center"/>
          </w:tcPr>
          <w:p w14:paraId="645CA64A"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349,3844</w:t>
            </w:r>
          </w:p>
        </w:tc>
        <w:tc>
          <w:tcPr>
            <w:tcW w:w="1196" w:type="dxa"/>
            <w:tcBorders>
              <w:top w:val="nil"/>
              <w:left w:val="nil"/>
              <w:bottom w:val="nil"/>
              <w:right w:val="nil"/>
            </w:tcBorders>
            <w:vAlign w:val="center"/>
          </w:tcPr>
          <w:p w14:paraId="5164549A" w14:textId="77777777" w:rsidR="0089063C" w:rsidRDefault="0089063C">
            <w:pPr>
              <w:spacing w:line="276" w:lineRule="auto"/>
              <w:rPr>
                <w:rFonts w:ascii="Garamond" w:eastAsia="Garamond" w:hAnsi="Garamond" w:cs="Garamond"/>
                <w:color w:val="000000"/>
                <w:sz w:val="24"/>
                <w:szCs w:val="24"/>
              </w:rPr>
            </w:pPr>
          </w:p>
        </w:tc>
        <w:tc>
          <w:tcPr>
            <w:tcW w:w="2861" w:type="dxa"/>
            <w:tcBorders>
              <w:top w:val="nil"/>
              <w:left w:val="nil"/>
              <w:bottom w:val="nil"/>
              <w:right w:val="nil"/>
            </w:tcBorders>
            <w:vAlign w:val="center"/>
          </w:tcPr>
          <w:p w14:paraId="110E6B1E" w14:textId="77777777" w:rsidR="0089063C" w:rsidRDefault="0089063C">
            <w:pPr>
              <w:spacing w:line="276" w:lineRule="auto"/>
              <w:rPr>
                <w:rFonts w:ascii="Garamond" w:eastAsia="Garamond" w:hAnsi="Garamond" w:cs="Garamond"/>
                <w:color w:val="000000"/>
                <w:sz w:val="24"/>
                <w:szCs w:val="24"/>
              </w:rPr>
            </w:pPr>
          </w:p>
        </w:tc>
      </w:tr>
      <w:tr w:rsidR="0089063C" w14:paraId="19B42583" w14:textId="77777777">
        <w:trPr>
          <w:trHeight w:val="299"/>
        </w:trPr>
        <w:tc>
          <w:tcPr>
            <w:tcW w:w="254" w:type="dxa"/>
            <w:vMerge/>
            <w:tcBorders>
              <w:left w:val="nil"/>
              <w:bottom w:val="single" w:sz="4" w:space="0" w:color="000000"/>
              <w:right w:val="nil"/>
            </w:tcBorders>
          </w:tcPr>
          <w:p w14:paraId="5FA9786B" w14:textId="77777777" w:rsidR="0089063C" w:rsidRDefault="0089063C">
            <w:pPr>
              <w:pBdr>
                <w:top w:val="nil"/>
                <w:left w:val="nil"/>
                <w:bottom w:val="nil"/>
                <w:right w:val="nil"/>
                <w:between w:val="nil"/>
              </w:pBdr>
              <w:spacing w:line="276" w:lineRule="auto"/>
              <w:rPr>
                <w:rFonts w:ascii="Garamond" w:eastAsia="Garamond" w:hAnsi="Garamond" w:cs="Garamond"/>
                <w:color w:val="000000"/>
                <w:sz w:val="24"/>
                <w:szCs w:val="24"/>
              </w:rPr>
            </w:pPr>
          </w:p>
        </w:tc>
        <w:tc>
          <w:tcPr>
            <w:tcW w:w="1166" w:type="dxa"/>
            <w:tcBorders>
              <w:top w:val="nil"/>
              <w:left w:val="nil"/>
              <w:right w:val="nil"/>
            </w:tcBorders>
          </w:tcPr>
          <w:p w14:paraId="037D9A7C" w14:textId="77777777" w:rsidR="0089063C" w:rsidRDefault="00D25247">
            <w:pPr>
              <w:spacing w:line="276" w:lineRule="auto"/>
              <w:rPr>
                <w:rFonts w:ascii="Garamond" w:eastAsia="Garamond" w:hAnsi="Garamond" w:cs="Garamond"/>
                <w:color w:val="000000"/>
                <w:sz w:val="24"/>
                <w:szCs w:val="24"/>
              </w:rPr>
            </w:pPr>
            <w:r>
              <w:rPr>
                <w:rFonts w:ascii="Garamond" w:eastAsia="Garamond" w:hAnsi="Garamond" w:cs="Garamond"/>
                <w:color w:val="000000"/>
                <w:sz w:val="24"/>
                <w:szCs w:val="24"/>
              </w:rPr>
              <w:t>Total</w:t>
            </w:r>
          </w:p>
        </w:tc>
        <w:tc>
          <w:tcPr>
            <w:tcW w:w="1226" w:type="dxa"/>
            <w:tcBorders>
              <w:top w:val="nil"/>
              <w:left w:val="nil"/>
              <w:right w:val="nil"/>
            </w:tcBorders>
            <w:vAlign w:val="center"/>
          </w:tcPr>
          <w:p w14:paraId="049C32F5"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345,277</w:t>
            </w:r>
          </w:p>
        </w:tc>
        <w:tc>
          <w:tcPr>
            <w:tcW w:w="1055" w:type="dxa"/>
            <w:tcBorders>
              <w:top w:val="nil"/>
              <w:left w:val="nil"/>
              <w:right w:val="nil"/>
            </w:tcBorders>
            <w:vAlign w:val="center"/>
          </w:tcPr>
          <w:p w14:paraId="775BA569" w14:textId="77777777" w:rsidR="0089063C" w:rsidRDefault="00D25247">
            <w:pPr>
              <w:spacing w:line="276" w:lineRule="auto"/>
              <w:jc w:val="right"/>
              <w:rPr>
                <w:rFonts w:ascii="Garamond" w:eastAsia="Garamond" w:hAnsi="Garamond" w:cs="Garamond"/>
                <w:color w:val="000000"/>
                <w:sz w:val="24"/>
                <w:szCs w:val="24"/>
              </w:rPr>
            </w:pPr>
            <w:r>
              <w:rPr>
                <w:rFonts w:ascii="Garamond" w:eastAsia="Garamond" w:hAnsi="Garamond" w:cs="Garamond"/>
                <w:color w:val="000000"/>
                <w:sz w:val="24"/>
                <w:szCs w:val="24"/>
              </w:rPr>
              <w:t>97</w:t>
            </w:r>
          </w:p>
        </w:tc>
        <w:tc>
          <w:tcPr>
            <w:tcW w:w="1329" w:type="dxa"/>
            <w:tcBorders>
              <w:top w:val="nil"/>
              <w:left w:val="nil"/>
              <w:right w:val="nil"/>
            </w:tcBorders>
            <w:vAlign w:val="center"/>
          </w:tcPr>
          <w:p w14:paraId="11E5A722" w14:textId="77777777" w:rsidR="0089063C" w:rsidRDefault="0089063C">
            <w:pPr>
              <w:spacing w:line="276" w:lineRule="auto"/>
              <w:rPr>
                <w:rFonts w:ascii="Garamond" w:eastAsia="Garamond" w:hAnsi="Garamond" w:cs="Garamond"/>
                <w:color w:val="000000"/>
                <w:sz w:val="24"/>
                <w:szCs w:val="24"/>
              </w:rPr>
            </w:pPr>
          </w:p>
        </w:tc>
        <w:tc>
          <w:tcPr>
            <w:tcW w:w="1196" w:type="dxa"/>
            <w:tcBorders>
              <w:top w:val="nil"/>
              <w:left w:val="nil"/>
              <w:right w:val="nil"/>
            </w:tcBorders>
            <w:vAlign w:val="center"/>
          </w:tcPr>
          <w:p w14:paraId="32496BBD" w14:textId="77777777" w:rsidR="0089063C" w:rsidRDefault="0089063C">
            <w:pPr>
              <w:spacing w:line="276" w:lineRule="auto"/>
              <w:rPr>
                <w:rFonts w:ascii="Garamond" w:eastAsia="Garamond" w:hAnsi="Garamond" w:cs="Garamond"/>
                <w:color w:val="000000"/>
                <w:sz w:val="24"/>
                <w:szCs w:val="24"/>
              </w:rPr>
            </w:pPr>
          </w:p>
        </w:tc>
        <w:tc>
          <w:tcPr>
            <w:tcW w:w="2861" w:type="dxa"/>
            <w:tcBorders>
              <w:top w:val="nil"/>
              <w:left w:val="nil"/>
              <w:right w:val="nil"/>
            </w:tcBorders>
            <w:vAlign w:val="center"/>
          </w:tcPr>
          <w:p w14:paraId="45B707D4" w14:textId="77777777" w:rsidR="0089063C" w:rsidRDefault="0089063C">
            <w:pPr>
              <w:spacing w:line="276" w:lineRule="auto"/>
              <w:rPr>
                <w:rFonts w:ascii="Garamond" w:eastAsia="Garamond" w:hAnsi="Garamond" w:cs="Garamond"/>
                <w:color w:val="000000"/>
                <w:sz w:val="24"/>
                <w:szCs w:val="24"/>
              </w:rPr>
            </w:pPr>
          </w:p>
        </w:tc>
      </w:tr>
    </w:tbl>
    <w:p w14:paraId="2F0FCFBC" w14:textId="77777777" w:rsidR="0089063C" w:rsidRDefault="0089063C">
      <w:pPr>
        <w:spacing w:line="276" w:lineRule="auto"/>
        <w:jc w:val="both"/>
        <w:rPr>
          <w:rFonts w:ascii="Garamond" w:eastAsia="Garamond" w:hAnsi="Garamond" w:cs="Garamond"/>
          <w:b/>
          <w:bCs/>
          <w:i/>
          <w:iCs/>
          <w:color w:val="000000"/>
          <w:sz w:val="24"/>
          <w:szCs w:val="24"/>
        </w:rPr>
      </w:pPr>
    </w:p>
    <w:p w14:paraId="0CA11B2B" w14:textId="77777777" w:rsidR="0089063C" w:rsidRDefault="00D25247">
      <w:pPr>
        <w:spacing w:line="276" w:lineRule="auto"/>
        <w:jc w:val="both"/>
        <w:rPr>
          <w:rFonts w:ascii="Garamond" w:eastAsia="Garamond" w:hAnsi="Garamond" w:cs="Garamond"/>
          <w:b/>
          <w:bCs/>
          <w:i/>
          <w:iCs/>
          <w:color w:val="000000"/>
          <w:sz w:val="24"/>
          <w:szCs w:val="24"/>
        </w:rPr>
      </w:pPr>
      <w:r>
        <w:rPr>
          <w:rFonts w:ascii="Garamond" w:eastAsia="Garamond" w:hAnsi="Garamond" w:cs="Garamond"/>
          <w:b/>
          <w:bCs/>
          <w:i/>
          <w:iCs/>
          <w:color w:val="000000"/>
          <w:sz w:val="24"/>
          <w:szCs w:val="24"/>
        </w:rPr>
        <w:t>Jika Menggunakan Gambar/Grafik</w:t>
      </w:r>
    </w:p>
    <w:p w14:paraId="1B9BF91F" w14:textId="77777777" w:rsidR="0089063C" w:rsidRDefault="00D25247">
      <w:pPr>
        <w:spacing w:line="276" w:lineRule="auto"/>
        <w:ind w:firstLine="567"/>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Hasil penelitian dapat didukung dan direpresentasikan dengan gambar yang sesuai sehingga dapat </w:t>
      </w:r>
      <w:proofErr w:type="spellStart"/>
      <w:r>
        <w:rPr>
          <w:rFonts w:ascii="Garamond" w:eastAsia="Garamond" w:hAnsi="Garamond" w:cs="Garamond"/>
          <w:color w:val="000000"/>
          <w:sz w:val="24"/>
          <w:szCs w:val="24"/>
        </w:rPr>
        <w:t>memebrikan</w:t>
      </w:r>
      <w:proofErr w:type="spellEnd"/>
      <w:r>
        <w:rPr>
          <w:rFonts w:ascii="Garamond" w:eastAsia="Garamond" w:hAnsi="Garamond" w:cs="Garamond"/>
          <w:color w:val="000000"/>
          <w:sz w:val="24"/>
          <w:szCs w:val="24"/>
        </w:rPr>
        <w:t xml:space="preserve"> informasi dan </w:t>
      </w:r>
      <w:proofErr w:type="spellStart"/>
      <w:r>
        <w:rPr>
          <w:rFonts w:ascii="Garamond" w:eastAsia="Garamond" w:hAnsi="Garamond" w:cs="Garamond"/>
          <w:color w:val="000000"/>
          <w:sz w:val="24"/>
          <w:szCs w:val="24"/>
        </w:rPr>
        <w:t>penlaran</w:t>
      </w:r>
      <w:proofErr w:type="spellEnd"/>
      <w:r>
        <w:rPr>
          <w:rFonts w:ascii="Garamond" w:eastAsia="Garamond" w:hAnsi="Garamond" w:cs="Garamond"/>
          <w:color w:val="000000"/>
          <w:sz w:val="24"/>
          <w:szCs w:val="24"/>
        </w:rPr>
        <w:t xml:space="preserve"> yang utuh. Setiap Gambar diberikan penomoran sesuai dengan urutan  (Gambar 1, dst.), dengan posisi rata tengah (</w:t>
      </w:r>
      <w:proofErr w:type="spellStart"/>
      <w:r>
        <w:rPr>
          <w:rFonts w:ascii="Garamond" w:eastAsia="Garamond" w:hAnsi="Garamond" w:cs="Garamond"/>
          <w:i/>
          <w:iCs/>
          <w:color w:val="000000"/>
          <w:sz w:val="24"/>
          <w:szCs w:val="24"/>
        </w:rPr>
        <w:t>center</w:t>
      </w:r>
      <w:proofErr w:type="spellEnd"/>
      <w:r>
        <w:rPr>
          <w:rFonts w:ascii="Garamond" w:eastAsia="Garamond" w:hAnsi="Garamond" w:cs="Garamond"/>
          <w:i/>
          <w:iCs/>
          <w:color w:val="000000"/>
          <w:sz w:val="24"/>
          <w:szCs w:val="24"/>
        </w:rPr>
        <w:t xml:space="preserve"> </w:t>
      </w:r>
      <w:proofErr w:type="spellStart"/>
      <w:r>
        <w:rPr>
          <w:rFonts w:ascii="Garamond" w:eastAsia="Garamond" w:hAnsi="Garamond" w:cs="Garamond"/>
          <w:i/>
          <w:iCs/>
          <w:color w:val="000000"/>
          <w:sz w:val="24"/>
          <w:szCs w:val="24"/>
        </w:rPr>
        <w:t>justified</w:t>
      </w:r>
      <w:proofErr w:type="spellEnd"/>
      <w:r>
        <w:rPr>
          <w:rFonts w:ascii="Garamond" w:eastAsia="Garamond" w:hAnsi="Garamond" w:cs="Garamond"/>
          <w:color w:val="000000"/>
          <w:sz w:val="24"/>
          <w:szCs w:val="24"/>
        </w:rPr>
        <w:t>)</w:t>
      </w:r>
    </w:p>
    <w:p w14:paraId="49B0CC17" w14:textId="77777777" w:rsidR="0089063C" w:rsidRDefault="00D25247">
      <w:pPr>
        <w:pBdr>
          <w:top w:val="nil"/>
          <w:left w:val="nil"/>
          <w:bottom w:val="nil"/>
          <w:right w:val="nil"/>
          <w:between w:val="nil"/>
        </w:pBdr>
        <w:spacing w:line="276" w:lineRule="auto"/>
        <w:rPr>
          <w:rFonts w:ascii="Garamond" w:eastAsia="Garamond" w:hAnsi="Garamond" w:cs="Garamond"/>
          <w:b/>
          <w:bCs/>
          <w:color w:val="000000"/>
          <w:sz w:val="24"/>
          <w:szCs w:val="24"/>
        </w:rPr>
      </w:pPr>
      <w:r>
        <w:rPr>
          <w:rFonts w:ascii="Garamond" w:eastAsia="Garamond" w:hAnsi="Garamond" w:cs="Garamond"/>
          <w:b/>
          <w:bCs/>
          <w:color w:val="000000"/>
          <w:sz w:val="24"/>
          <w:szCs w:val="24"/>
        </w:rPr>
        <w:t>KESIMPULAN</w:t>
      </w:r>
    </w:p>
    <w:p w14:paraId="1E92602E" w14:textId="77777777" w:rsidR="0089063C" w:rsidRDefault="00D25247">
      <w:pPr>
        <w:spacing w:line="276" w:lineRule="auto"/>
        <w:ind w:firstLine="567"/>
        <w:jc w:val="both"/>
        <w:rPr>
          <w:rFonts w:ascii="Garamond" w:eastAsia="Garamond" w:hAnsi="Garamond" w:cs="Garamond"/>
          <w:sz w:val="24"/>
          <w:szCs w:val="24"/>
        </w:rPr>
      </w:pPr>
      <w:r>
        <w:rPr>
          <w:rFonts w:ascii="Garamond" w:eastAsia="Garamond" w:hAnsi="Garamond" w:cs="Garamond"/>
          <w:sz w:val="24"/>
          <w:szCs w:val="24"/>
        </w:rPr>
        <w:t xml:space="preserve">Memuat kesimpulan yang dapat diberikan sesuai dengan hasil penelitian yang diperoleh. Kesimpulan Murni dari hasil penelitian yang dilakukan dan tidak boleh </w:t>
      </w:r>
      <w:proofErr w:type="spellStart"/>
      <w:r>
        <w:rPr>
          <w:rFonts w:ascii="Garamond" w:eastAsia="Garamond" w:hAnsi="Garamond" w:cs="Garamond"/>
          <w:sz w:val="24"/>
          <w:szCs w:val="24"/>
        </w:rPr>
        <w:t>mencamtumkan</w:t>
      </w:r>
      <w:proofErr w:type="spellEnd"/>
      <w:r>
        <w:rPr>
          <w:rFonts w:ascii="Garamond" w:eastAsia="Garamond" w:hAnsi="Garamond" w:cs="Garamond"/>
          <w:sz w:val="24"/>
          <w:szCs w:val="24"/>
        </w:rPr>
        <w:t xml:space="preserve"> referensi atau sumber yang diperoleh atau </w:t>
      </w:r>
      <w:proofErr w:type="spellStart"/>
      <w:r>
        <w:rPr>
          <w:rFonts w:ascii="Garamond" w:eastAsia="Garamond" w:hAnsi="Garamond" w:cs="Garamond"/>
          <w:sz w:val="24"/>
          <w:szCs w:val="24"/>
        </w:rPr>
        <w:t>disitasi</w:t>
      </w:r>
      <w:proofErr w:type="spellEnd"/>
      <w:r>
        <w:rPr>
          <w:rFonts w:ascii="Garamond" w:eastAsia="Garamond" w:hAnsi="Garamond" w:cs="Garamond"/>
          <w:sz w:val="24"/>
          <w:szCs w:val="24"/>
        </w:rPr>
        <w:t xml:space="preserve"> dari hasil penelitian orang lain.</w:t>
      </w:r>
    </w:p>
    <w:p w14:paraId="708085AC" w14:textId="77777777" w:rsidR="0089063C" w:rsidRDefault="00D25247">
      <w:pPr>
        <w:spacing w:line="276" w:lineRule="auto"/>
        <w:ind w:firstLine="567"/>
        <w:jc w:val="both"/>
        <w:rPr>
          <w:rFonts w:ascii="Garamond" w:eastAsia="Garamond" w:hAnsi="Garamond" w:cs="Garamond"/>
          <w:sz w:val="24"/>
          <w:szCs w:val="24"/>
        </w:rPr>
      </w:pPr>
      <w:r>
        <w:rPr>
          <w:rFonts w:ascii="Garamond" w:eastAsia="Garamond" w:hAnsi="Garamond" w:cs="Garamond"/>
          <w:sz w:val="24"/>
          <w:szCs w:val="24"/>
        </w:rPr>
        <w:t xml:space="preserve">Kesimpulan disusun dalam bentuk </w:t>
      </w:r>
      <w:proofErr w:type="spellStart"/>
      <w:r>
        <w:rPr>
          <w:rFonts w:ascii="Garamond" w:eastAsia="Garamond" w:hAnsi="Garamond" w:cs="Garamond"/>
          <w:sz w:val="24"/>
          <w:szCs w:val="24"/>
        </w:rPr>
        <w:t>paragraph</w:t>
      </w:r>
      <w:proofErr w:type="spellEnd"/>
      <w:r>
        <w:rPr>
          <w:rFonts w:ascii="Garamond" w:eastAsia="Garamond" w:hAnsi="Garamond" w:cs="Garamond"/>
          <w:sz w:val="24"/>
          <w:szCs w:val="24"/>
        </w:rPr>
        <w:t xml:space="preserve"> (</w:t>
      </w:r>
      <w:r>
        <w:rPr>
          <w:rFonts w:ascii="Garamond" w:eastAsia="Garamond" w:hAnsi="Garamond" w:cs="Garamond"/>
          <w:b/>
          <w:bCs/>
          <w:sz w:val="24"/>
          <w:szCs w:val="24"/>
        </w:rPr>
        <w:t xml:space="preserve">tidak dalam bentuk </w:t>
      </w:r>
      <w:proofErr w:type="spellStart"/>
      <w:r>
        <w:rPr>
          <w:rFonts w:ascii="Garamond" w:eastAsia="Garamond" w:hAnsi="Garamond" w:cs="Garamond"/>
          <w:b/>
          <w:bCs/>
          <w:sz w:val="24"/>
          <w:szCs w:val="24"/>
        </w:rPr>
        <w:t>numbering</w:t>
      </w:r>
      <w:proofErr w:type="spellEnd"/>
      <w:r>
        <w:rPr>
          <w:rFonts w:ascii="Garamond" w:eastAsia="Garamond" w:hAnsi="Garamond" w:cs="Garamond"/>
          <w:sz w:val="24"/>
          <w:szCs w:val="24"/>
        </w:rPr>
        <w:t xml:space="preserve">), yang disusun secara logis dan </w:t>
      </w:r>
      <w:proofErr w:type="spellStart"/>
      <w:r>
        <w:rPr>
          <w:rFonts w:ascii="Garamond" w:eastAsia="Garamond" w:hAnsi="Garamond" w:cs="Garamond"/>
          <w:sz w:val="24"/>
          <w:szCs w:val="24"/>
        </w:rPr>
        <w:t>memaprkan</w:t>
      </w:r>
      <w:proofErr w:type="spellEnd"/>
      <w:r>
        <w:rPr>
          <w:rFonts w:ascii="Garamond" w:eastAsia="Garamond" w:hAnsi="Garamond" w:cs="Garamond"/>
          <w:sz w:val="24"/>
          <w:szCs w:val="24"/>
        </w:rPr>
        <w:t xml:space="preserve"> korelasi dari setiap hasil penelitian yang diperoleh dan implikasi utamanya dalam bidang Pendidikan atau khalayak umum.</w:t>
      </w:r>
    </w:p>
    <w:p w14:paraId="0D9503D6" w14:textId="77777777" w:rsidR="0089063C" w:rsidRDefault="0089063C">
      <w:pPr>
        <w:spacing w:line="276" w:lineRule="auto"/>
        <w:ind w:firstLine="567"/>
        <w:jc w:val="both"/>
        <w:rPr>
          <w:rFonts w:ascii="Garamond" w:eastAsia="Garamond" w:hAnsi="Garamond" w:cs="Garamond"/>
          <w:sz w:val="24"/>
          <w:szCs w:val="24"/>
        </w:rPr>
      </w:pPr>
    </w:p>
    <w:p w14:paraId="28C0CF08" w14:textId="77777777" w:rsidR="0089063C" w:rsidRDefault="00D25247">
      <w:pPr>
        <w:pBdr>
          <w:top w:val="nil"/>
          <w:left w:val="nil"/>
          <w:bottom w:val="nil"/>
          <w:right w:val="nil"/>
          <w:between w:val="nil"/>
        </w:pBdr>
        <w:spacing w:line="276" w:lineRule="auto"/>
        <w:rPr>
          <w:rFonts w:ascii="Garamond" w:eastAsia="Garamond" w:hAnsi="Garamond" w:cs="Garamond"/>
          <w:b/>
          <w:bCs/>
          <w:color w:val="000000"/>
          <w:sz w:val="24"/>
          <w:szCs w:val="24"/>
        </w:rPr>
      </w:pPr>
      <w:r>
        <w:rPr>
          <w:rFonts w:ascii="Garamond" w:eastAsia="Garamond" w:hAnsi="Garamond" w:cs="Garamond"/>
          <w:b/>
          <w:bCs/>
          <w:color w:val="000000"/>
          <w:sz w:val="24"/>
          <w:szCs w:val="24"/>
        </w:rPr>
        <w:t>DAFTAR PUSTAKA</w:t>
      </w:r>
    </w:p>
    <w:p w14:paraId="07D338C8" w14:textId="77777777" w:rsidR="0089063C" w:rsidRDefault="00D25247">
      <w:pPr>
        <w:spacing w:line="276" w:lineRule="auto"/>
        <w:ind w:firstLine="567"/>
        <w:jc w:val="both"/>
        <w:rPr>
          <w:rFonts w:ascii="Garamond" w:eastAsia="Garamond" w:hAnsi="Garamond" w:cs="Garamond"/>
          <w:b/>
          <w:bCs/>
          <w:sz w:val="24"/>
          <w:szCs w:val="24"/>
        </w:rPr>
      </w:pPr>
      <w:r>
        <w:rPr>
          <w:rFonts w:ascii="Garamond" w:eastAsia="Garamond" w:hAnsi="Garamond" w:cs="Garamond"/>
          <w:color w:val="000000"/>
          <w:sz w:val="24"/>
          <w:szCs w:val="24"/>
        </w:rPr>
        <w:t xml:space="preserve">Disarankan untuk menggunakan APA </w:t>
      </w:r>
      <w:proofErr w:type="spellStart"/>
      <w:r>
        <w:rPr>
          <w:rFonts w:ascii="Garamond" w:eastAsia="Garamond" w:hAnsi="Garamond" w:cs="Garamond"/>
          <w:color w:val="000000"/>
          <w:sz w:val="24"/>
          <w:szCs w:val="24"/>
        </w:rPr>
        <w:t>style</w:t>
      </w:r>
      <w:proofErr w:type="spellEnd"/>
      <w:r>
        <w:rPr>
          <w:rFonts w:ascii="Garamond" w:eastAsia="Garamond" w:hAnsi="Garamond" w:cs="Garamond"/>
          <w:color w:val="000000"/>
          <w:sz w:val="24"/>
          <w:szCs w:val="24"/>
        </w:rPr>
        <w:t xml:space="preserve"> dengan menggunakan Aplikasi </w:t>
      </w:r>
      <w:proofErr w:type="spellStart"/>
      <w:r>
        <w:rPr>
          <w:rFonts w:ascii="Garamond" w:eastAsia="Garamond" w:hAnsi="Garamond" w:cs="Garamond"/>
          <w:color w:val="000000"/>
          <w:sz w:val="24"/>
          <w:szCs w:val="24"/>
        </w:rPr>
        <w:t>manager</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refrens</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Mendeley</w:t>
      </w:r>
      <w:proofErr w:type="spellEnd"/>
      <w:r>
        <w:rPr>
          <w:rFonts w:ascii="Garamond" w:eastAsia="Garamond" w:hAnsi="Garamond" w:cs="Garamond"/>
          <w:color w:val="000000"/>
          <w:sz w:val="24"/>
          <w:szCs w:val="24"/>
        </w:rPr>
        <w:t xml:space="preserve"> atau </w:t>
      </w:r>
      <w:proofErr w:type="spellStart"/>
      <w:r>
        <w:rPr>
          <w:rFonts w:ascii="Garamond" w:eastAsia="Garamond" w:hAnsi="Garamond" w:cs="Garamond"/>
          <w:color w:val="000000"/>
          <w:sz w:val="24"/>
          <w:szCs w:val="24"/>
        </w:rPr>
        <w:t>Zotero</w:t>
      </w:r>
      <w:proofErr w:type="spellEnd"/>
      <w:r>
        <w:rPr>
          <w:rFonts w:ascii="Garamond" w:eastAsia="Garamond" w:hAnsi="Garamond" w:cs="Garamond"/>
          <w:color w:val="000000"/>
          <w:sz w:val="24"/>
          <w:szCs w:val="24"/>
        </w:rPr>
        <w:t xml:space="preserve"> secara konsisten </w:t>
      </w:r>
      <w:proofErr w:type="spellStart"/>
      <w:r>
        <w:rPr>
          <w:rFonts w:ascii="Garamond" w:eastAsia="Garamond" w:hAnsi="Garamond" w:cs="Garamond"/>
          <w:color w:val="000000"/>
          <w:sz w:val="24"/>
          <w:szCs w:val="24"/>
        </w:rPr>
        <w:t>sehinggat</w:t>
      </w:r>
      <w:proofErr w:type="spellEnd"/>
      <w:r>
        <w:rPr>
          <w:rFonts w:ascii="Garamond" w:eastAsia="Garamond" w:hAnsi="Garamond" w:cs="Garamond"/>
          <w:color w:val="000000"/>
          <w:sz w:val="24"/>
          <w:szCs w:val="24"/>
        </w:rPr>
        <w:t xml:space="preserve"> setiap hasil kajian literatur dapat dimuat secara nyata dalam bibliografi yang </w:t>
      </w:r>
      <w:proofErr w:type="spellStart"/>
      <w:r>
        <w:rPr>
          <w:rFonts w:ascii="Garamond" w:eastAsia="Garamond" w:hAnsi="Garamond" w:cs="Garamond"/>
          <w:color w:val="000000"/>
          <w:sz w:val="24"/>
          <w:szCs w:val="24"/>
        </w:rPr>
        <w:t>digunkan</w:t>
      </w:r>
      <w:proofErr w:type="spellEnd"/>
      <w:r>
        <w:rPr>
          <w:rFonts w:ascii="Garamond" w:eastAsia="Garamond" w:hAnsi="Garamond" w:cs="Garamond"/>
          <w:color w:val="000000"/>
          <w:sz w:val="24"/>
          <w:szCs w:val="24"/>
        </w:rPr>
        <w:t xml:space="preserve"> untuk mendukung setiap kajian hasil penelitian yang dianggap relevan atau sesuai. Dengan menggunakan </w:t>
      </w:r>
      <w:proofErr w:type="spellStart"/>
      <w:r>
        <w:rPr>
          <w:rFonts w:ascii="Garamond" w:eastAsia="Garamond" w:hAnsi="Garamond" w:cs="Garamond"/>
          <w:color w:val="000000"/>
          <w:sz w:val="24"/>
          <w:szCs w:val="24"/>
        </w:rPr>
        <w:t>Mendeley</w:t>
      </w:r>
      <w:proofErr w:type="spellEnd"/>
      <w:r>
        <w:rPr>
          <w:rFonts w:ascii="Garamond" w:eastAsia="Garamond" w:hAnsi="Garamond" w:cs="Garamond"/>
          <w:color w:val="000000"/>
          <w:sz w:val="24"/>
          <w:szCs w:val="24"/>
        </w:rPr>
        <w:t xml:space="preserve"> atau </w:t>
      </w:r>
      <w:proofErr w:type="spellStart"/>
      <w:r>
        <w:rPr>
          <w:rFonts w:ascii="Garamond" w:eastAsia="Garamond" w:hAnsi="Garamond" w:cs="Garamond"/>
          <w:color w:val="000000"/>
          <w:sz w:val="24"/>
          <w:szCs w:val="24"/>
        </w:rPr>
        <w:t>Zotero</w:t>
      </w:r>
      <w:proofErr w:type="spellEnd"/>
      <w:r>
        <w:rPr>
          <w:rFonts w:ascii="Garamond" w:eastAsia="Garamond" w:hAnsi="Garamond" w:cs="Garamond"/>
          <w:color w:val="000000"/>
          <w:sz w:val="24"/>
          <w:szCs w:val="24"/>
        </w:rPr>
        <w:t xml:space="preserve"> maka otomatis setiap </w:t>
      </w:r>
      <w:proofErr w:type="spellStart"/>
      <w:r>
        <w:rPr>
          <w:rFonts w:ascii="Garamond" w:eastAsia="Garamond" w:hAnsi="Garamond" w:cs="Garamond"/>
          <w:color w:val="000000"/>
          <w:sz w:val="24"/>
          <w:szCs w:val="24"/>
        </w:rPr>
        <w:t>bibliography</w:t>
      </w:r>
      <w:proofErr w:type="spellEnd"/>
      <w:r>
        <w:rPr>
          <w:rFonts w:ascii="Garamond" w:eastAsia="Garamond" w:hAnsi="Garamond" w:cs="Garamond"/>
          <w:color w:val="000000"/>
          <w:sz w:val="24"/>
          <w:szCs w:val="24"/>
        </w:rPr>
        <w:t xml:space="preserve"> akan terurut secara </w:t>
      </w:r>
      <w:proofErr w:type="spellStart"/>
      <w:r>
        <w:rPr>
          <w:rFonts w:ascii="Garamond" w:eastAsia="Garamond" w:hAnsi="Garamond" w:cs="Garamond"/>
          <w:color w:val="000000"/>
          <w:sz w:val="24"/>
          <w:szCs w:val="24"/>
        </w:rPr>
        <w:t>otomotasi</w:t>
      </w:r>
      <w:proofErr w:type="spellEnd"/>
      <w:r>
        <w:rPr>
          <w:rFonts w:ascii="Garamond" w:eastAsia="Garamond" w:hAnsi="Garamond" w:cs="Garamond"/>
          <w:color w:val="000000"/>
          <w:sz w:val="24"/>
          <w:szCs w:val="24"/>
        </w:rPr>
        <w:t xml:space="preserve">. Jumlah </w:t>
      </w:r>
      <w:proofErr w:type="spellStart"/>
      <w:r>
        <w:rPr>
          <w:rFonts w:ascii="Garamond" w:eastAsia="Garamond" w:hAnsi="Garamond" w:cs="Garamond"/>
          <w:color w:val="000000"/>
          <w:sz w:val="24"/>
          <w:szCs w:val="24"/>
        </w:rPr>
        <w:t>sitasi</w:t>
      </w:r>
      <w:proofErr w:type="spellEnd"/>
      <w:r>
        <w:rPr>
          <w:rFonts w:ascii="Garamond" w:eastAsia="Garamond" w:hAnsi="Garamond" w:cs="Garamond"/>
          <w:color w:val="000000"/>
          <w:sz w:val="24"/>
          <w:szCs w:val="24"/>
        </w:rPr>
        <w:t xml:space="preserve"> yang dimasukkan minimal 15 </w:t>
      </w:r>
      <w:proofErr w:type="spellStart"/>
      <w:r>
        <w:rPr>
          <w:rFonts w:ascii="Garamond" w:eastAsia="Garamond" w:hAnsi="Garamond" w:cs="Garamond"/>
          <w:color w:val="000000"/>
          <w:sz w:val="24"/>
          <w:szCs w:val="24"/>
        </w:rPr>
        <w:t>sitasi</w:t>
      </w:r>
      <w:proofErr w:type="spellEnd"/>
      <w:r>
        <w:rPr>
          <w:rFonts w:ascii="Garamond" w:eastAsia="Garamond" w:hAnsi="Garamond" w:cs="Garamond"/>
          <w:color w:val="000000"/>
          <w:sz w:val="24"/>
          <w:szCs w:val="24"/>
        </w:rPr>
        <w:t xml:space="preserve"> yang </w:t>
      </w:r>
      <w:r>
        <w:rPr>
          <w:rFonts w:ascii="Garamond" w:eastAsia="Garamond" w:hAnsi="Garamond" w:cs="Garamond"/>
          <w:color w:val="000000"/>
          <w:sz w:val="24"/>
          <w:szCs w:val="24"/>
        </w:rPr>
        <w:lastRenderedPageBreak/>
        <w:t xml:space="preserve">relevan dan berasal dari publikasi 5 tahun terakhir dengan rata kanan kiri </w:t>
      </w:r>
      <w:r>
        <w:rPr>
          <w:rFonts w:ascii="Garamond" w:eastAsia="Garamond" w:hAnsi="Garamond" w:cs="Garamond"/>
          <w:b/>
          <w:bCs/>
          <w:color w:val="000000"/>
          <w:sz w:val="24"/>
          <w:szCs w:val="24"/>
        </w:rPr>
        <w:t xml:space="preserve">Berikut contoh </w:t>
      </w:r>
      <w:proofErr w:type="spellStart"/>
      <w:r>
        <w:rPr>
          <w:rFonts w:ascii="Garamond" w:eastAsia="Garamond" w:hAnsi="Garamond" w:cs="Garamond"/>
          <w:b/>
          <w:bCs/>
          <w:color w:val="000000"/>
          <w:sz w:val="24"/>
          <w:szCs w:val="24"/>
        </w:rPr>
        <w:t>sitasi</w:t>
      </w:r>
      <w:proofErr w:type="spellEnd"/>
      <w:r>
        <w:rPr>
          <w:rFonts w:ascii="Garamond" w:eastAsia="Garamond" w:hAnsi="Garamond" w:cs="Garamond"/>
          <w:b/>
          <w:bCs/>
          <w:color w:val="000000"/>
          <w:sz w:val="24"/>
          <w:szCs w:val="24"/>
        </w:rPr>
        <w:t xml:space="preserve"> menggunakan APA </w:t>
      </w:r>
      <w:proofErr w:type="spellStart"/>
      <w:r>
        <w:rPr>
          <w:rFonts w:ascii="Garamond" w:eastAsia="Garamond" w:hAnsi="Garamond" w:cs="Garamond"/>
          <w:b/>
          <w:bCs/>
          <w:color w:val="000000"/>
          <w:sz w:val="24"/>
          <w:szCs w:val="24"/>
        </w:rPr>
        <w:t>Style</w:t>
      </w:r>
      <w:proofErr w:type="spellEnd"/>
      <w:r>
        <w:rPr>
          <w:rFonts w:ascii="Garamond" w:eastAsia="Garamond" w:hAnsi="Garamond" w:cs="Garamond"/>
          <w:b/>
          <w:bCs/>
          <w:color w:val="000000"/>
          <w:sz w:val="24"/>
          <w:szCs w:val="24"/>
        </w:rPr>
        <w:t xml:space="preserve"> (Husna, 2024).</w:t>
      </w:r>
    </w:p>
    <w:p w14:paraId="4D360016" w14:textId="77777777" w:rsidR="0089063C" w:rsidRDefault="00D25247">
      <w:pPr>
        <w:spacing w:line="276" w:lineRule="auto"/>
        <w:ind w:left="480" w:hanging="480"/>
        <w:jc w:val="both"/>
        <w:rPr>
          <w:rFonts w:ascii="Garamond" w:eastAsia="Garamond" w:hAnsi="Garamond" w:cs="Garamond"/>
          <w:sz w:val="24"/>
          <w:szCs w:val="24"/>
        </w:rPr>
      </w:pPr>
      <w:r>
        <w:rPr>
          <w:rFonts w:ascii="Garamond" w:eastAsia="Garamond" w:hAnsi="Garamond" w:cs="Garamond"/>
          <w:sz w:val="24"/>
          <w:szCs w:val="24"/>
        </w:rPr>
        <w:t xml:space="preserve">Adawiyah, R., Irawan, F., Zubaidah, S., &amp; Arsih, F. (2023). The </w:t>
      </w:r>
      <w:proofErr w:type="spellStart"/>
      <w:r>
        <w:rPr>
          <w:rFonts w:ascii="Garamond" w:eastAsia="Garamond" w:hAnsi="Garamond" w:cs="Garamond"/>
          <w:sz w:val="24"/>
          <w:szCs w:val="24"/>
        </w:rPr>
        <w:t>Relationship</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Between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Creative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Thinking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Skills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and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Learning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Motivation</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Improving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Student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Learning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Outcomes</w:t>
      </w:r>
      <w:proofErr w:type="spellEnd"/>
      <w:r>
        <w:rPr>
          <w:rFonts w:ascii="Garamond" w:eastAsia="Garamond" w:hAnsi="Garamond" w:cs="Garamond"/>
          <w:sz w:val="24"/>
          <w:szCs w:val="24"/>
        </w:rPr>
        <w:t xml:space="preserve">. </w:t>
      </w:r>
      <w:r>
        <w:rPr>
          <w:rFonts w:ascii="Garamond" w:eastAsia="Garamond" w:hAnsi="Garamond" w:cs="Garamond"/>
          <w:i/>
          <w:iCs/>
          <w:sz w:val="24"/>
          <w:szCs w:val="24"/>
        </w:rPr>
        <w:t xml:space="preserve">AIP </w:t>
      </w:r>
      <w:proofErr w:type="spellStart"/>
      <w:r>
        <w:rPr>
          <w:rFonts w:ascii="Garamond" w:eastAsia="Garamond" w:hAnsi="Garamond" w:cs="Garamond"/>
          <w:i/>
          <w:iCs/>
          <w:sz w:val="24"/>
          <w:szCs w:val="24"/>
        </w:rPr>
        <w:t>Conference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Proceedings</w:t>
      </w:r>
      <w:proofErr w:type="spellEnd"/>
      <w:r>
        <w:rPr>
          <w:rFonts w:ascii="Garamond" w:eastAsia="Garamond" w:hAnsi="Garamond" w:cs="Garamond"/>
          <w:sz w:val="24"/>
          <w:szCs w:val="24"/>
        </w:rPr>
        <w:t xml:space="preserve">, </w:t>
      </w:r>
      <w:r>
        <w:rPr>
          <w:rFonts w:ascii="Garamond" w:eastAsia="Garamond" w:hAnsi="Garamond" w:cs="Garamond"/>
          <w:i/>
          <w:iCs/>
          <w:sz w:val="24"/>
          <w:szCs w:val="24"/>
        </w:rPr>
        <w:t>2569</w:t>
      </w:r>
      <w:r>
        <w:rPr>
          <w:rFonts w:ascii="Garamond" w:eastAsia="Garamond" w:hAnsi="Garamond" w:cs="Garamond"/>
          <w:sz w:val="24"/>
          <w:szCs w:val="24"/>
        </w:rPr>
        <w:t>(</w:t>
      </w:r>
      <w:proofErr w:type="spellStart"/>
      <w:r>
        <w:rPr>
          <w:rFonts w:ascii="Garamond" w:eastAsia="Garamond" w:hAnsi="Garamond" w:cs="Garamond"/>
          <w:sz w:val="24"/>
          <w:szCs w:val="24"/>
        </w:rPr>
        <w:t>January</w:t>
      </w:r>
      <w:proofErr w:type="spellEnd"/>
      <w:r>
        <w:rPr>
          <w:rFonts w:ascii="Garamond" w:eastAsia="Garamond" w:hAnsi="Garamond" w:cs="Garamond"/>
          <w:sz w:val="24"/>
          <w:szCs w:val="24"/>
        </w:rPr>
        <w:t>). https://doi.org/10.1063/5.0112425</w:t>
      </w:r>
    </w:p>
    <w:p w14:paraId="2BAE2502" w14:textId="77777777" w:rsidR="0089063C" w:rsidRDefault="00D25247">
      <w:pPr>
        <w:spacing w:line="276" w:lineRule="auto"/>
        <w:ind w:left="480" w:hanging="480"/>
        <w:jc w:val="both"/>
        <w:rPr>
          <w:rFonts w:ascii="Garamond" w:eastAsia="Garamond" w:hAnsi="Garamond" w:cs="Garamond"/>
          <w:sz w:val="24"/>
          <w:szCs w:val="24"/>
        </w:rPr>
      </w:pPr>
      <w:r>
        <w:rPr>
          <w:rFonts w:ascii="Garamond" w:eastAsia="Garamond" w:hAnsi="Garamond" w:cs="Garamond"/>
          <w:sz w:val="24"/>
          <w:szCs w:val="24"/>
        </w:rPr>
        <w:t>Asih, S., Unik, H. S., Zulaika, R., Viranda, A. A., &amp; Yoga, W. S. (2020). Peran Teknologi Pendidikan Dalam Penggunaan E-</w:t>
      </w:r>
      <w:proofErr w:type="spellStart"/>
      <w:r>
        <w:rPr>
          <w:rFonts w:ascii="Garamond" w:eastAsia="Garamond" w:hAnsi="Garamond" w:cs="Garamond"/>
          <w:sz w:val="24"/>
          <w:szCs w:val="24"/>
        </w:rPr>
        <w:t>Learning</w:t>
      </w:r>
      <w:proofErr w:type="spellEnd"/>
      <w:r>
        <w:rPr>
          <w:rFonts w:ascii="Garamond" w:eastAsia="Garamond" w:hAnsi="Garamond" w:cs="Garamond"/>
          <w:sz w:val="24"/>
          <w:szCs w:val="24"/>
        </w:rPr>
        <w:t xml:space="preserve"> Sebagai Platform Pembelajaran Dimasa Pandemi C0Vid-19. </w:t>
      </w:r>
      <w:proofErr w:type="spellStart"/>
      <w:r>
        <w:rPr>
          <w:rFonts w:ascii="Garamond" w:eastAsia="Garamond" w:hAnsi="Garamond" w:cs="Garamond"/>
          <w:i/>
          <w:iCs/>
          <w:sz w:val="24"/>
          <w:szCs w:val="24"/>
        </w:rPr>
        <w:t>Edureligia</w:t>
      </w:r>
      <w:proofErr w:type="spellEnd"/>
      <w:r>
        <w:rPr>
          <w:rFonts w:ascii="Garamond" w:eastAsia="Garamond" w:hAnsi="Garamond" w:cs="Garamond"/>
          <w:sz w:val="24"/>
          <w:szCs w:val="24"/>
        </w:rPr>
        <w:t xml:space="preserve">, </w:t>
      </w:r>
      <w:r>
        <w:rPr>
          <w:rFonts w:ascii="Garamond" w:eastAsia="Garamond" w:hAnsi="Garamond" w:cs="Garamond"/>
          <w:i/>
          <w:iCs/>
          <w:sz w:val="24"/>
          <w:szCs w:val="24"/>
        </w:rPr>
        <w:t>04</w:t>
      </w:r>
      <w:r>
        <w:rPr>
          <w:rFonts w:ascii="Garamond" w:eastAsia="Garamond" w:hAnsi="Garamond" w:cs="Garamond"/>
          <w:sz w:val="24"/>
          <w:szCs w:val="24"/>
        </w:rPr>
        <w:t>(02), 196–206.</w:t>
      </w:r>
    </w:p>
    <w:p w14:paraId="52CE8F79" w14:textId="77777777" w:rsidR="0089063C" w:rsidRDefault="00D25247">
      <w:pPr>
        <w:spacing w:line="276" w:lineRule="auto"/>
        <w:ind w:left="480" w:hanging="480"/>
        <w:jc w:val="both"/>
        <w:rPr>
          <w:rFonts w:ascii="Garamond" w:eastAsia="Garamond" w:hAnsi="Garamond" w:cs="Garamond"/>
          <w:sz w:val="24"/>
          <w:szCs w:val="24"/>
        </w:rPr>
      </w:pPr>
      <w:proofErr w:type="spellStart"/>
      <w:r>
        <w:rPr>
          <w:rFonts w:ascii="Garamond" w:eastAsia="Garamond" w:hAnsi="Garamond" w:cs="Garamond"/>
          <w:sz w:val="24"/>
          <w:szCs w:val="24"/>
        </w:rPr>
        <w:t>Camacho</w:t>
      </w:r>
      <w:proofErr w:type="spellEnd"/>
      <w:r>
        <w:rPr>
          <w:rFonts w:ascii="Garamond" w:eastAsia="Garamond" w:hAnsi="Garamond" w:cs="Garamond"/>
          <w:sz w:val="24"/>
          <w:szCs w:val="24"/>
        </w:rPr>
        <w:t xml:space="preserve">, M. P. (2021). </w:t>
      </w:r>
      <w:proofErr w:type="spellStart"/>
      <w:r>
        <w:rPr>
          <w:rFonts w:ascii="Garamond" w:eastAsia="Garamond" w:hAnsi="Garamond" w:cs="Garamond"/>
          <w:sz w:val="24"/>
          <w:szCs w:val="24"/>
        </w:rPr>
        <w:t>Beyond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descriptive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accuracy</w:t>
      </w:r>
      <w:proofErr w:type="spellEnd"/>
      <w:r>
        <w:rPr>
          <w:rFonts w:ascii="Garamond" w:eastAsia="Garamond" w:hAnsi="Garamond" w:cs="Garamond"/>
          <w:sz w:val="24"/>
          <w:szCs w:val="24"/>
        </w:rPr>
        <w:t xml:space="preserve">: The </w:t>
      </w:r>
      <w:proofErr w:type="spellStart"/>
      <w:r>
        <w:rPr>
          <w:rFonts w:ascii="Garamond" w:eastAsia="Garamond" w:hAnsi="Garamond" w:cs="Garamond"/>
          <w:sz w:val="24"/>
          <w:szCs w:val="24"/>
        </w:rPr>
        <w:t>central</w:t>
      </w:r>
      <w:proofErr w:type="spellEnd"/>
      <w:r>
        <w:rPr>
          <w:rFonts w:ascii="Garamond" w:eastAsia="Garamond" w:hAnsi="Garamond" w:cs="Garamond"/>
          <w:sz w:val="24"/>
          <w:szCs w:val="24"/>
        </w:rPr>
        <w:t xml:space="preserve"> dogma </w:t>
      </w:r>
      <w:proofErr w:type="spellStart"/>
      <w:r>
        <w:rPr>
          <w:rFonts w:ascii="Garamond" w:eastAsia="Garamond" w:hAnsi="Garamond" w:cs="Garamond"/>
          <w:sz w:val="24"/>
          <w:szCs w:val="24"/>
        </w:rPr>
        <w:t>of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molecular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biology</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scientific</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practice</w:t>
      </w:r>
      <w:proofErr w:type="spellEnd"/>
      <w:r>
        <w:rPr>
          <w:rFonts w:ascii="Garamond" w:eastAsia="Garamond" w:hAnsi="Garamond" w:cs="Garamond"/>
          <w:sz w:val="24"/>
          <w:szCs w:val="24"/>
        </w:rPr>
        <w:t xml:space="preserve">. </w:t>
      </w:r>
      <w:proofErr w:type="spellStart"/>
      <w:r>
        <w:rPr>
          <w:rFonts w:ascii="Garamond" w:eastAsia="Garamond" w:hAnsi="Garamond" w:cs="Garamond"/>
          <w:i/>
          <w:iCs/>
          <w:sz w:val="24"/>
          <w:szCs w:val="24"/>
        </w:rPr>
        <w:t>Studies</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History</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and</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Philosophy</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of</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Science</w:t>
      </w:r>
      <w:proofErr w:type="spellEnd"/>
      <w:r>
        <w:rPr>
          <w:rFonts w:ascii="Garamond" w:eastAsia="Garamond" w:hAnsi="Garamond" w:cs="Garamond"/>
          <w:sz w:val="24"/>
          <w:szCs w:val="24"/>
        </w:rPr>
        <w:t xml:space="preserve">, </w:t>
      </w:r>
      <w:r>
        <w:rPr>
          <w:rFonts w:ascii="Garamond" w:eastAsia="Garamond" w:hAnsi="Garamond" w:cs="Garamond"/>
          <w:i/>
          <w:iCs/>
          <w:sz w:val="24"/>
          <w:szCs w:val="24"/>
        </w:rPr>
        <w:t>86</w:t>
      </w:r>
      <w:r>
        <w:rPr>
          <w:rFonts w:ascii="Garamond" w:eastAsia="Garamond" w:hAnsi="Garamond" w:cs="Garamond"/>
          <w:sz w:val="24"/>
          <w:szCs w:val="24"/>
        </w:rPr>
        <w:t>, 20–26. https://doi.org/10.1016/j.shpsa.2021.01.002</w:t>
      </w:r>
    </w:p>
    <w:p w14:paraId="5962F550" w14:textId="77777777" w:rsidR="0089063C" w:rsidRDefault="00D25247">
      <w:pPr>
        <w:spacing w:line="276" w:lineRule="auto"/>
        <w:ind w:left="480" w:hanging="480"/>
        <w:jc w:val="both"/>
        <w:rPr>
          <w:rFonts w:ascii="Garamond" w:eastAsia="Garamond" w:hAnsi="Garamond" w:cs="Garamond"/>
          <w:sz w:val="24"/>
          <w:szCs w:val="24"/>
        </w:rPr>
      </w:pPr>
      <w:proofErr w:type="spellStart"/>
      <w:r>
        <w:rPr>
          <w:rFonts w:ascii="Garamond" w:eastAsia="Garamond" w:hAnsi="Garamond" w:cs="Garamond"/>
          <w:sz w:val="24"/>
          <w:szCs w:val="24"/>
        </w:rPr>
        <w:t>Choi</w:t>
      </w:r>
      <w:proofErr w:type="spellEnd"/>
      <w:r>
        <w:rPr>
          <w:rFonts w:ascii="Garamond" w:eastAsia="Garamond" w:hAnsi="Garamond" w:cs="Garamond"/>
          <w:sz w:val="24"/>
          <w:szCs w:val="24"/>
        </w:rPr>
        <w:t xml:space="preserve">, I., </w:t>
      </w:r>
      <w:proofErr w:type="spellStart"/>
      <w:r>
        <w:rPr>
          <w:rFonts w:ascii="Garamond" w:eastAsia="Garamond" w:hAnsi="Garamond" w:cs="Garamond"/>
          <w:sz w:val="24"/>
          <w:szCs w:val="24"/>
        </w:rPr>
        <w:t>Yoo</w:t>
      </w:r>
      <w:proofErr w:type="spellEnd"/>
      <w:r>
        <w:rPr>
          <w:rFonts w:ascii="Garamond" w:eastAsia="Garamond" w:hAnsi="Garamond" w:cs="Garamond"/>
          <w:sz w:val="24"/>
          <w:szCs w:val="24"/>
        </w:rPr>
        <w:t xml:space="preserve">, D. S., </w:t>
      </w:r>
      <w:proofErr w:type="spellStart"/>
      <w:r>
        <w:rPr>
          <w:rFonts w:ascii="Garamond" w:eastAsia="Garamond" w:hAnsi="Garamond" w:cs="Garamond"/>
          <w:sz w:val="24"/>
          <w:szCs w:val="24"/>
        </w:rPr>
        <w:t>Chang</w:t>
      </w:r>
      <w:proofErr w:type="spellEnd"/>
      <w:r>
        <w:rPr>
          <w:rFonts w:ascii="Garamond" w:eastAsia="Garamond" w:hAnsi="Garamond" w:cs="Garamond"/>
          <w:sz w:val="24"/>
          <w:szCs w:val="24"/>
        </w:rPr>
        <w:t xml:space="preserve">, Y., Kim, S. Y., &amp; Han, J. (2021). </w:t>
      </w:r>
      <w:proofErr w:type="spellStart"/>
      <w:r>
        <w:rPr>
          <w:rFonts w:ascii="Garamond" w:eastAsia="Garamond" w:hAnsi="Garamond" w:cs="Garamond"/>
          <w:sz w:val="24"/>
          <w:szCs w:val="24"/>
        </w:rPr>
        <w:t>Polycaprolactone</w:t>
      </w:r>
      <w:proofErr w:type="spellEnd"/>
      <w:r>
        <w:rPr>
          <w:rFonts w:ascii="Garamond" w:eastAsia="Garamond" w:hAnsi="Garamond" w:cs="Garamond"/>
          <w:sz w:val="24"/>
          <w:szCs w:val="24"/>
        </w:rPr>
        <w:t xml:space="preserve"> film </w:t>
      </w:r>
      <w:proofErr w:type="spellStart"/>
      <w:r>
        <w:rPr>
          <w:rFonts w:ascii="Garamond" w:eastAsia="Garamond" w:hAnsi="Garamond" w:cs="Garamond"/>
          <w:sz w:val="24"/>
          <w:szCs w:val="24"/>
        </w:rPr>
        <w:t>functionalized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with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bacteriophage</w:t>
      </w:r>
      <w:proofErr w:type="spellEnd"/>
      <w:r>
        <w:rPr>
          <w:rFonts w:ascii="Garamond" w:eastAsia="Garamond" w:hAnsi="Garamond" w:cs="Garamond"/>
          <w:sz w:val="24"/>
          <w:szCs w:val="24"/>
        </w:rPr>
        <w:t xml:space="preserve"> T4 </w:t>
      </w:r>
      <w:proofErr w:type="spellStart"/>
      <w:r>
        <w:rPr>
          <w:rFonts w:ascii="Garamond" w:eastAsia="Garamond" w:hAnsi="Garamond" w:cs="Garamond"/>
          <w:sz w:val="24"/>
          <w:szCs w:val="24"/>
        </w:rPr>
        <w:t>promotes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antibacterial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activity</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of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food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packaging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toward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Escherichia</w:t>
      </w:r>
      <w:proofErr w:type="spellEnd"/>
      <w:r>
        <w:rPr>
          <w:rFonts w:ascii="Garamond" w:eastAsia="Garamond" w:hAnsi="Garamond" w:cs="Garamond"/>
          <w:sz w:val="24"/>
          <w:szCs w:val="24"/>
        </w:rPr>
        <w:t xml:space="preserve"> coli. </w:t>
      </w:r>
      <w:r>
        <w:rPr>
          <w:rFonts w:ascii="Garamond" w:eastAsia="Garamond" w:hAnsi="Garamond" w:cs="Garamond"/>
          <w:i/>
          <w:iCs/>
          <w:sz w:val="24"/>
          <w:szCs w:val="24"/>
        </w:rPr>
        <w:t xml:space="preserve">Food </w:t>
      </w:r>
      <w:proofErr w:type="spellStart"/>
      <w:r>
        <w:rPr>
          <w:rFonts w:ascii="Garamond" w:eastAsia="Garamond" w:hAnsi="Garamond" w:cs="Garamond"/>
          <w:i/>
          <w:iCs/>
          <w:sz w:val="24"/>
          <w:szCs w:val="24"/>
        </w:rPr>
        <w:t>Chemistry</w:t>
      </w:r>
      <w:proofErr w:type="spellEnd"/>
      <w:r>
        <w:rPr>
          <w:rFonts w:ascii="Garamond" w:eastAsia="Garamond" w:hAnsi="Garamond" w:cs="Garamond"/>
          <w:sz w:val="24"/>
          <w:szCs w:val="24"/>
        </w:rPr>
        <w:t xml:space="preserve">, </w:t>
      </w:r>
      <w:r>
        <w:rPr>
          <w:rFonts w:ascii="Garamond" w:eastAsia="Garamond" w:hAnsi="Garamond" w:cs="Garamond"/>
          <w:i/>
          <w:iCs/>
          <w:sz w:val="24"/>
          <w:szCs w:val="24"/>
        </w:rPr>
        <w:t>346</w:t>
      </w:r>
      <w:r>
        <w:rPr>
          <w:rFonts w:ascii="Garamond" w:eastAsia="Garamond" w:hAnsi="Garamond" w:cs="Garamond"/>
          <w:sz w:val="24"/>
          <w:szCs w:val="24"/>
        </w:rPr>
        <w:t xml:space="preserve">(November 2020), 128883. </w:t>
      </w:r>
      <w:hyperlink r:id="rId7">
        <w:r>
          <w:rPr>
            <w:rFonts w:ascii="Garamond" w:eastAsia="Garamond" w:hAnsi="Garamond" w:cs="Garamond"/>
            <w:color w:val="0000FF"/>
            <w:sz w:val="24"/>
            <w:szCs w:val="24"/>
          </w:rPr>
          <w:t>https://doi.org/10.1016/j.foodchem.2020.128883</w:t>
        </w:r>
      </w:hyperlink>
    </w:p>
    <w:p w14:paraId="4469EE88" w14:textId="77777777" w:rsidR="0089063C" w:rsidRDefault="0089063C">
      <w:pPr>
        <w:spacing w:line="360" w:lineRule="auto"/>
        <w:ind w:left="480" w:hanging="480"/>
        <w:jc w:val="both"/>
        <w:rPr>
          <w:rFonts w:ascii="Garamond" w:eastAsia="Garamond" w:hAnsi="Garamond" w:cs="Garamond"/>
          <w:sz w:val="24"/>
          <w:szCs w:val="24"/>
        </w:rPr>
      </w:pPr>
    </w:p>
    <w:p w14:paraId="2EF0A389" w14:textId="77777777" w:rsidR="0089063C" w:rsidRDefault="00D25247">
      <w:pPr>
        <w:spacing w:line="276" w:lineRule="auto"/>
        <w:jc w:val="center"/>
        <w:rPr>
          <w:rFonts w:ascii="Garamond" w:eastAsia="Garamond" w:hAnsi="Garamond" w:cs="Garamond"/>
          <w:i/>
          <w:iCs/>
          <w:sz w:val="24"/>
          <w:szCs w:val="24"/>
        </w:rPr>
      </w:pPr>
      <w:r>
        <w:rPr>
          <w:rFonts w:ascii="Garamond" w:eastAsia="Garamond" w:hAnsi="Garamond" w:cs="Garamond"/>
          <w:i/>
          <w:iCs/>
          <w:sz w:val="24"/>
          <w:szCs w:val="24"/>
        </w:rPr>
        <w:t>“</w:t>
      </w:r>
      <w:proofErr w:type="spellStart"/>
      <w:r>
        <w:rPr>
          <w:rFonts w:ascii="Garamond" w:eastAsia="Garamond" w:hAnsi="Garamond" w:cs="Garamond"/>
          <w:i/>
          <w:iCs/>
          <w:sz w:val="24"/>
          <w:szCs w:val="24"/>
        </w:rPr>
        <w:t>Font</w:t>
      </w:r>
      <w:proofErr w:type="spellEnd"/>
      <w:r>
        <w:rPr>
          <w:rFonts w:ascii="Garamond" w:eastAsia="Garamond" w:hAnsi="Garamond" w:cs="Garamond"/>
          <w:i/>
          <w:iCs/>
          <w:sz w:val="24"/>
          <w:szCs w:val="24"/>
        </w:rPr>
        <w:t xml:space="preserve"> yang digunakan adalah </w:t>
      </w:r>
      <w:proofErr w:type="spellStart"/>
      <w:r>
        <w:rPr>
          <w:rFonts w:ascii="Garamond" w:eastAsia="Garamond" w:hAnsi="Garamond" w:cs="Garamond"/>
          <w:b/>
          <w:bCs/>
          <w:i/>
          <w:iCs/>
          <w:sz w:val="24"/>
          <w:szCs w:val="24"/>
        </w:rPr>
        <w:t>Garamond</w:t>
      </w:r>
      <w:proofErr w:type="spellEnd"/>
      <w:r>
        <w:rPr>
          <w:rFonts w:ascii="Garamond" w:eastAsia="Garamond" w:hAnsi="Garamond" w:cs="Garamond"/>
          <w:i/>
          <w:iCs/>
          <w:sz w:val="24"/>
          <w:szCs w:val="24"/>
        </w:rPr>
        <w:t xml:space="preserve"> ukuran 12 </w:t>
      </w:r>
      <w:proofErr w:type="spellStart"/>
      <w:r>
        <w:rPr>
          <w:rFonts w:ascii="Garamond" w:eastAsia="Garamond" w:hAnsi="Garamond" w:cs="Garamond"/>
          <w:i/>
          <w:iCs/>
          <w:sz w:val="24"/>
          <w:szCs w:val="24"/>
        </w:rPr>
        <w:t>pt</w:t>
      </w:r>
      <w:proofErr w:type="spellEnd"/>
      <w:r>
        <w:rPr>
          <w:rFonts w:ascii="Garamond" w:eastAsia="Garamond" w:hAnsi="Garamond" w:cs="Garamond"/>
          <w:i/>
          <w:iCs/>
          <w:sz w:val="24"/>
          <w:szCs w:val="24"/>
        </w:rPr>
        <w:t xml:space="preserve"> dengan </w:t>
      </w:r>
      <w:proofErr w:type="spellStart"/>
      <w:r>
        <w:rPr>
          <w:rFonts w:ascii="Garamond" w:eastAsia="Garamond" w:hAnsi="Garamond" w:cs="Garamond"/>
          <w:i/>
          <w:iCs/>
          <w:sz w:val="24"/>
          <w:szCs w:val="24"/>
        </w:rPr>
        <w:t>space</w:t>
      </w:r>
      <w:proofErr w:type="spellEnd"/>
      <w:r>
        <w:rPr>
          <w:rFonts w:ascii="Garamond" w:eastAsia="Garamond" w:hAnsi="Garamond" w:cs="Garamond"/>
          <w:i/>
          <w:iCs/>
          <w:sz w:val="24"/>
          <w:szCs w:val="24"/>
        </w:rPr>
        <w:t xml:space="preserve"> 1,15 dan </w:t>
      </w:r>
      <w:proofErr w:type="spellStart"/>
      <w:r>
        <w:rPr>
          <w:rFonts w:ascii="Garamond" w:eastAsia="Garamond" w:hAnsi="Garamond" w:cs="Garamond"/>
          <w:i/>
          <w:iCs/>
          <w:sz w:val="24"/>
          <w:szCs w:val="24"/>
        </w:rPr>
        <w:t>after</w:t>
      </w:r>
      <w:proofErr w:type="spellEnd"/>
      <w:r>
        <w:rPr>
          <w:rFonts w:ascii="Garamond" w:eastAsia="Garamond" w:hAnsi="Garamond" w:cs="Garamond"/>
          <w:i/>
          <w:iCs/>
          <w:sz w:val="24"/>
          <w:szCs w:val="24"/>
        </w:rPr>
        <w:t xml:space="preserve"> 0 </w:t>
      </w:r>
      <w:proofErr w:type="spellStart"/>
      <w:r>
        <w:rPr>
          <w:rFonts w:ascii="Garamond" w:eastAsia="Garamond" w:hAnsi="Garamond" w:cs="Garamond"/>
          <w:i/>
          <w:iCs/>
          <w:sz w:val="24"/>
          <w:szCs w:val="24"/>
        </w:rPr>
        <w:t>pt.</w:t>
      </w:r>
      <w:proofErr w:type="spellEnd"/>
      <w:r>
        <w:rPr>
          <w:rFonts w:ascii="Garamond" w:eastAsia="Garamond" w:hAnsi="Garamond" w:cs="Garamond"/>
          <w:i/>
          <w:iCs/>
          <w:sz w:val="24"/>
          <w:szCs w:val="24"/>
        </w:rPr>
        <w:t xml:space="preserve"> Menggunakan </w:t>
      </w:r>
      <w:proofErr w:type="spellStart"/>
      <w:r>
        <w:rPr>
          <w:rFonts w:ascii="Garamond" w:eastAsia="Garamond" w:hAnsi="Garamond" w:cs="Garamond"/>
          <w:i/>
          <w:iCs/>
          <w:sz w:val="24"/>
          <w:szCs w:val="24"/>
        </w:rPr>
        <w:t>paragraph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kedalam</w:t>
      </w:r>
      <w:proofErr w:type="spellEnd"/>
      <w:r>
        <w:rPr>
          <w:rFonts w:ascii="Garamond" w:eastAsia="Garamond" w:hAnsi="Garamond" w:cs="Garamond"/>
          <w:i/>
          <w:iCs/>
          <w:sz w:val="24"/>
          <w:szCs w:val="24"/>
        </w:rPr>
        <w:t xml:space="preserve"> dan rata kiri kanan.”</w:t>
      </w:r>
    </w:p>
    <w:p w14:paraId="60BE8739" w14:textId="77777777" w:rsidR="0089063C" w:rsidRDefault="0089063C">
      <w:pPr>
        <w:spacing w:line="276" w:lineRule="auto"/>
        <w:ind w:left="480" w:hanging="480"/>
        <w:jc w:val="center"/>
        <w:rPr>
          <w:rFonts w:ascii="Garamond" w:eastAsia="Garamond" w:hAnsi="Garamond" w:cs="Garamond"/>
          <w:b/>
          <w:bCs/>
          <w:sz w:val="24"/>
          <w:szCs w:val="24"/>
        </w:rPr>
      </w:pPr>
    </w:p>
    <w:p w14:paraId="0856885A" w14:textId="77777777" w:rsidR="0089063C" w:rsidRDefault="00D25247">
      <w:pPr>
        <w:spacing w:line="276" w:lineRule="auto"/>
        <w:ind w:left="480" w:hanging="480"/>
        <w:jc w:val="center"/>
        <w:rPr>
          <w:rFonts w:ascii="Garamond" w:eastAsia="Garamond" w:hAnsi="Garamond" w:cs="Garamond"/>
          <w:b/>
          <w:bCs/>
          <w:sz w:val="24"/>
          <w:szCs w:val="24"/>
        </w:rPr>
      </w:pPr>
      <w:r>
        <w:rPr>
          <w:rFonts w:ascii="Garamond" w:eastAsia="Garamond" w:hAnsi="Garamond" w:cs="Garamond"/>
          <w:b/>
          <w:bCs/>
          <w:sz w:val="24"/>
          <w:szCs w:val="24"/>
        </w:rPr>
        <w:t>PERHATIAN</w:t>
      </w:r>
    </w:p>
    <w:p w14:paraId="7AB994B9" w14:textId="77777777" w:rsidR="0089063C" w:rsidRDefault="00D25247">
      <w:pPr>
        <w:spacing w:line="276" w:lineRule="auto"/>
        <w:ind w:left="480" w:hanging="480"/>
        <w:jc w:val="center"/>
        <w:rPr>
          <w:rFonts w:ascii="Garamond" w:eastAsia="Garamond" w:hAnsi="Garamond" w:cs="Garamond"/>
          <w:b/>
          <w:bCs/>
          <w:i/>
          <w:iCs/>
          <w:sz w:val="24"/>
          <w:szCs w:val="24"/>
        </w:rPr>
      </w:pPr>
      <w:r>
        <w:rPr>
          <w:rFonts w:ascii="Garamond" w:eastAsia="Garamond" w:hAnsi="Garamond" w:cs="Garamond"/>
          <w:b/>
          <w:bCs/>
          <w:i/>
          <w:iCs/>
          <w:sz w:val="24"/>
          <w:szCs w:val="24"/>
        </w:rPr>
        <w:t>PLAGIAT MAKSIMAL 30%</w:t>
      </w:r>
    </w:p>
    <w:sectPr w:rsidR="0089063C">
      <w:headerReference w:type="even" r:id="rId8"/>
      <w:headerReference w:type="default" r:id="rId9"/>
      <w:footerReference w:type="even" r:id="rId10"/>
      <w:footerReference w:type="default" r:id="rId11"/>
      <w:headerReference w:type="first" r:id="rId12"/>
      <w:footerReference w:type="first" r:id="rId13"/>
      <w:pgSz w:w="11910" w:h="16840"/>
      <w:pgMar w:top="1440" w:right="1440" w:bottom="1440" w:left="1440" w:header="510"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951D" w14:textId="77777777" w:rsidR="001C090C" w:rsidRDefault="001C090C">
      <w:r>
        <w:separator/>
      </w:r>
    </w:p>
  </w:endnote>
  <w:endnote w:type="continuationSeparator" w:id="0">
    <w:p w14:paraId="62848402" w14:textId="77777777" w:rsidR="001C090C" w:rsidRDefault="001C0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4A3134C-7132-4898-9CF6-64D0F4250D18}"/>
    <w:embedBold r:id="rId2" w:fontKey="{F4B5A1AF-3ACA-40D3-9D01-4EA57D2F5307}"/>
  </w:font>
  <w:font w:name="Calibri">
    <w:panose1 w:val="020F0502020204030204"/>
    <w:charset w:val="00"/>
    <w:family w:val="swiss"/>
    <w:pitch w:val="variable"/>
    <w:sig w:usb0="E4002EFF" w:usb1="C200247B" w:usb2="00000009" w:usb3="00000000" w:csb0="000001FF" w:csb1="00000000"/>
    <w:embedRegular r:id="rId3" w:fontKey="{7785123A-48F0-48A3-8144-5852E5E1552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E01CFFA-FA3E-4874-AADE-12FEEF55F8AB}"/>
  </w:font>
  <w:font w:name="Garamond">
    <w:panose1 w:val="02020404030301010803"/>
    <w:charset w:val="00"/>
    <w:family w:val="roman"/>
    <w:pitch w:val="variable"/>
    <w:sig w:usb0="00000287" w:usb1="00000000" w:usb2="00000000" w:usb3="00000000" w:csb0="0000009F" w:csb1="00000000"/>
    <w:embedRegular r:id="rId5" w:fontKey="{66B8F3BC-9765-4C74-AEDE-11A577F5B9EC}"/>
    <w:embedBold r:id="rId6" w:fontKey="{8F41E445-5C29-4BEB-8423-E5DB9D568329}"/>
    <w:embedItalic r:id="rId7" w:fontKey="{554081E6-B875-4733-A35B-D4FC99DA9DE8}"/>
    <w:embedBoldItalic r:id="rId8" w:fontKey="{B165156A-08E1-4512-BA2C-C34755E2C49C}"/>
  </w:font>
  <w:font w:name="Book Antiqua">
    <w:panose1 w:val="02040602050305030304"/>
    <w:charset w:val="00"/>
    <w:family w:val="roman"/>
    <w:pitch w:val="variable"/>
    <w:sig w:usb0="00000287" w:usb1="00000000" w:usb2="00000000" w:usb3="00000000" w:csb0="0000009F" w:csb1="00000000"/>
    <w:embedRegular r:id="rId9" w:fontKey="{AF1EADF7-3421-43C3-8E1C-E78AD5686913}"/>
    <w:embedBold r:id="rId10" w:fontKey="{37DE55FE-F836-49F4-B90E-7995360D0E77}"/>
    <w:embedItalic r:id="rId11" w:fontKey="{520CF885-5C46-4567-A3F6-3036530021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09BC" w14:textId="77777777" w:rsidR="009B4AF4" w:rsidRDefault="009B4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20CB" w14:textId="7C4EA932" w:rsidR="0089063C" w:rsidRDefault="005D579C">
    <w:pPr>
      <w:pBdr>
        <w:top w:val="nil"/>
        <w:left w:val="nil"/>
        <w:bottom w:val="nil"/>
        <w:right w:val="nil"/>
        <w:between w:val="nil"/>
      </w:pBdr>
      <w:spacing w:line="276" w:lineRule="auto"/>
      <w:rPr>
        <w:rFonts w:ascii="Book Antiqua" w:eastAsia="Book Antiqua" w:hAnsi="Book Antiqua" w:cs="Book Antiqua"/>
        <w:color w:val="000000"/>
        <w:sz w:val="6"/>
        <w:szCs w:val="6"/>
      </w:rPr>
    </w:pPr>
    <w:r>
      <w:rPr>
        <w:noProof/>
      </w:rPr>
      <mc:AlternateContent>
        <mc:Choice Requires="wps">
          <w:drawing>
            <wp:anchor distT="0" distB="0" distL="114300" distR="114300" simplePos="0" relativeHeight="251659264" behindDoc="0" locked="0" layoutInCell="1" hidden="0" allowOverlap="1" wp14:anchorId="54245303" wp14:editId="1CB0EAAE">
              <wp:simplePos x="0" y="0"/>
              <wp:positionH relativeFrom="column">
                <wp:posOffset>-1233377</wp:posOffset>
              </wp:positionH>
              <wp:positionV relativeFrom="paragraph">
                <wp:posOffset>441871</wp:posOffset>
              </wp:positionV>
              <wp:extent cx="8239760" cy="376408"/>
              <wp:effectExtent l="0" t="0" r="27940" b="24130"/>
              <wp:wrapNone/>
              <wp:docPr id="1" name="Rectangle 1"/>
              <wp:cNvGraphicFramePr/>
              <a:graphic xmlns:a="http://schemas.openxmlformats.org/drawingml/2006/main">
                <a:graphicData uri="http://schemas.microsoft.com/office/word/2010/wordprocessingShape">
                  <wps:wsp>
                    <wps:cNvSpPr/>
                    <wps:spPr>
                      <a:xfrm>
                        <a:off x="0" y="0"/>
                        <a:ext cx="8239760" cy="376408"/>
                      </a:xfrm>
                      <a:prstGeom prst="rect">
                        <a:avLst/>
                      </a:prstGeom>
                      <a:solidFill>
                        <a:srgbClr val="17365D"/>
                      </a:solidFill>
                      <a:ln w="25400" cap="flat" cmpd="sng">
                        <a:solidFill>
                          <a:srgbClr val="17365D"/>
                        </a:solidFill>
                        <a:prstDash val="solid"/>
                        <a:round/>
                        <a:headEnd type="none" w="sm" len="sm"/>
                        <a:tailEnd type="none" w="sm" len="sm"/>
                      </a:ln>
                    </wps:spPr>
                    <wps:txbx>
                      <w:txbxContent>
                        <w:p w14:paraId="1B39C158" w14:textId="77777777" w:rsidR="0089063C" w:rsidRDefault="0089063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4245303" id="Rectangle 1" o:spid="_x0000_s1026" style="position:absolute;margin-left:-97.1pt;margin-top:34.8pt;width:648.8pt;height:2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" fillcolor="#17365d" strokecolor="#17365d" strokeweight="2pt">
              <v:stroke startarrowwidth="narrow" startarrowlength="short" endarrowwidth="narrow" endarrowlength="short" joinstyle="round"/>
              <v:textbox inset="2.53958mm,2.53958mm,2.53958mm,2.53958mm">
                <w:txbxContent>
                  <w:p w14:paraId="1B39C158" w14:textId="77777777" w:rsidR="0089063C" w:rsidRDefault="0089063C">
                    <w:pPr>
                      <w:textDirection w:val="btLr"/>
                    </w:pPr>
                  </w:p>
                </w:txbxContent>
              </v:textbox>
            </v:rect>
          </w:pict>
        </mc:Fallback>
      </mc:AlternateContent>
    </w:r>
  </w:p>
  <w:tbl>
    <w:tblPr>
      <w:tblStyle w:val="a4"/>
      <w:tblW w:w="9260" w:type="dxa"/>
      <w:tblInd w:w="-115" w:type="dxa"/>
      <w:tblLayout w:type="fixed"/>
      <w:tblLook w:val="0400" w:firstRow="0" w:lastRow="0" w:firstColumn="0" w:lastColumn="0" w:noHBand="0" w:noVBand="1"/>
    </w:tblPr>
    <w:tblGrid>
      <w:gridCol w:w="926"/>
      <w:gridCol w:w="8334"/>
    </w:tblGrid>
    <w:tr w:rsidR="0089063C" w14:paraId="0850E3A0" w14:textId="77777777">
      <w:tc>
        <w:tcPr>
          <w:tcW w:w="926" w:type="dxa"/>
        </w:tcPr>
        <w:p w14:paraId="7E44BACC" w14:textId="7562A23E" w:rsidR="0089063C" w:rsidRDefault="00D25247">
          <w:pPr>
            <w:pBdr>
              <w:top w:val="nil"/>
              <w:left w:val="nil"/>
              <w:bottom w:val="nil"/>
              <w:right w:val="nil"/>
              <w:between w:val="nil"/>
            </w:pBdr>
            <w:tabs>
              <w:tab w:val="center" w:pos="4680"/>
              <w:tab w:val="right" w:pos="9360"/>
            </w:tabs>
            <w:spacing w:line="480" w:lineRule="auto"/>
            <w:rPr>
              <w:rFonts w:ascii="Book Antiqua" w:eastAsia="Book Antiqua" w:hAnsi="Book Antiqua" w:cs="Book Antiqua"/>
              <w:color w:val="FFFFFF"/>
              <w:sz w:val="24"/>
              <w:szCs w:val="24"/>
            </w:rPr>
          </w:pPr>
          <w:r>
            <w:rPr>
              <w:rFonts w:ascii="Book Antiqua" w:eastAsia="Book Antiqua" w:hAnsi="Book Antiqua" w:cs="Book Antiqua"/>
              <w:color w:val="000000"/>
              <w:sz w:val="24"/>
              <w:szCs w:val="24"/>
            </w:rPr>
            <w:fldChar w:fldCharType="begin"/>
          </w:r>
          <w:r>
            <w:rPr>
              <w:rFonts w:ascii="Book Antiqua" w:eastAsia="Book Antiqua" w:hAnsi="Book Antiqua" w:cs="Book Antiqua"/>
              <w:color w:val="000000"/>
              <w:sz w:val="24"/>
              <w:szCs w:val="24"/>
            </w:rPr>
            <w:instrText>PAGE</w:instrText>
          </w:r>
          <w:r>
            <w:rPr>
              <w:rFonts w:ascii="Book Antiqua" w:eastAsia="Book Antiqua" w:hAnsi="Book Antiqua" w:cs="Book Antiqua"/>
              <w:color w:val="000000"/>
              <w:sz w:val="24"/>
              <w:szCs w:val="24"/>
            </w:rPr>
            <w:fldChar w:fldCharType="separate"/>
          </w:r>
          <w:r w:rsidR="005D579C">
            <w:rPr>
              <w:rFonts w:ascii="Book Antiqua" w:eastAsia="Book Antiqua" w:hAnsi="Book Antiqua" w:cs="Book Antiqua"/>
              <w:noProof/>
              <w:color w:val="000000"/>
              <w:sz w:val="24"/>
              <w:szCs w:val="24"/>
            </w:rPr>
            <w:t>2</w:t>
          </w:r>
          <w:r>
            <w:rPr>
              <w:rFonts w:ascii="Book Antiqua" w:eastAsia="Book Antiqua" w:hAnsi="Book Antiqua" w:cs="Book Antiqua"/>
              <w:color w:val="000000"/>
              <w:sz w:val="24"/>
              <w:szCs w:val="24"/>
            </w:rPr>
            <w:fldChar w:fldCharType="end"/>
          </w:r>
        </w:p>
      </w:tc>
      <w:tc>
        <w:tcPr>
          <w:tcW w:w="8334" w:type="dxa"/>
        </w:tcPr>
        <w:p w14:paraId="19485E28" w14:textId="0CFB0025" w:rsidR="0089063C" w:rsidRDefault="009B4AF4" w:rsidP="005D579C">
          <w:pPr>
            <w:pBdr>
              <w:top w:val="nil"/>
              <w:left w:val="nil"/>
              <w:bottom w:val="nil"/>
              <w:right w:val="nil"/>
              <w:between w:val="nil"/>
            </w:pBdr>
            <w:tabs>
              <w:tab w:val="center" w:pos="4680"/>
              <w:tab w:val="right" w:pos="9360"/>
            </w:tabs>
            <w:spacing w:line="480" w:lineRule="auto"/>
            <w:jc w:val="right"/>
            <w:rPr>
              <w:rFonts w:ascii="Garamond" w:eastAsia="Garamond" w:hAnsi="Garamond" w:cs="Garamond"/>
              <w:color w:val="000000"/>
              <w:sz w:val="24"/>
              <w:szCs w:val="24"/>
            </w:rPr>
          </w:pPr>
          <w:hyperlink r:id="rId1" w:history="1">
            <w:r w:rsidRPr="00F9553F">
              <w:rPr>
                <w:rStyle w:val="Hyperlink"/>
                <w:rFonts w:ascii="Book Antiqua" w:eastAsia="Book Antiqua" w:hAnsi="Book Antiqua" w:cs="Book Antiqua"/>
                <w:sz w:val="24"/>
                <w:szCs w:val="24"/>
              </w:rPr>
              <w:t>https://tridarma.id/jemt/en</w:t>
            </w:r>
          </w:hyperlink>
        </w:p>
      </w:tc>
    </w:tr>
  </w:tbl>
  <w:p w14:paraId="2239225B" w14:textId="77777777" w:rsidR="0089063C" w:rsidRDefault="0089063C" w:rsidP="005D579C">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35F5" w14:textId="77777777" w:rsidR="0089063C" w:rsidRDefault="00D25247">
    <w:pPr>
      <w:pBdr>
        <w:top w:val="nil"/>
        <w:left w:val="nil"/>
        <w:bottom w:val="nil"/>
        <w:right w:val="nil"/>
        <w:between w:val="nil"/>
      </w:pBdr>
      <w:tabs>
        <w:tab w:val="center" w:pos="4680"/>
        <w:tab w:val="right" w:pos="9360"/>
      </w:tabs>
      <w:jc w:val="center"/>
      <w:rPr>
        <w:rFonts w:ascii="Book Antiqua" w:eastAsia="Book Antiqua" w:hAnsi="Book Antiqua" w:cs="Book Antiqua"/>
        <w:i/>
        <w:iCs/>
        <w:color w:val="000000"/>
      </w:rPr>
    </w:pPr>
    <w:r>
      <w:rPr>
        <w:rFonts w:ascii="Book Antiqua" w:eastAsia="Book Antiqua" w:hAnsi="Book Antiqua" w:cs="Book Antiqua"/>
        <w:i/>
        <w:iCs/>
        <w:color w:val="000000"/>
      </w:rPr>
      <w:fldChar w:fldCharType="begin"/>
    </w:r>
    <w:r>
      <w:rPr>
        <w:rFonts w:ascii="Book Antiqua" w:eastAsia="Book Antiqua" w:hAnsi="Book Antiqua" w:cs="Book Antiqua"/>
        <w:i/>
        <w:iCs/>
        <w:color w:val="000000"/>
      </w:rPr>
      <w:instrText>PAGE</w:instrText>
    </w:r>
    <w:r>
      <w:rPr>
        <w:rFonts w:ascii="Book Antiqua" w:eastAsia="Book Antiqua" w:hAnsi="Book Antiqua" w:cs="Book Antiqua"/>
        <w:i/>
        <w:iCs/>
        <w:color w:val="000000"/>
      </w:rPr>
      <w:fldChar w:fldCharType="separate"/>
    </w:r>
    <w:r w:rsidR="005D579C">
      <w:rPr>
        <w:rFonts w:ascii="Book Antiqua" w:eastAsia="Book Antiqua" w:hAnsi="Book Antiqua" w:cs="Book Antiqua"/>
        <w:i/>
        <w:iCs/>
        <w:noProof/>
        <w:color w:val="000000"/>
      </w:rPr>
      <w:t>1</w:t>
    </w:r>
    <w:r>
      <w:rPr>
        <w:rFonts w:ascii="Book Antiqua" w:eastAsia="Book Antiqua" w:hAnsi="Book Antiqua" w:cs="Book Antiqua"/>
        <w:i/>
        <w:iCs/>
        <w:color w:val="000000"/>
      </w:rPr>
      <w:fldChar w:fldCharType="end"/>
    </w:r>
  </w:p>
  <w:p w14:paraId="74ABD13E" w14:textId="77777777" w:rsidR="0089063C" w:rsidRDefault="00D25247">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60288" behindDoc="0" locked="0" layoutInCell="1" hidden="0" allowOverlap="1" wp14:anchorId="34BA01EC" wp14:editId="5EE89219">
              <wp:simplePos x="0" y="0"/>
              <wp:positionH relativeFrom="column">
                <wp:posOffset>-1042032</wp:posOffset>
              </wp:positionH>
              <wp:positionV relativeFrom="paragraph">
                <wp:posOffset>93040</wp:posOffset>
              </wp:positionV>
              <wp:extent cx="7763566" cy="408609"/>
              <wp:effectExtent l="0" t="0" r="0" b="0"/>
              <wp:wrapNone/>
              <wp:docPr id="2" name="Rectangle 2"/>
              <wp:cNvGraphicFramePr/>
              <a:graphic xmlns:a="http://schemas.openxmlformats.org/drawingml/2006/main">
                <a:graphicData uri="http://schemas.microsoft.com/office/word/2010/wordprocessingShape">
                  <wps:wsp>
                    <wps:cNvSpPr/>
                    <wps:spPr>
                      <a:xfrm>
                        <a:off x="1489617" y="3601096"/>
                        <a:ext cx="7712766" cy="357809"/>
                      </a:xfrm>
                      <a:prstGeom prst="rect">
                        <a:avLst/>
                      </a:prstGeom>
                      <a:solidFill>
                        <a:srgbClr val="17365D"/>
                      </a:solidFill>
                      <a:ln w="25400" cap="flat" cmpd="sng">
                        <a:solidFill>
                          <a:srgbClr val="17365D"/>
                        </a:solidFill>
                        <a:prstDash val="solid"/>
                        <a:round/>
                        <a:headEnd type="none" w="sm" len="sm"/>
                        <a:tailEnd type="none" w="sm" len="sm"/>
                      </a:ln>
                    </wps:spPr>
                    <wps:txbx>
                      <w:txbxContent>
                        <w:p w14:paraId="511DA3C7" w14:textId="77777777" w:rsidR="0089063C" w:rsidRDefault="0089063C">
                          <w:pPr>
                            <w:textDirection w:val="btLr"/>
                          </w:pPr>
                        </w:p>
                      </w:txbxContent>
                    </wps:txbx>
                    <wps:bodyPr spcFirstLastPara="1" wrap="square" lIns="91425" tIns="91425" rIns="91425" bIns="91425" anchor="ctr" anchorCtr="0">
                      <a:noAutofit/>
                    </wps:bodyPr>
                  </wps:wsp>
                </a:graphicData>
              </a:graphic>
            </wp:anchor>
          </w:drawing>
        </mc:Choice>
        <mc:Fallback>
          <w:pict>
            <v:rect w14:anchorId="34BA01EC" id="Rectangle 2" o:spid="_x0000_s1027" style="position:absolute;margin-left:-82.05pt;margin-top:7.35pt;width:611.3pt;height:32.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" fillcolor="#17365d" strokecolor="#17365d" strokeweight="2pt">
              <v:stroke startarrowwidth="narrow" startarrowlength="short" endarrowwidth="narrow" endarrowlength="short" joinstyle="round"/>
              <v:textbox inset="2.53958mm,2.53958mm,2.53958mm,2.53958mm">
                <w:txbxContent>
                  <w:p w14:paraId="511DA3C7" w14:textId="77777777" w:rsidR="0089063C" w:rsidRDefault="0089063C">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D6354" w14:textId="77777777" w:rsidR="001C090C" w:rsidRDefault="001C090C">
      <w:r>
        <w:separator/>
      </w:r>
    </w:p>
  </w:footnote>
  <w:footnote w:type="continuationSeparator" w:id="0">
    <w:p w14:paraId="1BF0CC05" w14:textId="77777777" w:rsidR="001C090C" w:rsidRDefault="001C0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2129" w14:textId="77777777" w:rsidR="009B4AF4" w:rsidRDefault="009B4A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C408" w14:textId="77777777" w:rsidR="0089063C" w:rsidRDefault="0089063C">
    <w:pPr>
      <w:pBdr>
        <w:top w:val="nil"/>
        <w:left w:val="nil"/>
        <w:bottom w:val="nil"/>
        <w:right w:val="nil"/>
        <w:between w:val="nil"/>
      </w:pBdr>
      <w:tabs>
        <w:tab w:val="center" w:pos="4680"/>
        <w:tab w:val="right" w:pos="9360"/>
        <w:tab w:val="right" w:pos="9639"/>
      </w:tabs>
      <w:spacing w:line="276" w:lineRule="auto"/>
      <w:rPr>
        <w:rFonts w:ascii="Book Antiqua" w:eastAsia="Book Antiqua" w:hAnsi="Book Antiqua" w:cs="Book Antiqua"/>
        <w:b/>
        <w:bCs/>
        <w:color w:val="000000"/>
        <w:sz w:val="24"/>
        <w:szCs w:val="24"/>
      </w:rPr>
    </w:pPr>
  </w:p>
  <w:p w14:paraId="7DA74E61" w14:textId="26D027D6" w:rsidR="0089063C" w:rsidRDefault="009B4AF4">
    <w:pPr>
      <w:pBdr>
        <w:top w:val="nil"/>
        <w:left w:val="nil"/>
        <w:bottom w:val="nil"/>
        <w:right w:val="nil"/>
        <w:between w:val="nil"/>
      </w:pBdr>
      <w:tabs>
        <w:tab w:val="center" w:pos="4680"/>
        <w:tab w:val="right" w:pos="9360"/>
        <w:tab w:val="right" w:pos="9639"/>
      </w:tabs>
      <w:spacing w:line="276" w:lineRule="auto"/>
      <w:jc w:val="center"/>
      <w:rPr>
        <w:rFonts w:ascii="Book Antiqua" w:eastAsia="Book Antiqua" w:hAnsi="Book Antiqua" w:cs="Book Antiqua"/>
        <w:b/>
        <w:bCs/>
        <w:color w:val="000000"/>
        <w:sz w:val="24"/>
        <w:szCs w:val="24"/>
      </w:rPr>
    </w:pPr>
    <w:r w:rsidRPr="005A7169">
      <w:rPr>
        <w:rFonts w:ascii="Book Antiqua" w:eastAsia="Book Antiqua" w:hAnsi="Book Antiqua" w:cs="Book Antiqua"/>
        <w:b/>
        <w:bCs/>
        <w:color w:val="000000"/>
        <w:sz w:val="24"/>
        <w:szCs w:val="24"/>
      </w:rPr>
      <w:t>Jurnal Ekonomi dan Manajemen</w:t>
    </w:r>
    <w:r>
      <w:rPr>
        <w:rFonts w:ascii="Book Antiqua" w:eastAsia="Book Antiqua" w:hAnsi="Book Antiqua" w:cs="Book Antiqua"/>
        <w:b/>
        <w:bCs/>
        <w:color w:val="000000"/>
        <w:sz w:val="24"/>
        <w:szCs w:val="24"/>
      </w:rPr>
      <w:t xml:space="preserve"> Tridarma</w:t>
    </w:r>
    <w:r w:rsidRPr="005A7169">
      <w:rPr>
        <w:rFonts w:ascii="Book Antiqua" w:eastAsia="Book Antiqua" w:hAnsi="Book Antiqua" w:cs="Book Antiqua"/>
        <w:b/>
        <w:bCs/>
        <w:color w:val="000000"/>
        <w:sz w:val="24"/>
        <w:szCs w:val="24"/>
      </w:rPr>
      <w:t xml:space="preserve"> (JEM</w:t>
    </w:r>
    <w:r>
      <w:rPr>
        <w:rFonts w:ascii="Book Antiqua" w:eastAsia="Book Antiqua" w:hAnsi="Book Antiqua" w:cs="Book Antiqua"/>
        <w:b/>
        <w:bCs/>
        <w:color w:val="000000"/>
        <w:sz w:val="24"/>
        <w:szCs w:val="24"/>
      </w:rPr>
      <w:t>T</w:t>
    </w:r>
    <w:r w:rsidRPr="005A7169">
      <w:rPr>
        <w:rFonts w:ascii="Book Antiqua" w:eastAsia="Book Antiqua" w:hAnsi="Book Antiqua" w:cs="Book Antiqua"/>
        <w:b/>
        <w:bCs/>
        <w:color w:val="000000"/>
        <w:sz w:val="24"/>
        <w:szCs w:val="24"/>
      </w:rPr>
      <w:t>)</w:t>
    </w:r>
  </w:p>
  <w:p w14:paraId="1676D986" w14:textId="77777777" w:rsidR="0089063C" w:rsidRDefault="00D25247">
    <w:pPr>
      <w:pBdr>
        <w:top w:val="nil"/>
        <w:left w:val="nil"/>
        <w:bottom w:val="nil"/>
        <w:right w:val="nil"/>
        <w:between w:val="nil"/>
      </w:pBdr>
      <w:tabs>
        <w:tab w:val="center" w:pos="4680"/>
        <w:tab w:val="right" w:pos="9360"/>
        <w:tab w:val="right" w:pos="9072"/>
      </w:tabs>
      <w:spacing w:line="276" w:lineRule="auto"/>
      <w:jc w:val="center"/>
      <w:rPr>
        <w:rFonts w:ascii="Book Antiqua" w:eastAsia="Book Antiqua" w:hAnsi="Book Antiqua" w:cs="Book Antiqua"/>
        <w:i/>
        <w:iCs/>
        <w:color w:val="000000"/>
        <w:sz w:val="24"/>
        <w:szCs w:val="24"/>
      </w:rPr>
    </w:pPr>
    <w:r>
      <w:rPr>
        <w:rFonts w:ascii="Book Antiqua" w:eastAsia="Book Antiqua" w:hAnsi="Book Antiqua" w:cs="Book Antiqua"/>
        <w:i/>
        <w:iCs/>
        <w:color w:val="000000"/>
        <w:sz w:val="24"/>
        <w:szCs w:val="24"/>
      </w:rPr>
      <w:t xml:space="preserve">Volume 1 Nomor 1 </w:t>
    </w:r>
    <w:r>
      <w:rPr>
        <w:rFonts w:ascii="Book Antiqua" w:eastAsia="Book Antiqua" w:hAnsi="Book Antiqua" w:cs="Book Antiqua"/>
        <w:i/>
        <w:iCs/>
        <w:sz w:val="24"/>
        <w:szCs w:val="24"/>
      </w:rPr>
      <w:t xml:space="preserve">Tahun </w:t>
    </w:r>
    <w:r>
      <w:rPr>
        <w:rFonts w:ascii="Book Antiqua" w:eastAsia="Book Antiqua" w:hAnsi="Book Antiqua" w:cs="Book Antiqua"/>
        <w:i/>
        <w:iCs/>
        <w:color w:val="000000"/>
        <w:sz w:val="24"/>
        <w:szCs w:val="24"/>
      </w:rPr>
      <w:t>2026</w:t>
    </w:r>
  </w:p>
  <w:p w14:paraId="6883ADF0" w14:textId="77777777" w:rsidR="0089063C" w:rsidRDefault="0089063C">
    <w:pPr>
      <w:pBdr>
        <w:top w:val="nil"/>
        <w:left w:val="nil"/>
        <w:bottom w:val="nil"/>
        <w:right w:val="nil"/>
        <w:between w:val="nil"/>
      </w:pBdr>
      <w:tabs>
        <w:tab w:val="center" w:pos="4680"/>
        <w:tab w:val="right" w:pos="9360"/>
      </w:tabs>
      <w:rPr>
        <w:rFonts w:ascii="Book Antiqua" w:eastAsia="Book Antiqua" w:hAnsi="Book Antiqua" w:cs="Book Antiqua"/>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9311" w14:textId="77777777" w:rsidR="0089063C" w:rsidRPr="005A7169" w:rsidRDefault="0089063C">
    <w:pPr>
      <w:pBdr>
        <w:top w:val="nil"/>
        <w:left w:val="nil"/>
        <w:bottom w:val="nil"/>
        <w:right w:val="nil"/>
        <w:between w:val="nil"/>
      </w:pBdr>
      <w:tabs>
        <w:tab w:val="center" w:pos="4680"/>
        <w:tab w:val="right" w:pos="9360"/>
        <w:tab w:val="right" w:pos="9072"/>
      </w:tabs>
      <w:spacing w:line="276" w:lineRule="auto"/>
      <w:rPr>
        <w:rFonts w:ascii="Book Antiqua" w:eastAsia="Book Antiqua" w:hAnsi="Book Antiqua" w:cs="Book Antiqua"/>
        <w:b/>
        <w:bCs/>
        <w:color w:val="000000"/>
        <w:sz w:val="24"/>
        <w:szCs w:val="24"/>
      </w:rPr>
    </w:pPr>
  </w:p>
  <w:tbl>
    <w:tblPr>
      <w:tblStyle w:val="a3"/>
      <w:tblW w:w="924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155"/>
      <w:gridCol w:w="8091"/>
    </w:tblGrid>
    <w:tr w:rsidR="0089063C" w:rsidRPr="005A7169" w14:paraId="718F25E7" w14:textId="77777777">
      <w:tc>
        <w:tcPr>
          <w:tcW w:w="1155" w:type="dxa"/>
        </w:tcPr>
        <w:p w14:paraId="25DFDC87" w14:textId="77777777" w:rsidR="0089063C" w:rsidRPr="005A7169" w:rsidRDefault="00D25247">
          <w:pPr>
            <w:widowControl w:val="0"/>
            <w:pBdr>
              <w:top w:val="nil"/>
              <w:left w:val="nil"/>
              <w:bottom w:val="nil"/>
              <w:right w:val="nil"/>
              <w:between w:val="nil"/>
            </w:pBdr>
            <w:tabs>
              <w:tab w:val="center" w:pos="4680"/>
              <w:tab w:val="right" w:pos="9360"/>
              <w:tab w:val="right" w:pos="9072"/>
            </w:tabs>
            <w:jc w:val="center"/>
            <w:rPr>
              <w:rFonts w:ascii="Book Antiqua" w:eastAsia="Book Antiqua" w:hAnsi="Book Antiqua" w:cs="Book Antiqua"/>
              <w:b/>
              <w:bCs/>
              <w:color w:val="000000"/>
              <w:sz w:val="24"/>
              <w:szCs w:val="24"/>
            </w:rPr>
          </w:pPr>
          <w:r w:rsidRPr="005A7169">
            <w:rPr>
              <w:noProof/>
            </w:rPr>
            <w:drawing>
              <wp:anchor distT="0" distB="0" distL="114300" distR="114300" simplePos="0" relativeHeight="251658240" behindDoc="0" locked="0" layoutInCell="1" hidden="0" allowOverlap="1" wp14:anchorId="3904CD05" wp14:editId="083A040C">
                <wp:simplePos x="0" y="0"/>
                <wp:positionH relativeFrom="column">
                  <wp:posOffset>981075</wp:posOffset>
                </wp:positionH>
                <wp:positionV relativeFrom="paragraph">
                  <wp:posOffset>48895</wp:posOffset>
                </wp:positionV>
                <wp:extent cx="596265" cy="842645"/>
                <wp:effectExtent l="0" t="0" r="0" b="0"/>
                <wp:wrapSquare wrapText="bothSides" distT="0" distB="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96265" cy="842645"/>
                        </a:xfrm>
                        <a:prstGeom prst="rect">
                          <a:avLst/>
                        </a:prstGeom>
                        <a:ln/>
                      </pic:spPr>
                    </pic:pic>
                  </a:graphicData>
                </a:graphic>
              </wp:anchor>
            </w:drawing>
          </w:r>
        </w:p>
      </w:tc>
      <w:tc>
        <w:tcPr>
          <w:tcW w:w="8091" w:type="dxa"/>
        </w:tcPr>
        <w:p w14:paraId="181BE95B" w14:textId="77777777" w:rsidR="0089063C" w:rsidRPr="005A7169" w:rsidRDefault="0089063C">
          <w:pPr>
            <w:widowControl w:val="0"/>
            <w:pBdr>
              <w:top w:val="nil"/>
              <w:left w:val="nil"/>
              <w:bottom w:val="nil"/>
              <w:right w:val="nil"/>
              <w:between w:val="nil"/>
            </w:pBdr>
            <w:tabs>
              <w:tab w:val="center" w:pos="4680"/>
              <w:tab w:val="right" w:pos="9360"/>
              <w:tab w:val="right" w:pos="9072"/>
            </w:tabs>
            <w:jc w:val="center"/>
            <w:rPr>
              <w:rFonts w:ascii="Book Antiqua" w:eastAsia="Book Antiqua" w:hAnsi="Book Antiqua" w:cs="Book Antiqua"/>
              <w:b/>
              <w:bCs/>
              <w:color w:val="000000"/>
              <w:sz w:val="24"/>
              <w:szCs w:val="24"/>
            </w:rPr>
          </w:pPr>
        </w:p>
        <w:p w14:paraId="01D41863" w14:textId="3DF9446A" w:rsidR="0089063C" w:rsidRPr="005A7169" w:rsidRDefault="00D25247">
          <w:pPr>
            <w:widowControl w:val="0"/>
            <w:pBdr>
              <w:top w:val="nil"/>
              <w:left w:val="nil"/>
              <w:bottom w:val="nil"/>
              <w:right w:val="nil"/>
              <w:between w:val="nil"/>
            </w:pBdr>
            <w:tabs>
              <w:tab w:val="center" w:pos="4680"/>
              <w:tab w:val="right" w:pos="9360"/>
              <w:tab w:val="right" w:pos="9072"/>
            </w:tabs>
            <w:rPr>
              <w:rFonts w:ascii="Book Antiqua" w:eastAsia="Book Antiqua" w:hAnsi="Book Antiqua" w:cs="Book Antiqua"/>
              <w:color w:val="000000"/>
              <w:sz w:val="24"/>
              <w:szCs w:val="24"/>
            </w:rPr>
          </w:pPr>
          <w:r w:rsidRPr="005A7169">
            <w:rPr>
              <w:rFonts w:ascii="Book Antiqua" w:eastAsia="Book Antiqua" w:hAnsi="Book Antiqua" w:cs="Book Antiqua"/>
              <w:b/>
              <w:bCs/>
              <w:color w:val="000000"/>
              <w:sz w:val="24"/>
              <w:szCs w:val="24"/>
            </w:rPr>
            <w:t>Jurnal Ekonomi dan Manajemen</w:t>
          </w:r>
          <w:r w:rsidR="009B4AF4">
            <w:rPr>
              <w:rFonts w:ascii="Book Antiqua" w:eastAsia="Book Antiqua" w:hAnsi="Book Antiqua" w:cs="Book Antiqua"/>
              <w:b/>
              <w:bCs/>
              <w:color w:val="000000"/>
              <w:sz w:val="24"/>
              <w:szCs w:val="24"/>
            </w:rPr>
            <w:t xml:space="preserve"> Tridarma</w:t>
          </w:r>
          <w:r w:rsidRPr="005A7169">
            <w:rPr>
              <w:rFonts w:ascii="Book Antiqua" w:eastAsia="Book Antiqua" w:hAnsi="Book Antiqua" w:cs="Book Antiqua"/>
              <w:b/>
              <w:bCs/>
              <w:color w:val="000000"/>
              <w:sz w:val="24"/>
              <w:szCs w:val="24"/>
            </w:rPr>
            <w:t xml:space="preserve"> (JEM</w:t>
          </w:r>
          <w:r w:rsidR="009B4AF4">
            <w:rPr>
              <w:rFonts w:ascii="Book Antiqua" w:eastAsia="Book Antiqua" w:hAnsi="Book Antiqua" w:cs="Book Antiqua"/>
              <w:b/>
              <w:bCs/>
              <w:color w:val="000000"/>
              <w:sz w:val="24"/>
              <w:szCs w:val="24"/>
            </w:rPr>
            <w:t>T</w:t>
          </w:r>
          <w:r w:rsidRPr="005A7169">
            <w:rPr>
              <w:rFonts w:ascii="Book Antiqua" w:eastAsia="Book Antiqua" w:hAnsi="Book Antiqua" w:cs="Book Antiqua"/>
              <w:b/>
              <w:bCs/>
              <w:color w:val="000000"/>
              <w:sz w:val="24"/>
              <w:szCs w:val="24"/>
            </w:rPr>
            <w:t xml:space="preserve">) - </w:t>
          </w:r>
          <w:r w:rsidRPr="005A7169">
            <w:rPr>
              <w:rFonts w:ascii="Book Antiqua" w:eastAsia="Book Antiqua" w:hAnsi="Book Antiqua" w:cs="Book Antiqua"/>
              <w:color w:val="000000"/>
              <w:sz w:val="24"/>
              <w:szCs w:val="24"/>
            </w:rPr>
            <w:t>ISSN:</w:t>
          </w:r>
          <w:r w:rsidRPr="005A7169">
            <w:rPr>
              <w:rFonts w:ascii="Book Antiqua" w:eastAsia="Book Antiqua" w:hAnsi="Book Antiqua" w:cs="Book Antiqua"/>
              <w:sz w:val="24"/>
              <w:szCs w:val="24"/>
            </w:rPr>
            <w:t>3163-608X</w:t>
          </w:r>
        </w:p>
        <w:p w14:paraId="40B836A7" w14:textId="43C6AF01" w:rsidR="0089063C" w:rsidRPr="005A7169" w:rsidRDefault="009B4AF4">
          <w:pPr>
            <w:widowControl w:val="0"/>
            <w:pBdr>
              <w:top w:val="nil"/>
              <w:left w:val="nil"/>
              <w:bottom w:val="nil"/>
              <w:right w:val="nil"/>
              <w:between w:val="nil"/>
            </w:pBdr>
            <w:tabs>
              <w:tab w:val="center" w:pos="4680"/>
              <w:tab w:val="right" w:pos="9360"/>
              <w:tab w:val="right" w:pos="9072"/>
            </w:tabs>
            <w:rPr>
              <w:rFonts w:ascii="Book Antiqua" w:eastAsia="Book Antiqua" w:hAnsi="Book Antiqua" w:cs="Book Antiqua"/>
              <w:color w:val="000000"/>
              <w:sz w:val="24"/>
              <w:szCs w:val="24"/>
            </w:rPr>
          </w:pPr>
          <w:hyperlink r:id="rId2" w:history="1">
            <w:r w:rsidRPr="00F9553F">
              <w:rPr>
                <w:rStyle w:val="Hyperlink"/>
                <w:rFonts w:ascii="Book Antiqua" w:eastAsia="Book Antiqua" w:hAnsi="Book Antiqua" w:cs="Book Antiqua"/>
                <w:sz w:val="24"/>
                <w:szCs w:val="24"/>
              </w:rPr>
              <w:t>https://tridarma.id/jemt/en</w:t>
            </w:r>
          </w:hyperlink>
          <w:r w:rsidR="00D25247" w:rsidRPr="005A7169">
            <w:rPr>
              <w:rFonts w:ascii="Book Antiqua" w:eastAsia="Book Antiqua" w:hAnsi="Book Antiqua" w:cs="Book Antiqua"/>
              <w:color w:val="000000"/>
              <w:sz w:val="24"/>
              <w:szCs w:val="24"/>
            </w:rPr>
            <w:t xml:space="preserve"> </w:t>
          </w:r>
        </w:p>
        <w:p w14:paraId="76157058" w14:textId="77777777" w:rsidR="0089063C" w:rsidRPr="005A7169" w:rsidRDefault="00D25247">
          <w:pPr>
            <w:widowControl w:val="0"/>
            <w:pBdr>
              <w:top w:val="nil"/>
              <w:left w:val="nil"/>
              <w:bottom w:val="nil"/>
              <w:right w:val="nil"/>
              <w:between w:val="nil"/>
            </w:pBdr>
            <w:tabs>
              <w:tab w:val="center" w:pos="4680"/>
              <w:tab w:val="right" w:pos="9360"/>
              <w:tab w:val="right" w:pos="9072"/>
            </w:tabs>
            <w:rPr>
              <w:rFonts w:ascii="Book Antiqua" w:eastAsia="Book Antiqua" w:hAnsi="Book Antiqua" w:cs="Book Antiqua"/>
              <w:color w:val="000000"/>
              <w:sz w:val="24"/>
              <w:szCs w:val="24"/>
            </w:rPr>
          </w:pPr>
          <w:r w:rsidRPr="005A7169">
            <w:rPr>
              <w:rFonts w:ascii="Book Antiqua" w:eastAsia="Book Antiqua" w:hAnsi="Book Antiqua" w:cs="Book Antiqua"/>
              <w:color w:val="000000"/>
              <w:sz w:val="24"/>
              <w:szCs w:val="24"/>
            </w:rPr>
            <w:t xml:space="preserve">Volume 1 Nomor 1 – </w:t>
          </w:r>
          <w:r w:rsidRPr="005A7169">
            <w:rPr>
              <w:rFonts w:ascii="Book Antiqua" w:eastAsia="Book Antiqua" w:hAnsi="Book Antiqua" w:cs="Book Antiqua"/>
              <w:sz w:val="24"/>
              <w:szCs w:val="24"/>
            </w:rPr>
            <w:t>Tahun</w:t>
          </w:r>
          <w:r w:rsidRPr="005A7169">
            <w:rPr>
              <w:rFonts w:ascii="Book Antiqua" w:eastAsia="Book Antiqua" w:hAnsi="Book Antiqua" w:cs="Book Antiqua"/>
              <w:color w:val="000000"/>
              <w:sz w:val="24"/>
              <w:szCs w:val="24"/>
            </w:rPr>
            <w:t xml:space="preserve"> 2026 - Halaman 1-4</w:t>
          </w:r>
        </w:p>
        <w:p w14:paraId="2F83E258" w14:textId="77777777" w:rsidR="0089063C" w:rsidRPr="005A7169" w:rsidRDefault="0089063C">
          <w:pPr>
            <w:widowControl w:val="0"/>
            <w:pBdr>
              <w:top w:val="nil"/>
              <w:left w:val="nil"/>
              <w:bottom w:val="nil"/>
              <w:right w:val="nil"/>
              <w:between w:val="nil"/>
            </w:pBdr>
            <w:tabs>
              <w:tab w:val="center" w:pos="4680"/>
              <w:tab w:val="right" w:pos="9360"/>
              <w:tab w:val="right" w:pos="9072"/>
            </w:tabs>
            <w:jc w:val="center"/>
            <w:rPr>
              <w:rFonts w:ascii="Book Antiqua" w:eastAsia="Book Antiqua" w:hAnsi="Book Antiqua" w:cs="Book Antiqua"/>
              <w:color w:val="000000"/>
              <w:sz w:val="24"/>
              <w:szCs w:val="24"/>
            </w:rPr>
          </w:pPr>
        </w:p>
      </w:tc>
    </w:tr>
  </w:tbl>
  <w:p w14:paraId="1BAE0A41" w14:textId="77777777" w:rsidR="0089063C" w:rsidRPr="005A7169" w:rsidRDefault="0089063C">
    <w:pPr>
      <w:pBdr>
        <w:top w:val="nil"/>
        <w:left w:val="nil"/>
        <w:bottom w:val="nil"/>
        <w:right w:val="nil"/>
        <w:between w:val="nil"/>
      </w:pBdr>
      <w:tabs>
        <w:tab w:val="center" w:pos="4680"/>
        <w:tab w:val="right" w:pos="9360"/>
      </w:tabs>
      <w:rPr>
        <w:rFonts w:ascii="Book Antiqua" w:eastAsia="Book Antiqua" w:hAnsi="Book Antiqua" w:cs="Book Antiqua"/>
        <w:color w:val="000000"/>
        <w:sz w:val="18"/>
        <w:szCs w:val="18"/>
      </w:rPr>
    </w:pPr>
  </w:p>
  <w:p w14:paraId="7ECC127C" w14:textId="77777777" w:rsidR="0089063C" w:rsidRPr="005A7169" w:rsidRDefault="0089063C">
    <w:pPr>
      <w:pBdr>
        <w:top w:val="nil"/>
        <w:left w:val="nil"/>
        <w:bottom w:val="nil"/>
        <w:right w:val="nil"/>
        <w:between w:val="nil"/>
      </w:pBdr>
      <w:tabs>
        <w:tab w:val="center" w:pos="4680"/>
        <w:tab w:val="right" w:pos="9360"/>
      </w:tabs>
      <w:rPr>
        <w:rFonts w:ascii="Book Antiqua" w:eastAsia="Book Antiqua" w:hAnsi="Book Antiqua" w:cs="Book Antiqua"/>
        <w:color w:val="000000"/>
        <w:sz w:val="6"/>
        <w:szCs w:val="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3C"/>
    <w:rsid w:val="001C090C"/>
    <w:rsid w:val="005A7169"/>
    <w:rsid w:val="005D579C"/>
    <w:rsid w:val="00731FFC"/>
    <w:rsid w:val="0089063C"/>
    <w:rsid w:val="00981D3E"/>
    <w:rsid w:val="009B4AF4"/>
    <w:rsid w:val="00D25247"/>
    <w:rsid w:val="00FB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B4FE1"/>
  <w15:docId w15:val="{1F3170BC-F2B3-4027-85D9-A9E58F96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spacing w:before="103"/>
      <w:ind w:left="222"/>
      <w:outlineLvl w:val="0"/>
    </w:pPr>
    <w:rPr>
      <w:b/>
      <w:bCs/>
      <w:sz w:val="24"/>
      <w:szCs w:val="24"/>
    </w:rPr>
  </w:style>
  <w:style w:type="paragraph" w:styleId="Judul2">
    <w:name w:val="heading 2"/>
    <w:basedOn w:val="Normal"/>
    <w:next w:val="Normal"/>
    <w:uiPriority w:val="9"/>
    <w:unhideWhenUsed/>
    <w:qFormat/>
    <w:pPr>
      <w:ind w:left="222" w:right="195"/>
      <w:jc w:val="both"/>
      <w:outlineLvl w:val="1"/>
    </w:pPr>
    <w:rPr>
      <w:rFonts w:ascii="Calibri" w:eastAsia="Calibri" w:hAnsi="Calibri" w:cs="Calibri"/>
    </w:rPr>
  </w:style>
  <w:style w:type="paragraph" w:styleId="Judul3">
    <w:name w:val="heading 3"/>
    <w:basedOn w:val="Normal"/>
    <w:next w:val="Normal"/>
    <w:uiPriority w:val="9"/>
    <w:semiHidden/>
    <w:unhideWhenUsed/>
    <w:qFormat/>
    <w:pPr>
      <w:ind w:left="222"/>
      <w:outlineLvl w:val="2"/>
    </w:pPr>
    <w:rPr>
      <w:b/>
      <w:bCs/>
      <w:sz w:val="20"/>
      <w:szCs w:val="20"/>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spacing w:before="104"/>
      <w:ind w:left="255" w:right="238"/>
      <w:jc w:val="center"/>
    </w:pPr>
    <w:rPr>
      <w:b/>
      <w:bCs/>
      <w:sz w:val="28"/>
      <w:szCs w:val="28"/>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widowControl/>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72" w:type="dxa"/>
        <w:left w:w="115" w:type="dxa"/>
        <w:bottom w:w="72" w:type="dxa"/>
        <w:right w:w="115" w:type="dxa"/>
      </w:tblCellMar>
    </w:tblPr>
  </w:style>
  <w:style w:type="paragraph" w:styleId="Header">
    <w:name w:val="header"/>
    <w:basedOn w:val="Normal"/>
    <w:link w:val="HeaderKAR"/>
    <w:uiPriority w:val="99"/>
    <w:unhideWhenUsed/>
    <w:rsid w:val="005D579C"/>
    <w:pPr>
      <w:tabs>
        <w:tab w:val="center" w:pos="4680"/>
        <w:tab w:val="right" w:pos="9360"/>
      </w:tabs>
    </w:pPr>
  </w:style>
  <w:style w:type="character" w:customStyle="1" w:styleId="HeaderKAR">
    <w:name w:val="Header KAR"/>
    <w:basedOn w:val="FontParagrafDefault"/>
    <w:link w:val="Header"/>
    <w:uiPriority w:val="99"/>
    <w:rsid w:val="005D579C"/>
  </w:style>
  <w:style w:type="paragraph" w:styleId="Footer">
    <w:name w:val="footer"/>
    <w:basedOn w:val="Normal"/>
    <w:link w:val="FooterKAR"/>
    <w:uiPriority w:val="99"/>
    <w:unhideWhenUsed/>
    <w:rsid w:val="005D579C"/>
    <w:pPr>
      <w:tabs>
        <w:tab w:val="center" w:pos="4680"/>
        <w:tab w:val="right" w:pos="9360"/>
      </w:tabs>
    </w:pPr>
  </w:style>
  <w:style w:type="character" w:customStyle="1" w:styleId="FooterKAR">
    <w:name w:val="Footer KAR"/>
    <w:basedOn w:val="FontParagrafDefault"/>
    <w:link w:val="Footer"/>
    <w:uiPriority w:val="99"/>
    <w:rsid w:val="005D579C"/>
  </w:style>
  <w:style w:type="character" w:styleId="Hyperlink">
    <w:name w:val="Hyperlink"/>
    <w:basedOn w:val="FontParagrafDefault"/>
    <w:uiPriority w:val="99"/>
    <w:unhideWhenUsed/>
    <w:rsid w:val="005D579C"/>
    <w:rPr>
      <w:color w:val="0000FF" w:themeColor="hyperlink"/>
      <w:u w:val="single"/>
    </w:rPr>
  </w:style>
  <w:style w:type="character" w:styleId="SebutanYangBelumTerselesaikan">
    <w:name w:val="Unresolved Mention"/>
    <w:basedOn w:val="FontParagrafDefault"/>
    <w:uiPriority w:val="99"/>
    <w:semiHidden/>
    <w:unhideWhenUsed/>
    <w:rsid w:val="005D5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i.org/10.1016/j.foodchem.2020.128883"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tridarma.id/jemt/en"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tridarma.id/jemt/en"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YrEd3ot3Oty2KyxyB+xPjnEyA==">CgMxLjAyDmgudTBzc3o3dG1lbWFmOAByITFhSDFIVHpyNEpQLWZQU3ZyV1FldjVHMUhNZE1hS2tURg==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1379</Words>
  <Characters>7866</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Jizenji Wirastomo</cp:lastModifiedBy>
  <cp:revision>2</cp:revision>
  <dcterms:created xsi:type="dcterms:W3CDTF">2026-08-20T17:12:00Z</dcterms:created>
  <dcterms:modified xsi:type="dcterms:W3CDTF">2026-08-20T17:12:00Z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2024-01-09T00:00:00Z</vt:lpwstr>
  </property>
  <property fmtid="{D5CDD505-2E9C-101B-9397-08002B2CF9AE}" pid="3" name="Creator">
    <vt:lpwstr>Microsoft® Word 2019</vt:lpwstr>
  </property>
  <property fmtid="{D5CDD505-2E9C-101B-9397-08002B2CF9AE}" pid="4" name="LastSaved">
    <vt:lpwstr>2024-02-11T00:00:00Z</vt:lpwstr>
  </property>
  <property fmtid="{D5CDD505-2E9C-101B-9397-08002B2CF9AE}" pid="5" name="Mendeley Document_1">
    <vt:lpwstr>True</vt:lpwstr>
  </property>
  <property fmtid="{D5CDD505-2E9C-101B-9397-08002B2CF9AE}" pid="6" name="Mendeley Citation Style_1">
    <vt:lpwstr>http://www.zotero.org/styles/american-political-science-association</vt:lpwstr>
  </property>
  <property fmtid="{D5CDD505-2E9C-101B-9397-08002B2CF9AE}" pid="7" name="Mendeley Unique User Id_1">
    <vt:lpwstr>f06e165b-0237-3d82-ba08-d4ce25c79714</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http://www.zotero.org/styles/chicago-fullnote-bibliography</vt:lpwstr>
  </property>
  <property fmtid="{D5CDD505-2E9C-101B-9397-08002B2CF9AE}" pid="17" name="Mendeley Recent Style Name 4_1">
    <vt:lpwstr>Chicago Manual of Style 17th edition (full note)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10th edition - Harvard</vt:lpwstr>
  </property>
  <property fmtid="{D5CDD505-2E9C-101B-9397-08002B2CF9AE}" pid="20" name="Mendeley Recent Style Id 6_1">
    <vt:lpwstr>http://www.zotero.org/styles/modern-humanities-research-association</vt:lpwstr>
  </property>
  <property fmtid="{D5CDD505-2E9C-101B-9397-08002B2CF9AE}" pid="21" name="Mendeley Recent Style Name 6_1">
    <vt:lpwstr>Modern Humanities Research Association 3rd edition (note with bibliography)</vt:lpwstr>
  </property>
  <property fmtid="{D5CDD505-2E9C-101B-9397-08002B2CF9AE}" pid="22" name="Mendeley Recent Style Id 7_1">
    <vt:lpwstr>http://www.zotero.org/styles/modern-language-association</vt:lpwstr>
  </property>
  <property fmtid="{D5CDD505-2E9C-101B-9397-08002B2CF9AE}" pid="23" name="Mendeley Recent Style Name 7_1">
    <vt:lpwstr>Modern Language Association 8th edition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ies>
</file>