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vertAlign w:val="baseline"/>
          <w:rtl w:val="0"/>
        </w:rPr>
        <w:t xml:space="preserve">Бриф по разработке web-сайта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фрейзерные станки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случае затруднения с ответами на любой из перечисленных вопросов, Вы можете их просто пропускать или ставить знак «?», если хотите обсудить.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center" w:pos="4153"/>
          <w:tab w:val="right" w:pos="8306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47.0" w:type="dxa"/>
        <w:jc w:val="left"/>
        <w:tblInd w:w="3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227"/>
        <w:gridCol w:w="3260"/>
        <w:gridCol w:w="3260"/>
        <w:tblGridChange w:id="0">
          <w:tblGrid>
            <w:gridCol w:w="3227"/>
            <w:gridCol w:w="3260"/>
            <w:gridCol w:w="3260"/>
          </w:tblGrid>
        </w:tblGridChange>
      </w:tblGrid>
      <w:tr>
        <w:trPr>
          <w:trHeight w:val="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84171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vertAlign w:val="baseline"/>
                <w:rtl w:val="0"/>
              </w:rPr>
              <w:t xml:space="preserve">Вопрос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84171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vertAlign w:val="baseline"/>
                <w:rtl w:val="0"/>
              </w:rPr>
              <w:t xml:space="preserve">Варианты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841719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vertAlign w:val="baseline"/>
                <w:rtl w:val="0"/>
              </w:rPr>
              <w:t xml:space="preserve">Ваш ответ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284" w:right="0" w:hanging="284"/>
              <w:jc w:val="left"/>
              <w:rPr>
                <w:sz w:val="48"/>
                <w:szCs w:val="4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41719"/>
                <w:sz w:val="48"/>
                <w:szCs w:val="48"/>
                <w:u w:val="none"/>
                <w:vertAlign w:val="baseline"/>
                <w:rtl w:val="0"/>
              </w:rPr>
              <w:t xml:space="preserve">Организационная часть</w:t>
            </w:r>
          </w:p>
        </w:tc>
      </w:tr>
      <w:tr>
        <w:trPr>
          <w:trHeight w:val="7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Опишите сферу деятельности Вашей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Фрезерные станки для стоматологии и расходные материалы к ним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Адрес существующего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(при редизайне)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Желаемый адрес(а) сайта для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(при разработке нового сайта)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перечислите, пожалуйста, через запятую желаемые доменные имена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 xml:space="preserve">DDS.ua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 xml:space="preserve">digitalDS.ua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6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Размещение сайта на хостинге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 своём хостинге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 хостинге, предложенном исполнителем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Раскрутка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самостоятельно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возлагается на исполнителя на основе отдельного договора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На исполнителя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На каком языке(ах) должен быть сайт?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 русском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 украинском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 английском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другое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 На украинском, русском, английском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Целевая аудитория будущего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частные лица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фирмы (организации)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both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и то и другое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И то и другое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Каких целей Вы планируете достичь посредством разработки сайта?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привлечение новых клиентов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продажи через интернет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 и промоушн нового товара (услуги)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обеспечение взаимодействия между партнерами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(дистрибьюторами, партнерами, другими компаниями)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 рамках фирменного стиля (для размещения в рекламно-деловых материалах)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Привлечение клиентов, pr и промоушн нового товара и услуг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Какие функции Вы предполагаете возложить на сайт?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Цели и тип проекта (визитная карточка, информационное обеспечение, прямые продажи/интернет-магазин, установление и расширение корпоративных связей и т. п.)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Визитная карточка, информационное обеспечение, реклама товара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Какую аудиторию Вы хотите охватить посредством Вашего сайта?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Категории посетителей сайта: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возрастная: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до 18 лет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18-25 лет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25-45 лет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другое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25-60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географическая: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Украина, можно и другой русскоязычный интернет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Европа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Весь мир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Украина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другие важные категории посетителей: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На какую категорию пользователей должен быть ориентирован сайт: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(Руководители предприятий, менеджеры,  рядовые пользователи интернет, домохозяйки, студенты, и т.д.)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Руководители и менеджеры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Конкуренты, их веб-ресурсы: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Перечислите через запятую сайты Ваших прямых конкурентов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Сроки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до 2 недель (срочно)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1-2 месяца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 месяца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другой срок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2 недели - 1 месяц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Информация для сайта существует: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 электронном виде (компакт-диск, файлы WORD, файлы EXCEL, прочие)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 бумажном виде (буклеты, журналы, газеты, спецификации)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написание статей и разделов специалистами исполнителя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прочие источники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Електронный вид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Приблизительный объем контента (содержания) сайта: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 5 до10 страниц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 10 до 30 страниц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 30 до 100 страниц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более 100  страниц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10-300 страниц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Частота предполагаемых обновлений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раз в полгода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раз в месяц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раз в неделю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несколько раз в неделю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ежедневно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Раз в неделю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Первоначальное наполнение сайта информацией: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работу по заполнению всех разделов сайта будем выполнять самостоятельно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требуется заполнение разделов  специалистами веб-студии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Дальнейшая работа с сайтом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(внесение обновлений)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8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самостоятельно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8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283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поручается специалистам веб-студии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284" w:right="0" w:hanging="284"/>
              <w:jc w:val="left"/>
              <w:rPr>
                <w:sz w:val="48"/>
                <w:szCs w:val="4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41719"/>
                <w:sz w:val="48"/>
                <w:szCs w:val="48"/>
                <w:u w:val="none"/>
                <w:vertAlign w:val="baseline"/>
                <w:rtl w:val="0"/>
              </w:rPr>
              <w:t xml:space="preserve">Техническая часть</w:t>
            </w:r>
          </w:p>
        </w:tc>
      </w:tr>
      <w:tr>
        <w:trPr>
          <w:trHeight w:val="61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Основные разделы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Пример: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2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Главная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2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 компании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Пресс-релизы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История развития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Структура отделов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Мы в лицах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Услуги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Дизайн сайтов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Разработка сайтов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Регистрация доменов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Хостинг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Разработка фирменного стиля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Продукция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Новинки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Сайты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Дизайн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Фирменный стиль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spacing w:after="0" w:before="0" w:line="240" w:lineRule="auto"/>
              <w:ind w:left="776" w:right="0" w:hanging="351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Логотипы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Прайс-лист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Новости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Публикации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Помощь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spacing w:after="0" w:before="0" w:line="240" w:lineRule="auto"/>
              <w:ind w:left="351" w:right="0" w:hanging="351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Контакты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spacing w:after="0" w:before="0" w:line="240" w:lineRule="auto"/>
              <w:ind w:left="776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Форма отправки письма на почту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spacing w:after="0" w:before="0" w:line="240" w:lineRule="auto"/>
              <w:ind w:left="776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Карта проезда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148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68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147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Тип сайта: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vertAlign w:val="baseline"/>
                <w:rtl w:val="0"/>
              </w:rPr>
              <w:t xml:space="preserve">Сайт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vertAlign w:val="baseline"/>
                <w:rtl w:val="0"/>
              </w:rPr>
              <w:t xml:space="preserve">Интернет-магазин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vertAlign w:val="baseline"/>
                <w:rtl w:val="0"/>
              </w:rPr>
              <w:t xml:space="preserve">Портал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vertAlign w:val="baseline"/>
                <w:rtl w:val="0"/>
              </w:rPr>
              <w:t xml:space="preserve">Сайт-визитка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vertAlign w:val="baseline"/>
                <w:rtl w:val="0"/>
              </w:rPr>
              <w:t xml:space="preserve">Посадочная страница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Тип информации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статический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интерактивный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spacing w:after="0" w:before="0" w:line="240" w:lineRule="auto"/>
              <w:ind w:left="634" w:right="0" w:hanging="283.00000000000006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односторонняя связь (пользователь отправляет сообщение/заявку на почту)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spacing w:after="0" w:before="0" w:line="240" w:lineRule="auto"/>
              <w:ind w:left="634" w:right="0" w:hanging="283.00000000000006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двусторонняя связь (ответ на заявку/сообщение/вопрос будет размещено на сайте)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spacing w:after="0" w:before="0" w:line="240" w:lineRule="auto"/>
              <w:ind w:left="634" w:right="0" w:hanging="283.00000000000006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уведомление пользователя о процессе заказа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Односторонняя связь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Дизайн-концепция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строгая, деловая стилистика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яркий и оригинальный стиль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Flash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Анимация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Строгая деловая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Впечатление, которое должен произвести сайт на пользователя: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Деловой и солидный хайтек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Какое основное сообщение необходимо довести до сознания потребителя: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Качество за приемлемую цену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Что вы хотите, чтобы пользователь в результате посещения сайта: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Увидел: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Информацию о продукте и усл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Сделал: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Приобрести данный 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Почувствовал: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Слова, наиболее полно характеризующие стилистику Вашего сайта: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Пример: корпоративный, строгий, агрессивный, академичный, молодежный, авангардный, мягкий, теплый и т.д.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Авангардный и строгий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Сайты, дизайн которых Вам понравился и не понравился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(что именно понравилось или не понравилось: оформление, меню, каталог, навигация, шрифты, цвета, анимация, …?), не более 5 ссылок.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Акценты в дизайне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 что вы бы хотели обратить особое внимание в элементах дизайна сайта?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(например, если это транспортная компания, то на фотографию собственного автопарка, либо карту с филиалами и т.п.)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Фото и возможности станков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В чем «фишка» Вашей компании?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То, чем Вы гордитесь либо Ваше преимущество перед конкурентами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(например, самый большой ассортимент товара, оперативность реагирования и т.д.)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Качество и цена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Фирменный стиль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Есть ли у Вашей компании Brand Book (фирменный стиль)?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есть логотип компании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существует целый ряд фирменных атрибутов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ничего нет, желаю заказать разработку только логотипа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ничего нет, желаю заказать разработку фирменного стиля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Наличие графических материалов для дизайна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есть собственные эксклюзивные материалы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есть материалы, заимствованные из общедоступных источников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нет материалов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Есть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Количество информационных колонок на странице: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1" name="image01.png"/>
                  <a:graphic>
                    <a:graphicData uri="http://schemas.openxmlformats.org/drawingml/2006/picture">
                      <pic:pic>
                        <pic:nvPicPr>
                          <pic:cNvPr descr="kvadrat" id="0" name="image0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одна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3" name="image03.png"/>
                  <a:graphic>
                    <a:graphicData uri="http://schemas.openxmlformats.org/drawingml/2006/picture">
                      <pic:pic>
                        <pic:nvPicPr>
                          <pic:cNvPr descr="kvadrat" id="0" name="image0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две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2" name="image02.png"/>
                  <a:graphic>
                    <a:graphicData uri="http://schemas.openxmlformats.org/drawingml/2006/picture">
                      <pic:pic>
                        <pic:nvPicPr>
                          <pic:cNvPr descr="kvadrat" id="0" name="image0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три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5" name="image05.png"/>
                  <a:graphic>
                    <a:graphicData uri="http://schemas.openxmlformats.org/drawingml/2006/picture">
                      <pic:pic>
                        <pic:nvPicPr>
                          <pic:cNvPr descr="kvadrat" id="0" name="image0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на усмотрение дизайнера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На усмотрение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Расположение основного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4" name="image04.png"/>
                  <a:graphic>
                    <a:graphicData uri="http://schemas.openxmlformats.org/drawingml/2006/picture">
                      <pic:pic>
                        <pic:nvPicPr>
                          <pic:cNvPr descr="kvadrat" id="0" name="image0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слева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7" name="image07.png"/>
                  <a:graphic>
                    <a:graphicData uri="http://schemas.openxmlformats.org/drawingml/2006/picture">
                      <pic:pic>
                        <pic:nvPicPr>
                          <pic:cNvPr descr="kvadrat" id="0" name="image0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справа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6" name="image06.png"/>
                  <a:graphic>
                    <a:graphicData uri="http://schemas.openxmlformats.org/drawingml/2006/picture">
                      <pic:pic>
                        <pic:nvPicPr>
                          <pic:cNvPr descr="kvadrat" id="0" name="image0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сверху под шапкой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9" name="image09.png"/>
                  <a:graphic>
                    <a:graphicData uri="http://schemas.openxmlformats.org/drawingml/2006/picture">
                      <pic:pic>
                        <pic:nvPicPr>
                          <pic:cNvPr descr="kvadrat" id="0" name="image0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в середине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drawing>
                <wp:inline distB="0" distT="0" distL="0" distR="0">
                  <wp:extent cx="122555" cy="122555"/>
                  <wp:effectExtent b="0" l="0" r="0" t="0"/>
                  <wp:docPr descr="kvadrat" id="8" name="image08.png"/>
                  <a:graphic>
                    <a:graphicData uri="http://schemas.openxmlformats.org/drawingml/2006/picture">
                      <pic:pic>
                        <pic:nvPicPr>
                          <pic:cNvPr descr="kvadrat" id="0" name="image0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" cy="12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на усмотрение дизайнера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Сверху под шапкой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Цвет фона (оттенки) основного меню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Создавать ли пиктограммы (иконки) для разделов меню?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Цвет (оттенки) фона рабочего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Дополнительные графические элементы, которые желательно использовать в дизайне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(изображения, линии и т.п.)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Будет ли отличаться главная страница сайта от всех остальных?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да (опишите Ваше видение этой страницы)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Разделы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Фото станка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Фото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Наличие свободного места для баннеров: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 надо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одно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два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7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три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Ненадо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Использование динамических элементов в дизайне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Flash-заставка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элементы дизайна, выполненные по технологии Flash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выпадающее меню (2-х, 3-х … уровневое меню)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ролловеры (изменение элементов меню при наведении мышью)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другое 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Выпадающее меню?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Наличие Flash-анимации: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Требуется ли использование элементов Flash-анимации в дизайне сайта?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0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0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317" w:right="0" w:hanging="317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Если да, то перечислите Ваши пожелания к дизайну Flash-анимации, нужно ли музыкальное сопровождение.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Укажите ссылки на наиболее понравившиеся Вам сайты, где использовалась Flash.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Структура каталога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Какова структура каталога товаров?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Каким образом его можно классифицировать с точки зрения удобства и логики посетителя?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 какие группы, подгруппы логически разбиты товары?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Какова глубина вложенности дерева каталога (2-3 уровня)?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Существуют ли четкие группы первого уровня?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spacing w:after="0" w:before="0" w:line="240" w:lineRule="auto"/>
              <w:ind w:left="211" w:right="0" w:hanging="211"/>
              <w:jc w:val="left"/>
              <w:rPr>
                <w:rFonts w:ascii="Calibri" w:cs="Calibri" w:eastAsia="Calibri" w:hAnsi="Calibri"/>
                <w:b w:val="0"/>
                <w:i w:val="0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Станки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spacing w:after="0" w:before="0" w:line="240" w:lineRule="auto"/>
              <w:ind w:left="211" w:right="0" w:hanging="211"/>
              <w:jc w:val="left"/>
              <w:rPr>
                <w:rFonts w:ascii="Calibri" w:cs="Calibri" w:eastAsia="Calibri" w:hAnsi="Calibri"/>
                <w:b w:val="0"/>
                <w:i w:val="0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Аксессуары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spacing w:after="0" w:before="0" w:line="240" w:lineRule="auto"/>
              <w:ind w:left="211" w:right="0" w:hanging="211"/>
              <w:jc w:val="left"/>
              <w:rPr>
                <w:rFonts w:ascii="Calibri" w:cs="Calibri" w:eastAsia="Calibri" w:hAnsi="Calibri"/>
                <w:b w:val="0"/>
                <w:i w:val="0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Материалы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spacing w:after="0" w:before="0" w:line="240" w:lineRule="auto"/>
              <w:ind w:left="211" w:right="0" w:hanging="211"/>
              <w:jc w:val="left"/>
              <w:rPr>
                <w:rFonts w:ascii="Calibri" w:cs="Calibri" w:eastAsia="Calibri" w:hAnsi="Calibri"/>
                <w:b w:val="0"/>
                <w:i w:val="0"/>
                <w:color w:val="ff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Работы</w:t>
            </w:r>
          </w:p>
        </w:tc>
      </w:tr>
      <w:tr>
        <w:trPr>
          <w:trHeight w:val="9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Каково предполагаемое количество товаров в каталоге? Частота его обновления?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397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Обновление раз в полгода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Какая информация формирует «карточку товара»?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Под карточкой товара подразумевается страница, посвященная отдельному товару, на котором представлена наиболее полная о нем информация, например: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название товара;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фото товара;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краткое описание товара;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произвольный текст описания товара;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таблица характеристик товара;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иллюстрации товара;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9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рейтинг товара среди посетителей.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Какие доп. материалы необходимо предоставить посетителю (инструкции, схемы в виде скачиваемых файлов)?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Фото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Таблица характеристик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Иллюстрации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Есть ли и какова специфика представления товара?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Что является основным критерием при выборе товара: внешний вид, технические данные, престижность, стоимость?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Какая именно информация о товаре является для посетителя наиболее значимой при принятии решения о покупке?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Технические данные, стоимость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Существуют ли помимо продажи сопутствующие услуги?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 чем их суть? Какова логика их влияния на стоимость товара? Логика их предоставления (всем независимо от покупки, только для определенной группы товаров, только для определенной группы посетителей)?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Техническая поддержка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Существует ли деление клиентов на некие группы, имеющие отличные статусы (напр. постоянные клиенты, VIP клиенты, оптовые клиенты)?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Какова логика предоставления статуса? В чем суть разницы между пользователями различных групп?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Цены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Необходимо ли отображать цены на товары? Необходимо ли делать акцент на цене (магазин позиционирует себя как место выгодных покупок, привлекая клиентов доступными ценами, регулярно проводит ценовые акции  и т.п.)? Насколько часто происходит изменение цен?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Стартовые цены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Цены могут меняться раз в полгода- год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Логика ценообразования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Какова природа формирования цены и необходимо ли реализовывать автоматизированные средства формирования цены из неких производных?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 часто и каким образом происходит изменение цен на товары в магазине?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Необходимо описать четкий и непротиворечивый алгоритм формирования цены с учетом ситуаций, когда, напр. у товара может оказаться сразу несколько статусов, в т.ч. «распродажа» со своей скидкой, при этом в текущий момент просматривает этот товар оптовый покупатель, имеющий свою скидку и покупает объем товара, который предполагает отдельную скидку на этот объем: какая цена должна быть в результате?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Акции, распродажи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Какими специальными маркетинговыми  свойства должны обладать товары в каталоге (напр. «акция», «распродажа», «новинка» с соотв. изменением цен)?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Пока 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Принимаемые способы оплаты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Какие способы оплаты принимаются от посетителей сайта? Необходимо ли указание на принимаемые способы оплаты и нужно ли делать на этом акцент?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Безналичный, наличный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Манипуляции с товарами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Какие манипуляции с товарами необходимы посетителю (возможность сравнить товары, выбрать определенный цвет, размер, отделку...)? Доп: распечатать карточку товара со страницы печатной версии, отправить ссылку на страницу товара другу?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Связи товаров и статей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Есть ли необходимость формировать раздел статей, посвященных обзорам товаров, информации о новинках индустрии и т.п.? Есть ли необходимость связывать конкретные статьи-обзоры с конкретными товарами каталога? Есть ли возможность регулярно добавлять подобные материалы.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Есть необходимость сформировать раздел статей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Корзина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Необходим ли инструментарий (и какой именно), завершающий выбор посетителем товаров (оформление заказа, заявки, отправление письма...)? Необходимо ли хранение и отображение посетителю истории его заказов?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Например, реализация личного кабинета пользователи или системы напоминания о заброшенной корзине по типу www.triggmine.com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Оформление заявки или письма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Способы доставки и обслуживаемые регионы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Есть ли некая регионализация в работе магазина? Ее суть? Доставка включена в стоимость товара или рассчитывается/ оплачивается отдельно? Используется для этого собственная логистика или посетителю предлагаются услуги сторонних компаний? Необходимо ли рассчитывать стоимость доставки и вносить ее в общую стоимость заказа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Учет предприятия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Существует ли отдельная от интернет-проекта информационная система, в которой хранится информация о товарном каталоге, наличии товаров, их стоимости (напр. система товарного и бухгалтерского учета)? Должен ли интернет-проект быть согласован с этой системой и каким образом?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Система планируется скореевсего 1с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Организация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Какова логика коммуникации сотрудников магазина с посетителями? Насколько автоматизированным является процедура заказа? Каковы этапы оформления заказа, какие пункты при оформлении и как влияют на конечную стоимость? Логика и механизм прохождения/ утверждения заказа с момента формирования до момента принятия и начала работ по нему? Необходимо ли передавать данные о заказе во внутреннюю БД?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Пример: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Статусы заказов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 обработан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в обработке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доставлен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1"/>
              </w:numPr>
              <w:tabs>
                <w:tab w:val="center" w:pos="4153"/>
                <w:tab w:val="right" w:pos="8306"/>
              </w:tabs>
              <w:spacing w:after="0" w:before="0" w:line="240" w:lineRule="auto"/>
              <w:ind w:left="493" w:right="0" w:hanging="360"/>
              <w:jc w:val="left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отклонен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vertAlign w:val="baselin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tabs>
          <w:tab w:val="center" w:pos="4153"/>
          <w:tab w:val="right" w:pos="8306"/>
        </w:tabs>
        <w:spacing w:after="0" w:before="0" w:line="240" w:lineRule="auto"/>
        <w:ind w:left="2" w:right="0" w:hanging="2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40" w:w="11900"/>
      <w:pgMar w:bottom="850" w:top="850" w:left="1417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708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0" w:before="708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8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284" w:firstLine="0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1">
      <w:start w:val="1"/>
      <w:numFmt w:val="lowerLetter"/>
      <w:lvlText w:val="%2."/>
      <w:lvlJc w:val="left"/>
      <w:pPr>
        <w:ind w:left="696" w:firstLine="0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2">
      <w:start w:val="1"/>
      <w:numFmt w:val="lowerRoman"/>
      <w:lvlText w:val="%3."/>
      <w:lvlJc w:val="left"/>
      <w:pPr>
        <w:ind w:left="1080" w:firstLine="348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3">
      <w:start w:val="1"/>
      <w:numFmt w:val="decimal"/>
      <w:lvlText w:val="%4."/>
      <w:lvlJc w:val="left"/>
      <w:pPr>
        <w:ind w:left="1800" w:firstLine="1128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4">
      <w:start w:val="1"/>
      <w:numFmt w:val="lowerLetter"/>
      <w:lvlText w:val="%5."/>
      <w:lvlJc w:val="left"/>
      <w:pPr>
        <w:ind w:left="2520" w:firstLine="1860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5">
      <w:start w:val="1"/>
      <w:numFmt w:val="lowerRoman"/>
      <w:lvlText w:val="%6."/>
      <w:lvlJc w:val="left"/>
      <w:pPr>
        <w:ind w:left="3240" w:firstLine="2544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6">
      <w:start w:val="1"/>
      <w:numFmt w:val="decimal"/>
      <w:lvlText w:val="%7."/>
      <w:lvlJc w:val="left"/>
      <w:pPr>
        <w:ind w:left="3960" w:firstLine="3324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7">
      <w:start w:val="1"/>
      <w:numFmt w:val="lowerLetter"/>
      <w:lvlText w:val="%8."/>
      <w:lvlJc w:val="left"/>
      <w:pPr>
        <w:ind w:left="4680" w:firstLine="4056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8">
      <w:start w:val="1"/>
      <w:numFmt w:val="lowerRoman"/>
      <w:lvlText w:val="%9."/>
      <w:lvlJc w:val="left"/>
      <w:pPr>
        <w:ind w:left="5400" w:firstLine="4740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</w:abstractNum>
  <w:abstractNum w:abstractNumId="20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1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2">
    <w:lvl w:ilvl="0">
      <w:start w:val="1"/>
      <w:numFmt w:val="bullet"/>
      <w:lvlText w:val="•"/>
      <w:lvlJc w:val="left"/>
      <w:pPr>
        <w:ind w:left="776" w:firstLine="415.999999999999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96" w:firstLine="113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216" w:firstLine="185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936" w:firstLine="257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56" w:firstLine="329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76" w:firstLine="401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096" w:firstLine="473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816" w:firstLine="545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536" w:firstLine="617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3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4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5">
    <w:lvl w:ilvl="0">
      <w:start w:val="1"/>
      <w:numFmt w:val="bullet"/>
      <w:lvlText w:val="o"/>
      <w:lvlJc w:val="left"/>
      <w:pPr>
        <w:ind w:left="634" w:firstLine="350.999999999999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354" w:firstLine="107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2074" w:firstLine="179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794" w:firstLine="2510.999999999999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514" w:firstLine="3230.999999999999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4234" w:firstLine="3950.999999999999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954" w:firstLine="467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674" w:firstLine="539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394" w:firstLine="611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6">
    <w:lvl w:ilvl="0">
      <w:start w:val="1"/>
      <w:numFmt w:val="bullet"/>
      <w:lvlText w:val="•"/>
      <w:lvlJc w:val="left"/>
      <w:pPr>
        <w:ind w:left="493" w:firstLine="132.99999999999997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213" w:firstLine="853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1933" w:firstLine="1573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653" w:firstLine="2293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373" w:firstLine="3013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093" w:firstLine="3733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813" w:firstLine="4453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533" w:firstLine="5173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253" w:firstLine="5893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211" w:firstLine="0"/>
      </w:pPr>
      <w:rPr>
        <w:smallCaps w:val="0"/>
        <w:strike w:val="0"/>
        <w:vertAlign w:val="baseline"/>
      </w:rPr>
    </w:lvl>
    <w:lvl w:ilvl="1">
      <w:start w:val="1"/>
      <w:numFmt w:val="decimal"/>
      <w:lvlText w:val="%2."/>
      <w:lvlJc w:val="left"/>
      <w:pPr>
        <w:ind w:left="1011" w:firstLine="800"/>
      </w:pPr>
      <w:rPr>
        <w:smallCaps w:val="0"/>
        <w:strike w:val="0"/>
        <w:vertAlign w:val="baseline"/>
      </w:rPr>
    </w:lvl>
    <w:lvl w:ilvl="2">
      <w:start w:val="1"/>
      <w:numFmt w:val="decimal"/>
      <w:lvlText w:val="%3."/>
      <w:lvlJc w:val="left"/>
      <w:pPr>
        <w:ind w:left="1811" w:firstLine="1600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611" w:firstLine="2400.0000000000005"/>
      </w:pPr>
      <w:rPr>
        <w:smallCaps w:val="0"/>
        <w:strike w:val="0"/>
        <w:vertAlign w:val="baseline"/>
      </w:rPr>
    </w:lvl>
    <w:lvl w:ilvl="4">
      <w:start w:val="1"/>
      <w:numFmt w:val="decimal"/>
      <w:lvlText w:val="%5."/>
      <w:lvlJc w:val="left"/>
      <w:pPr>
        <w:ind w:left="3411" w:firstLine="3200"/>
      </w:pPr>
      <w:rPr>
        <w:smallCaps w:val="0"/>
        <w:strike w:val="0"/>
        <w:vertAlign w:val="baseline"/>
      </w:rPr>
    </w:lvl>
    <w:lvl w:ilvl="5">
      <w:start w:val="1"/>
      <w:numFmt w:val="decimal"/>
      <w:lvlText w:val="%6."/>
      <w:lvlJc w:val="left"/>
      <w:pPr>
        <w:ind w:left="4211" w:firstLine="4000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11" w:firstLine="4800"/>
      </w:pPr>
      <w:rPr>
        <w:smallCaps w:val="0"/>
        <w:strike w:val="0"/>
        <w:vertAlign w:val="baseline"/>
      </w:rPr>
    </w:lvl>
    <w:lvl w:ilvl="7">
      <w:start w:val="1"/>
      <w:numFmt w:val="decimal"/>
      <w:lvlText w:val="%8."/>
      <w:lvlJc w:val="left"/>
      <w:pPr>
        <w:ind w:left="5811" w:firstLine="5600"/>
      </w:pPr>
      <w:rPr>
        <w:smallCaps w:val="0"/>
        <w:strike w:val="0"/>
        <w:vertAlign w:val="baseline"/>
      </w:rPr>
    </w:lvl>
    <w:lvl w:ilvl="8">
      <w:start w:val="1"/>
      <w:numFmt w:val="decimal"/>
      <w:lvlText w:val="%9."/>
      <w:lvlJc w:val="left"/>
      <w:pPr>
        <w:ind w:left="6611" w:firstLine="6400"/>
      </w:pPr>
      <w:rPr>
        <w:smallCaps w:val="0"/>
        <w:strike w:val="0"/>
        <w:vertAlign w:val="baseline"/>
      </w:rPr>
    </w:lvl>
  </w:abstractNum>
  <w:abstractNum w:abstractNumId="28">
    <w:lvl w:ilvl="0">
      <w:start w:val="1"/>
      <w:numFmt w:val="bullet"/>
      <w:lvlText w:val="•"/>
      <w:lvlJc w:val="left"/>
      <w:pPr>
        <w:ind w:left="776" w:firstLine="424.999999999999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96" w:firstLine="114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216" w:firstLine="186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936" w:firstLine="258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56" w:firstLine="330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76" w:firstLine="402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096" w:firstLine="474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816" w:firstLine="546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536" w:firstLine="618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29">
    <w:lvl w:ilvl="0">
      <w:start w:val="1"/>
      <w:numFmt w:val="bullet"/>
      <w:lvlText w:val="•"/>
      <w:lvlJc w:val="left"/>
      <w:pPr>
        <w:ind w:left="493" w:firstLine="132.99999999999997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80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800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520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240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60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80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400" w:firstLine="50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120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30">
    <w:lvl w:ilvl="0">
      <w:start w:val="3"/>
      <w:numFmt w:val="decimal"/>
      <w:lvlText w:val="%1."/>
      <w:lvlJc w:val="left"/>
      <w:pPr>
        <w:ind w:left="351" w:firstLine="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071" w:firstLine="72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791" w:firstLine="1531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511" w:firstLine="21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231" w:firstLine="288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3951" w:firstLine="3691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4671" w:firstLine="432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391" w:firstLine="504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111" w:firstLine="5851"/>
      </w:pPr>
      <w:rPr>
        <w:smallCaps w:val="0"/>
        <w:strike w:val="0"/>
        <w:vertAlign w:val="baseline"/>
      </w:rPr>
    </w:lvl>
  </w:abstractNum>
  <w:abstractNum w:abstractNumId="31">
    <w:lvl w:ilvl="0">
      <w:start w:val="1"/>
      <w:numFmt w:val="bullet"/>
      <w:lvlText w:val="•"/>
      <w:lvlJc w:val="left"/>
      <w:pPr>
        <w:ind w:left="493" w:firstLine="132.99999999999997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80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800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520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240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60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80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400" w:firstLine="50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120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32">
    <w:lvl w:ilvl="0">
      <w:start w:val="1"/>
      <w:numFmt w:val="bullet"/>
      <w:lvlText w:val="•"/>
      <w:lvlJc w:val="left"/>
      <w:pPr>
        <w:ind w:left="776" w:firstLine="424.999999999999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96" w:firstLine="114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216" w:firstLine="186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936" w:firstLine="258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56" w:firstLine="330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76" w:firstLine="402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096" w:firstLine="474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816" w:firstLine="546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536" w:firstLine="618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33">
    <w:lvl w:ilvl="0">
      <w:start w:val="4"/>
      <w:numFmt w:val="decimal"/>
      <w:lvlText w:val="%1."/>
      <w:lvlJc w:val="left"/>
      <w:pPr>
        <w:ind w:left="351" w:firstLine="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071" w:firstLine="72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791" w:firstLine="1531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511" w:firstLine="21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231" w:firstLine="288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3951" w:firstLine="3691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4671" w:firstLine="432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391" w:firstLine="504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111" w:firstLine="5851"/>
      </w:pPr>
      <w:rPr>
        <w:smallCaps w:val="0"/>
        <w:strike w:val="0"/>
        <w:vertAlign w:val="baseline"/>
      </w:rPr>
    </w:lvl>
  </w:abstractNum>
  <w:abstractNum w:abstractNumId="34">
    <w:lvl w:ilvl="0">
      <w:start w:val="1"/>
      <w:numFmt w:val="bullet"/>
      <w:lvlText w:val="•"/>
      <w:lvlJc w:val="left"/>
      <w:pPr>
        <w:ind w:left="776" w:firstLine="424.999999999999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96" w:firstLine="114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216" w:firstLine="186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936" w:firstLine="258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56" w:firstLine="330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76" w:firstLine="402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096" w:firstLine="474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816" w:firstLine="546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536" w:firstLine="6185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35">
    <w:lvl w:ilvl="0">
      <w:start w:val="5"/>
      <w:numFmt w:val="decimal"/>
      <w:lvlText w:val="%1."/>
      <w:lvlJc w:val="left"/>
      <w:pPr>
        <w:ind w:left="351" w:firstLine="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071" w:firstLine="72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791" w:firstLine="1531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511" w:firstLine="21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231" w:firstLine="288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3951" w:firstLine="3691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4671" w:firstLine="432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391" w:firstLine="504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111" w:firstLine="5851"/>
      </w:pPr>
      <w:rPr>
        <w:smallCaps w:val="0"/>
        <w:strike w:val="0"/>
        <w:vertAlign w:val="baseline"/>
      </w:rPr>
    </w:lvl>
  </w:abstractNum>
  <w:abstractNum w:abstractNumId="36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37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38">
    <w:lvl w:ilvl="0">
      <w:start w:val="1"/>
      <w:numFmt w:val="bullet"/>
      <w:lvlText w:val="•"/>
      <w:lvlJc w:val="left"/>
      <w:pPr>
        <w:ind w:left="317" w:firstLine="33.999999999999986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73.9999999999998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9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91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3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5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74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94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39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40">
    <w:lvl w:ilvl="0">
      <w:start w:val="1"/>
      <w:numFmt w:val="bullet"/>
      <w:lvlText w:val="•"/>
      <w:lvlJc w:val="left"/>
      <w:pPr>
        <w:ind w:left="317" w:firstLine="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•"/>
      <w:lvlJc w:val="left"/>
      <w:pPr>
        <w:ind w:left="1037" w:firstLine="7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•"/>
      <w:lvlJc w:val="left"/>
      <w:pPr>
        <w:ind w:left="1757" w:firstLine="144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2477" w:firstLine="21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•"/>
      <w:lvlJc w:val="left"/>
      <w:pPr>
        <w:ind w:left="3197" w:firstLine="288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•"/>
      <w:lvlJc w:val="left"/>
      <w:pPr>
        <w:ind w:left="3917" w:firstLine="360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4637" w:firstLine="432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•"/>
      <w:lvlJc w:val="left"/>
      <w:pPr>
        <w:ind w:left="5357" w:firstLine="5040.000000000001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•"/>
      <w:lvlJc w:val="left"/>
      <w:pPr>
        <w:ind w:left="6077" w:firstLine="5760"/>
      </w:pPr>
      <w:rPr>
        <w:rFonts w:ascii="Arial" w:cs="Arial" w:eastAsia="Arial" w:hAnsi="Arial"/>
        <w:b w:val="0"/>
        <w:i w:val="0"/>
        <w:smallCaps w:val="0"/>
        <w:strike w:val="0"/>
        <w:vertAlign w:val="baseline"/>
      </w:rPr>
    </w:lvl>
  </w:abstractNum>
  <w:abstractNum w:abstractNumId="41">
    <w:lvl w:ilvl="0">
      <w:start w:val="2"/>
      <w:numFmt w:val="decimal"/>
      <w:lvlText w:val="%1."/>
      <w:lvlJc w:val="left"/>
      <w:pPr>
        <w:ind w:left="284" w:firstLine="0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1">
      <w:start w:val="1"/>
      <w:numFmt w:val="lowerLetter"/>
      <w:lvlText w:val="%2."/>
      <w:lvlJc w:val="left"/>
      <w:pPr>
        <w:ind w:left="696" w:firstLine="0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2">
      <w:start w:val="1"/>
      <w:numFmt w:val="lowerRoman"/>
      <w:lvlText w:val="%3."/>
      <w:lvlJc w:val="left"/>
      <w:pPr>
        <w:ind w:left="1080" w:firstLine="348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3">
      <w:start w:val="1"/>
      <w:numFmt w:val="decimal"/>
      <w:lvlText w:val="%4."/>
      <w:lvlJc w:val="left"/>
      <w:pPr>
        <w:ind w:left="1800" w:firstLine="1128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4">
      <w:start w:val="1"/>
      <w:numFmt w:val="lowerLetter"/>
      <w:lvlText w:val="%5."/>
      <w:lvlJc w:val="left"/>
      <w:pPr>
        <w:ind w:left="2520" w:firstLine="1860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5">
      <w:start w:val="1"/>
      <w:numFmt w:val="lowerRoman"/>
      <w:lvlText w:val="%6."/>
      <w:lvlJc w:val="left"/>
      <w:pPr>
        <w:ind w:left="3240" w:firstLine="2544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6">
      <w:start w:val="1"/>
      <w:numFmt w:val="decimal"/>
      <w:lvlText w:val="%7."/>
      <w:lvlJc w:val="left"/>
      <w:pPr>
        <w:ind w:left="3960" w:firstLine="3324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7">
      <w:start w:val="1"/>
      <w:numFmt w:val="lowerLetter"/>
      <w:lvlText w:val="%8."/>
      <w:lvlJc w:val="left"/>
      <w:pPr>
        <w:ind w:left="4680" w:firstLine="4056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  <w:lvl w:ilvl="8">
      <w:start w:val="1"/>
      <w:numFmt w:val="lowerRoman"/>
      <w:lvlText w:val="%9."/>
      <w:lvlJc w:val="left"/>
      <w:pPr>
        <w:ind w:left="5400" w:firstLine="4740"/>
      </w:pPr>
      <w:rPr>
        <w:rFonts w:ascii="Arial" w:cs="Arial" w:eastAsia="Arial" w:hAnsi="Arial"/>
        <w:b w:val="0"/>
        <w:i w:val="0"/>
        <w:smallCaps w:val="0"/>
        <w:strike w:val="0"/>
        <w:color w:val="841719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351" w:firstLine="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071" w:firstLine="72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791" w:firstLine="1531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511" w:firstLine="21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231" w:firstLine="288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3951" w:firstLine="3691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4671" w:firstLine="432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391" w:firstLine="504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111" w:firstLine="5851"/>
      </w:pPr>
      <w:rPr>
        <w:smallCaps w:val="0"/>
        <w:strike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02.png"/><Relationship Id="rId13" Type="http://schemas.openxmlformats.org/officeDocument/2006/relationships/image" Target="media/image07.png"/><Relationship Id="rId12" Type="http://schemas.openxmlformats.org/officeDocument/2006/relationships/image" Target="media/image0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15" Type="http://schemas.openxmlformats.org/officeDocument/2006/relationships/image" Target="media/image09.png"/><Relationship Id="rId14" Type="http://schemas.openxmlformats.org/officeDocument/2006/relationships/image" Target="media/image06.png"/><Relationship Id="rId17" Type="http://schemas.openxmlformats.org/officeDocument/2006/relationships/header" Target="header1.xml"/><Relationship Id="rId16" Type="http://schemas.openxmlformats.org/officeDocument/2006/relationships/image" Target="media/image08.png"/><Relationship Id="rId5" Type="http://schemas.openxmlformats.org/officeDocument/2006/relationships/hyperlink" Target="http://dds.ua" TargetMode="External"/><Relationship Id="rId6" Type="http://schemas.openxmlformats.org/officeDocument/2006/relationships/hyperlink" Target="http://digitalds.ua" TargetMode="External"/><Relationship Id="rId18" Type="http://schemas.openxmlformats.org/officeDocument/2006/relationships/footer" Target="footer1.xml"/><Relationship Id="rId7" Type="http://schemas.openxmlformats.org/officeDocument/2006/relationships/hyperlink" Target="http://digitalds.ua" TargetMode="External"/><Relationship Id="rId8" Type="http://schemas.openxmlformats.org/officeDocument/2006/relationships/image" Target="media/image01.png"/></Relationships>
</file>