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3FF2" w14:textId="77777777" w:rsidR="00EE6B19" w:rsidRDefault="00000000" w:rsidP="00B6614A">
      <w:pPr>
        <w:pStyle w:val="Ttulo1"/>
        <w:jc w:val="center"/>
      </w:pPr>
      <w:r>
        <w:t>Projeto de Mineração de Texto: Análise de Sentimentos em Redes Sociais</w:t>
      </w:r>
    </w:p>
    <w:p w14:paraId="405FE508" w14:textId="77777777" w:rsidR="00EE6B19" w:rsidRDefault="00000000">
      <w:pPr>
        <w:pStyle w:val="Ttulo2"/>
      </w:pPr>
      <w:r>
        <w:t>1. Introdução</w:t>
      </w:r>
    </w:p>
    <w:p w14:paraId="39E22DA3" w14:textId="77777777" w:rsidR="00EE6B19" w:rsidRDefault="00000000">
      <w:r>
        <w:t>Este projeto propõe o desenvolvimento de um sistema de mineração de texto voltado para análise de sentimentos em postagens de redes sociais, com foco no monitoramento da percepção do público sobre uma marca específica. A solução utilizará a linguagem Python, bibliotecas de Processamento de Linguagem Natural (PLN) como NLTK e spaCy, e a API do Twitter para coleta de dados.</w:t>
      </w:r>
    </w:p>
    <w:p w14:paraId="34FD95DD" w14:textId="77777777" w:rsidR="00EE6B19" w:rsidRDefault="00000000">
      <w:pPr>
        <w:pStyle w:val="Ttulo2"/>
      </w:pPr>
      <w:r>
        <w:t>2. Contexto e Justificativa</w:t>
      </w:r>
    </w:p>
    <w:p w14:paraId="7F6B1C58" w14:textId="77777777" w:rsidR="00EE6B19" w:rsidRDefault="00000000">
      <w:r>
        <w:t>Com a crescente utilização das redes sociais como canal de comunicação e interação, empresas têm buscado monitorar o que os consumidores falam sobre suas marcas. A análise de sentimentos, obtida por meio da mineração de textos, permite identificar rapidamente feedbacks positivos, negativos e neutros, auxiliando na tomada de decisão e no ajuste de estratégias de marketing.</w:t>
      </w:r>
    </w:p>
    <w:p w14:paraId="4B2B4CBC" w14:textId="77777777" w:rsidR="00EE6B19" w:rsidRDefault="00000000">
      <w:pPr>
        <w:pStyle w:val="Ttulo2"/>
      </w:pPr>
      <w:r>
        <w:t>3. Objetivo Geral</w:t>
      </w:r>
    </w:p>
    <w:p w14:paraId="572BB05F" w14:textId="77777777" w:rsidR="00EE6B19" w:rsidRDefault="00000000">
      <w:r>
        <w:t>Desenvolver um sistema de mineração de texto para analisar sentimentos em publicações do Twitter sobre uma marca específica, utilizando técnicas de PLN e machine learning.</w:t>
      </w:r>
    </w:p>
    <w:p w14:paraId="421A11D1" w14:textId="77777777" w:rsidR="00EE6B19" w:rsidRDefault="00000000">
      <w:pPr>
        <w:pStyle w:val="Ttulo2"/>
      </w:pPr>
      <w:r>
        <w:t>4. Objetivos Específicos</w:t>
      </w:r>
    </w:p>
    <w:p w14:paraId="7D2A4894" w14:textId="77777777" w:rsidR="00EE6B19" w:rsidRDefault="00000000">
      <w:r>
        <w:t>- Coletar postagens do Twitter utilizando sua API.</w:t>
      </w:r>
      <w:r>
        <w:br/>
        <w:t>- Pré-processar os textos para remoção de ruídos (stopwords, caracteres especiais, links).</w:t>
      </w:r>
      <w:r>
        <w:br/>
        <w:t>- Implementar análise de sentimentos utilizando modelos pré-treinados.</w:t>
      </w:r>
      <w:r>
        <w:br/>
        <w:t>- Gerar relatórios e dashboards com estatísticas e visualizações.</w:t>
      </w:r>
      <w:r>
        <w:br/>
        <w:t>- Automatizar o processo para execução periódica.</w:t>
      </w:r>
    </w:p>
    <w:p w14:paraId="5A2F44CF" w14:textId="77777777" w:rsidR="00EE6B19" w:rsidRDefault="00000000">
      <w:pPr>
        <w:pStyle w:val="Ttulo2"/>
      </w:pPr>
      <w:r>
        <w:t>5. Ferramentas Utilizadas</w:t>
      </w:r>
    </w:p>
    <w:p w14:paraId="626F9A87" w14:textId="77777777" w:rsidR="00EE6B19" w:rsidRDefault="00000000">
      <w:r>
        <w:t>- Linguagem de Programação: Python.</w:t>
      </w:r>
      <w:r>
        <w:br/>
        <w:t>- Bibliotecas: NLTK, spaCy, scikit-learn, pandas, matplotlib, seaborn.</w:t>
      </w:r>
      <w:r>
        <w:br/>
        <w:t>- API: Twitter API v2.</w:t>
      </w:r>
      <w:r>
        <w:br/>
        <w:t>- Ambiente de Desenvolvimento: Jupyter Notebook / VS Code.</w:t>
      </w:r>
      <w:r>
        <w:br/>
        <w:t>- Armazenamento de Dados: PostgreSQL.</w:t>
      </w:r>
    </w:p>
    <w:p w14:paraId="6E882B5F" w14:textId="77777777" w:rsidR="00EE6B19" w:rsidRDefault="00000000">
      <w:pPr>
        <w:pStyle w:val="Ttulo2"/>
      </w:pPr>
      <w:r>
        <w:t>6. Metodologia</w:t>
      </w:r>
    </w:p>
    <w:p w14:paraId="78F4BECA" w14:textId="77777777" w:rsidR="00EE6B19" w:rsidRDefault="00000000">
      <w:r>
        <w:t>O projeto seguirá as seguintes etapas:</w:t>
      </w:r>
      <w:r>
        <w:br/>
        <w:t>1. Conexão com a API do Twitter para coleta de postagens.</w:t>
      </w:r>
      <w:r>
        <w:br/>
        <w:t>2. Armazenamento das postagens em banco de dados relacional.</w:t>
      </w:r>
      <w:r>
        <w:br/>
        <w:t>3. Pré-processamento dos textos (tokenização, lematização, remoção de stopwords).</w:t>
      </w:r>
      <w:r>
        <w:br/>
        <w:t>4. Aplicação de um modelo pré-treinado de análise de sentimentos (VADER ou BERT).</w:t>
      </w:r>
      <w:r>
        <w:br/>
      </w:r>
      <w:r>
        <w:lastRenderedPageBreak/>
        <w:t>5. Visualização dos resultados em dashboards.</w:t>
      </w:r>
      <w:r>
        <w:br/>
        <w:t>6. Geração de relatórios automáticos.</w:t>
      </w:r>
    </w:p>
    <w:p w14:paraId="60483F25" w14:textId="77777777" w:rsidR="00EE6B19" w:rsidRDefault="00000000">
      <w:pPr>
        <w:pStyle w:val="Ttulo2"/>
      </w:pPr>
      <w:r>
        <w:t>7. Exemplo de Código para Análise de Sentimentos</w:t>
      </w:r>
    </w:p>
    <w:p w14:paraId="4EAB60B5" w14:textId="77777777" w:rsidR="00EE6B19" w:rsidRDefault="00000000">
      <w:r>
        <w:t>import tweepy</w:t>
      </w:r>
      <w:r>
        <w:br/>
        <w:t>from nltk.sentiment.vader import SentimentIntensityAnalyzer</w:t>
      </w:r>
      <w:r>
        <w:br/>
      </w:r>
      <w:r>
        <w:br/>
        <w:t># Autenticação na API do Twitter</w:t>
      </w:r>
      <w:r>
        <w:br/>
        <w:t>client = tweepy.Client(bearer_token='SUA_CHAVE_DE_API')</w:t>
      </w:r>
      <w:r>
        <w:br/>
      </w:r>
      <w:r>
        <w:br/>
        <w:t># Busca de tweets sobre a marca</w:t>
      </w:r>
      <w:r>
        <w:br/>
        <w:t>query = 'marcaX -is:retweet lang:pt'</w:t>
      </w:r>
      <w:r>
        <w:br/>
        <w:t>tweets = client.search_recent_tweets(query=query, max_results=100)</w:t>
      </w:r>
      <w:r>
        <w:br/>
      </w:r>
      <w:r>
        <w:br/>
        <w:t># Análise de Sentimentos</w:t>
      </w:r>
      <w:r>
        <w:br/>
        <w:t>sia = SentimentIntensityAnalyzer()</w:t>
      </w:r>
      <w:r>
        <w:br/>
        <w:t>for tweet in tweets.data:</w:t>
      </w:r>
      <w:r>
        <w:br/>
        <w:t xml:space="preserve">    score = sia.polarity_scores(tweet.text)</w:t>
      </w:r>
      <w:r>
        <w:br/>
        <w:t xml:space="preserve">    print(tweet.text, score)</w:t>
      </w:r>
      <w:r>
        <w:br/>
      </w:r>
    </w:p>
    <w:p w14:paraId="1FA9D9AC" w14:textId="77777777" w:rsidR="00EE6B19" w:rsidRDefault="00000000">
      <w:pPr>
        <w:pStyle w:val="Ttulo2"/>
      </w:pPr>
      <w:r>
        <w:t xml:space="preserve">8.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Necessários</w:t>
      </w:r>
      <w:proofErr w:type="spellEnd"/>
    </w:p>
    <w:p w14:paraId="52104DC3" w14:textId="77777777" w:rsidR="00EE6B19" w:rsidRDefault="00000000">
      <w:r>
        <w:t>- Conta de desenvolvedor no Twitter para acesso à API.</w:t>
      </w:r>
      <w:r>
        <w:br/>
        <w:t>- Servidor ou máquina com Python instalado.</w:t>
      </w:r>
      <w:r>
        <w:br/>
        <w:t>- Bibliotecas Python específicas para PLN.</w:t>
      </w:r>
      <w:r>
        <w:br/>
        <w:t>- Banco de dados para armazenar os textos e resultados.</w:t>
      </w:r>
    </w:p>
    <w:p w14:paraId="5684071B" w14:textId="77777777" w:rsidR="00EE6B19" w:rsidRDefault="00000000">
      <w:pPr>
        <w:pStyle w:val="Ttulo2"/>
      </w:pPr>
      <w:r>
        <w:t>9. Cronograma</w:t>
      </w:r>
    </w:p>
    <w:p w14:paraId="22118BC6" w14:textId="77777777" w:rsidR="00EE6B19" w:rsidRDefault="00000000">
      <w:r>
        <w:t>Mês 1: Levantamento de requisitos e configuração do ambiente.</w:t>
      </w:r>
      <w:r>
        <w:br/>
        <w:t>Mês 2: Integração com a API do Twitter e coleta inicial de dados.</w:t>
      </w:r>
      <w:r>
        <w:br/>
        <w:t>Mês 3: Implementação do pré-processamento e análise de sentimentos.</w:t>
      </w:r>
      <w:r>
        <w:br/>
        <w:t>Mês 4: Criação de dashboards e relatórios.</w:t>
      </w:r>
      <w:r>
        <w:br/>
        <w:t>Mês 5: Testes e ajustes finais.</w:t>
      </w:r>
      <w:r>
        <w:br/>
        <w:t>Mês 6: Implantação e monitoramento.</w:t>
      </w:r>
    </w:p>
    <w:p w14:paraId="162BF32A" w14:textId="77777777" w:rsidR="00EE6B19" w:rsidRDefault="00000000">
      <w:pPr>
        <w:pStyle w:val="Ttulo2"/>
      </w:pPr>
      <w:r>
        <w:t>10. Indicadores de Sucesso</w:t>
      </w:r>
    </w:p>
    <w:p w14:paraId="2F1C49A2" w14:textId="77777777" w:rsidR="00EE6B19" w:rsidRDefault="00000000">
      <w:r>
        <w:t>- Taxa de acurácia do modelo de análise de sentimentos.</w:t>
      </w:r>
      <w:r>
        <w:br/>
        <w:t>- Tempo médio de processamento das publicações.</w:t>
      </w:r>
      <w:r>
        <w:br/>
        <w:t>- Número de postagens analisadas diariamente.</w:t>
      </w:r>
      <w:r>
        <w:br/>
        <w:t>- Utilização dos relatórios pela equipe de marketing.</w:t>
      </w:r>
    </w:p>
    <w:p w14:paraId="7C6638DC" w14:textId="77777777" w:rsidR="00B6614A" w:rsidRDefault="00B6614A"/>
    <w:p w14:paraId="7A87610F" w14:textId="21A98964" w:rsidR="00B6614A" w:rsidRDefault="00B6614A" w:rsidP="00B6614A">
      <w:pPr>
        <w:pStyle w:val="Ttulo2"/>
      </w:pPr>
      <w:r>
        <w:lastRenderedPageBreak/>
        <w:t>1</w:t>
      </w:r>
      <w:r>
        <w:t xml:space="preserve">1. </w:t>
      </w:r>
      <w:proofErr w:type="spellStart"/>
      <w:r>
        <w:t>Entendimento</w:t>
      </w:r>
      <w:proofErr w:type="spellEnd"/>
      <w:r>
        <w:t xml:space="preserve"> do </w:t>
      </w:r>
      <w:proofErr w:type="spellStart"/>
      <w:r>
        <w:t>Negócio</w:t>
      </w:r>
      <w:proofErr w:type="spellEnd"/>
    </w:p>
    <w:p w14:paraId="36A363B4" w14:textId="77777777" w:rsidR="00B6614A" w:rsidRDefault="00B6614A" w:rsidP="00B6614A">
      <w:r>
        <w:t xml:space="preserve">Nesta </w:t>
      </w:r>
      <w:proofErr w:type="spellStart"/>
      <w:r>
        <w:t>seção</w:t>
      </w:r>
      <w:proofErr w:type="spellEnd"/>
      <w:r>
        <w:t xml:space="preserve">, </w:t>
      </w:r>
      <w:proofErr w:type="spellStart"/>
      <w:r>
        <w:t>descreva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que se </w:t>
      </w:r>
      <w:proofErr w:type="spellStart"/>
      <w:r>
        <w:t>pretende</w:t>
      </w:r>
      <w:proofErr w:type="spellEnd"/>
      <w:r>
        <w:t xml:space="preserve"> resolver, </w:t>
      </w:r>
      <w:proofErr w:type="spellStart"/>
      <w:r>
        <w:t>os</w:t>
      </w:r>
      <w:proofErr w:type="spellEnd"/>
      <w:r>
        <w:t xml:space="preserve"> stakeholders </w:t>
      </w:r>
      <w:proofErr w:type="spellStart"/>
      <w:r>
        <w:t>envolvidos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>.</w:t>
      </w:r>
    </w:p>
    <w:p w14:paraId="3534AF8E" w14:textId="77777777" w:rsidR="00B6614A" w:rsidRDefault="00B6614A" w:rsidP="00B6614A">
      <w:proofErr w:type="spellStart"/>
      <w:r>
        <w:t>Exemplo</w:t>
      </w:r>
      <w:proofErr w:type="spellEnd"/>
      <w:r>
        <w:t xml:space="preserve">: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de </w:t>
      </w:r>
      <w:proofErr w:type="spellStart"/>
      <w:r>
        <w:t>reclamações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redes </w:t>
      </w:r>
      <w:proofErr w:type="spellStart"/>
      <w:r>
        <w:t>sociais</w:t>
      </w:r>
      <w:proofErr w:type="spellEnd"/>
      <w:r>
        <w:t xml:space="preserve"> para </w:t>
      </w:r>
      <w:proofErr w:type="spellStart"/>
      <w:r>
        <w:t>melhorar</w:t>
      </w:r>
      <w:proofErr w:type="spellEnd"/>
      <w:r>
        <w:t xml:space="preserve"> o </w:t>
      </w:r>
      <w:proofErr w:type="spellStart"/>
      <w:r>
        <w:t>atendimento</w:t>
      </w:r>
      <w:proofErr w:type="spellEnd"/>
      <w:r>
        <w:t>.</w:t>
      </w:r>
    </w:p>
    <w:p w14:paraId="413FB925" w14:textId="00089879" w:rsidR="00B6614A" w:rsidRDefault="00B6614A" w:rsidP="00B6614A">
      <w:pPr>
        <w:pStyle w:val="Ttulo2"/>
      </w:pPr>
      <w:r>
        <w:t>1</w:t>
      </w:r>
      <w:r>
        <w:t xml:space="preserve">2. </w:t>
      </w:r>
      <w:proofErr w:type="spellStart"/>
      <w:r>
        <w:t>Entendimento</w:t>
      </w:r>
      <w:proofErr w:type="spellEnd"/>
      <w:r>
        <w:t xml:space="preserve"> dos Dados</w:t>
      </w:r>
    </w:p>
    <w:p w14:paraId="44AEA31F" w14:textId="77777777" w:rsidR="00B6614A" w:rsidRDefault="00B6614A" w:rsidP="00B6614A">
      <w:proofErr w:type="spellStart"/>
      <w:r>
        <w:t>Descreva</w:t>
      </w:r>
      <w:proofErr w:type="spellEnd"/>
      <w:r>
        <w:t xml:space="preserve"> as </w:t>
      </w:r>
      <w:proofErr w:type="spellStart"/>
      <w:r>
        <w:t>fontes</w:t>
      </w:r>
      <w:proofErr w:type="spellEnd"/>
      <w:r>
        <w:t xml:space="preserve"> de dados, </w:t>
      </w:r>
      <w:proofErr w:type="spellStart"/>
      <w:r>
        <w:t>formatos</w:t>
      </w:r>
      <w:proofErr w:type="spellEnd"/>
      <w:r>
        <w:t xml:space="preserve">, volume, </w:t>
      </w:r>
      <w:proofErr w:type="spellStart"/>
      <w:r>
        <w:t>qualidade</w:t>
      </w:r>
      <w:proofErr w:type="spellEnd"/>
      <w:r>
        <w:t xml:space="preserve"> e </w:t>
      </w:r>
      <w:proofErr w:type="spellStart"/>
      <w:r>
        <w:t>possíveis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encontrados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614A" w14:paraId="2E1960E5" w14:textId="77777777" w:rsidTr="00947E81">
        <w:tc>
          <w:tcPr>
            <w:tcW w:w="2880" w:type="dxa"/>
          </w:tcPr>
          <w:p w14:paraId="7AB4BE90" w14:textId="77777777" w:rsidR="00B6614A" w:rsidRDefault="00B6614A" w:rsidP="00947E81">
            <w:r>
              <w:t>Fonte de Dados</w:t>
            </w:r>
          </w:p>
        </w:tc>
        <w:tc>
          <w:tcPr>
            <w:tcW w:w="2880" w:type="dxa"/>
          </w:tcPr>
          <w:p w14:paraId="02FFA682" w14:textId="77777777" w:rsidR="00B6614A" w:rsidRDefault="00B6614A" w:rsidP="00947E81">
            <w:r>
              <w:t>Formato</w:t>
            </w:r>
          </w:p>
        </w:tc>
        <w:tc>
          <w:tcPr>
            <w:tcW w:w="2880" w:type="dxa"/>
          </w:tcPr>
          <w:p w14:paraId="24A37702" w14:textId="77777777" w:rsidR="00B6614A" w:rsidRDefault="00B6614A" w:rsidP="00947E81">
            <w:proofErr w:type="spellStart"/>
            <w:r>
              <w:t>Observações</w:t>
            </w:r>
            <w:proofErr w:type="spellEnd"/>
          </w:p>
        </w:tc>
      </w:tr>
      <w:tr w:rsidR="00B6614A" w14:paraId="44CAE901" w14:textId="77777777" w:rsidTr="00947E81">
        <w:tc>
          <w:tcPr>
            <w:tcW w:w="2880" w:type="dxa"/>
          </w:tcPr>
          <w:p w14:paraId="1EA70184" w14:textId="77777777" w:rsidR="00B6614A" w:rsidRDefault="00B6614A" w:rsidP="00947E81">
            <w:r>
              <w:t>Twitter</w:t>
            </w:r>
          </w:p>
        </w:tc>
        <w:tc>
          <w:tcPr>
            <w:tcW w:w="2880" w:type="dxa"/>
          </w:tcPr>
          <w:p w14:paraId="07F1F402" w14:textId="77777777" w:rsidR="00B6614A" w:rsidRDefault="00B6614A" w:rsidP="00947E81">
            <w:r>
              <w:t>CSV</w:t>
            </w:r>
          </w:p>
        </w:tc>
        <w:tc>
          <w:tcPr>
            <w:tcW w:w="2880" w:type="dxa"/>
          </w:tcPr>
          <w:p w14:paraId="682A960A" w14:textId="77777777" w:rsidR="00B6614A" w:rsidRDefault="00B6614A" w:rsidP="00947E81">
            <w:proofErr w:type="spellStart"/>
            <w:r>
              <w:t>Contém</w:t>
            </w:r>
            <w:proofErr w:type="spellEnd"/>
            <w:r>
              <w:t xml:space="preserve"> emojis e </w:t>
            </w:r>
            <w:proofErr w:type="spellStart"/>
            <w:r>
              <w:t>abreviações</w:t>
            </w:r>
            <w:proofErr w:type="spellEnd"/>
          </w:p>
        </w:tc>
      </w:tr>
    </w:tbl>
    <w:p w14:paraId="3759B05E" w14:textId="64CE16F2" w:rsidR="00B6614A" w:rsidRDefault="00B6614A" w:rsidP="00B6614A">
      <w:pPr>
        <w:pStyle w:val="Ttulo2"/>
      </w:pPr>
      <w:r>
        <w:t>1</w:t>
      </w:r>
      <w:r>
        <w:t xml:space="preserve">3. </w:t>
      </w:r>
      <w:proofErr w:type="spellStart"/>
      <w:r>
        <w:t>Preparação</w:t>
      </w:r>
      <w:proofErr w:type="spellEnd"/>
      <w:r>
        <w:t xml:space="preserve"> dos Dados</w:t>
      </w:r>
    </w:p>
    <w:p w14:paraId="06CFDA4C" w14:textId="77777777" w:rsidR="00B6614A" w:rsidRDefault="00B6614A" w:rsidP="00B6614A">
      <w:proofErr w:type="spellStart"/>
      <w:r>
        <w:t>Documente</w:t>
      </w:r>
      <w:proofErr w:type="spellEnd"/>
      <w:r>
        <w:t xml:space="preserve"> as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pré-processamento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remoção</w:t>
      </w:r>
      <w:proofErr w:type="spellEnd"/>
      <w:r>
        <w:t xml:space="preserve"> de </w:t>
      </w:r>
      <w:proofErr w:type="spellStart"/>
      <w:r>
        <w:t>stopwords</w:t>
      </w:r>
      <w:proofErr w:type="spellEnd"/>
      <w:r>
        <w:t xml:space="preserve">, stemming, </w:t>
      </w:r>
      <w:proofErr w:type="spellStart"/>
      <w:r>
        <w:t>lematização</w:t>
      </w:r>
      <w:proofErr w:type="spellEnd"/>
      <w:r>
        <w:t xml:space="preserve">, </w:t>
      </w:r>
      <w:proofErr w:type="spellStart"/>
      <w:r>
        <w:t>tokenização</w:t>
      </w:r>
      <w:proofErr w:type="spellEnd"/>
      <w:r>
        <w:t xml:space="preserve">, entre </w:t>
      </w:r>
      <w:proofErr w:type="spellStart"/>
      <w:r>
        <w:t>outras</w:t>
      </w:r>
      <w:proofErr w:type="spellEnd"/>
      <w:r>
        <w:t>.</w:t>
      </w:r>
    </w:p>
    <w:p w14:paraId="6EF64869" w14:textId="77777777" w:rsidR="00B6614A" w:rsidRDefault="00B6614A" w:rsidP="00B6614A">
      <w:proofErr w:type="spellStart"/>
      <w:r>
        <w:t>Exemplo</w:t>
      </w:r>
      <w:proofErr w:type="spellEnd"/>
      <w:r>
        <w:t xml:space="preserve">: </w:t>
      </w:r>
      <w:proofErr w:type="spellStart"/>
      <w:r>
        <w:t>Aplicação</w:t>
      </w:r>
      <w:proofErr w:type="spellEnd"/>
      <w:r>
        <w:t xml:space="preserve"> de </w:t>
      </w:r>
      <w:proofErr w:type="spellStart"/>
      <w:r>
        <w:t>lematização</w:t>
      </w:r>
      <w:proofErr w:type="spellEnd"/>
      <w:r>
        <w:t xml:space="preserve"> para </w:t>
      </w:r>
      <w:proofErr w:type="spellStart"/>
      <w:r>
        <w:t>normalizar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'</w:t>
      </w:r>
      <w:proofErr w:type="spellStart"/>
      <w:r>
        <w:t>comprando</w:t>
      </w:r>
      <w:proofErr w:type="spellEnd"/>
      <w:r>
        <w:t>' e '</w:t>
      </w:r>
      <w:proofErr w:type="spellStart"/>
      <w:r>
        <w:t>comprar</w:t>
      </w:r>
      <w:proofErr w:type="spellEnd"/>
      <w:r>
        <w:t>'.</w:t>
      </w:r>
    </w:p>
    <w:p w14:paraId="2D1150D8" w14:textId="77777777" w:rsidR="00B6614A" w:rsidRDefault="00B6614A" w:rsidP="00B6614A"/>
    <w:p w14:paraId="7944C3D3" w14:textId="51533C93" w:rsidR="00B6614A" w:rsidRDefault="00B6614A" w:rsidP="00B6614A">
      <w:pPr>
        <w:pStyle w:val="Ttulo2"/>
      </w:pPr>
      <w:r>
        <w:t>1</w:t>
      </w:r>
      <w:r>
        <w:t xml:space="preserve">4. </w:t>
      </w:r>
      <w:proofErr w:type="spellStart"/>
      <w:r>
        <w:t>Modelagem</w:t>
      </w:r>
      <w:proofErr w:type="spellEnd"/>
    </w:p>
    <w:p w14:paraId="5E197434" w14:textId="77777777" w:rsidR="00B6614A" w:rsidRDefault="00B6614A" w:rsidP="00B6614A">
      <w:proofErr w:type="spellStart"/>
      <w:r>
        <w:t>Explique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, </w:t>
      </w:r>
      <w:proofErr w:type="spellStart"/>
      <w:r>
        <w:t>justificativas</w:t>
      </w:r>
      <w:proofErr w:type="spellEnd"/>
      <w:r>
        <w:t xml:space="preserve"> para </w:t>
      </w:r>
      <w:proofErr w:type="spellStart"/>
      <w:r>
        <w:t>escolha</w:t>
      </w:r>
      <w:proofErr w:type="spellEnd"/>
      <w:r>
        <w:t xml:space="preserve"> e </w:t>
      </w:r>
      <w:proofErr w:type="spellStart"/>
      <w:r>
        <w:t>parâmetros</w:t>
      </w:r>
      <w:proofErr w:type="spellEnd"/>
      <w:r>
        <w:t xml:space="preserve"> </w:t>
      </w:r>
      <w:proofErr w:type="spellStart"/>
      <w:r>
        <w:t>ajustados</w:t>
      </w:r>
      <w:proofErr w:type="spellEnd"/>
      <w:r>
        <w:t>.</w:t>
      </w:r>
    </w:p>
    <w:p w14:paraId="118BE727" w14:textId="77777777" w:rsidR="00B6614A" w:rsidRDefault="00B6614A" w:rsidP="00B6614A">
      <w:proofErr w:type="spellStart"/>
      <w:r>
        <w:t>Exemplo</w:t>
      </w:r>
      <w:proofErr w:type="spellEnd"/>
      <w:r>
        <w:t xml:space="preserve">: </w:t>
      </w:r>
      <w:proofErr w:type="spellStart"/>
      <w:r>
        <w:t>Utilização</w:t>
      </w:r>
      <w:proofErr w:type="spellEnd"/>
      <w:r>
        <w:t xml:space="preserve"> de LDA para </w:t>
      </w:r>
      <w:proofErr w:type="spellStart"/>
      <w:r>
        <w:t>extração</w:t>
      </w:r>
      <w:proofErr w:type="spellEnd"/>
      <w:r>
        <w:t xml:space="preserve"> de </w:t>
      </w:r>
      <w:proofErr w:type="spellStart"/>
      <w:r>
        <w:t>tópicos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comentários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>.</w:t>
      </w:r>
    </w:p>
    <w:p w14:paraId="4FF53B2C" w14:textId="77777777" w:rsidR="00B6614A" w:rsidRDefault="00B6614A" w:rsidP="00B6614A"/>
    <w:p w14:paraId="3F2F8B19" w14:textId="0147A1C8" w:rsidR="00B6614A" w:rsidRDefault="00B6614A" w:rsidP="00B6614A">
      <w:pPr>
        <w:pStyle w:val="Ttulo2"/>
      </w:pPr>
      <w:r>
        <w:t>1</w:t>
      </w:r>
      <w:r>
        <w:t xml:space="preserve">5. </w:t>
      </w:r>
      <w:proofErr w:type="spellStart"/>
      <w:r>
        <w:t>Avaliação</w:t>
      </w:r>
      <w:proofErr w:type="spellEnd"/>
    </w:p>
    <w:p w14:paraId="1DF8264F" w14:textId="77777777" w:rsidR="00B6614A" w:rsidRDefault="00B6614A" w:rsidP="00B6614A">
      <w:proofErr w:type="spellStart"/>
      <w:r>
        <w:t>Apresente</w:t>
      </w:r>
      <w:proofErr w:type="spellEnd"/>
      <w:r>
        <w:t xml:space="preserve"> 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para </w:t>
      </w:r>
      <w:proofErr w:type="spellStart"/>
      <w:r>
        <w:t>avaliar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precisão</w:t>
      </w:r>
      <w:proofErr w:type="spellEnd"/>
      <w:r>
        <w:t>, recall, F1-score, etc.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614A" w14:paraId="48B5989A" w14:textId="77777777" w:rsidTr="00947E81">
        <w:tc>
          <w:tcPr>
            <w:tcW w:w="2160" w:type="dxa"/>
          </w:tcPr>
          <w:p w14:paraId="53E27193" w14:textId="77777777" w:rsidR="00B6614A" w:rsidRDefault="00B6614A" w:rsidP="00947E81">
            <w:proofErr w:type="spellStart"/>
            <w:r>
              <w:t>Modelo</w:t>
            </w:r>
            <w:proofErr w:type="spellEnd"/>
          </w:p>
        </w:tc>
        <w:tc>
          <w:tcPr>
            <w:tcW w:w="2160" w:type="dxa"/>
          </w:tcPr>
          <w:p w14:paraId="312BFC2E" w14:textId="77777777" w:rsidR="00B6614A" w:rsidRDefault="00B6614A" w:rsidP="00947E81">
            <w:proofErr w:type="spellStart"/>
            <w:r>
              <w:t>Precisão</w:t>
            </w:r>
            <w:proofErr w:type="spellEnd"/>
          </w:p>
        </w:tc>
        <w:tc>
          <w:tcPr>
            <w:tcW w:w="2160" w:type="dxa"/>
          </w:tcPr>
          <w:p w14:paraId="7F763A23" w14:textId="77777777" w:rsidR="00B6614A" w:rsidRDefault="00B6614A" w:rsidP="00947E81">
            <w:r>
              <w:t>Recall</w:t>
            </w:r>
          </w:p>
        </w:tc>
        <w:tc>
          <w:tcPr>
            <w:tcW w:w="2160" w:type="dxa"/>
          </w:tcPr>
          <w:p w14:paraId="75A15137" w14:textId="77777777" w:rsidR="00B6614A" w:rsidRDefault="00B6614A" w:rsidP="00947E81">
            <w:r>
              <w:t>F1-Score</w:t>
            </w:r>
          </w:p>
        </w:tc>
      </w:tr>
      <w:tr w:rsidR="00B6614A" w14:paraId="2050CDDF" w14:textId="77777777" w:rsidTr="00947E81">
        <w:tc>
          <w:tcPr>
            <w:tcW w:w="2160" w:type="dxa"/>
          </w:tcPr>
          <w:p w14:paraId="79AC1BE4" w14:textId="77777777" w:rsidR="00B6614A" w:rsidRDefault="00B6614A" w:rsidP="00947E81">
            <w:r>
              <w:t>LDA</w:t>
            </w:r>
          </w:p>
        </w:tc>
        <w:tc>
          <w:tcPr>
            <w:tcW w:w="2160" w:type="dxa"/>
          </w:tcPr>
          <w:p w14:paraId="5AB6F2C3" w14:textId="77777777" w:rsidR="00B6614A" w:rsidRDefault="00B6614A" w:rsidP="00947E81">
            <w:r>
              <w:t>0.85</w:t>
            </w:r>
          </w:p>
        </w:tc>
        <w:tc>
          <w:tcPr>
            <w:tcW w:w="2160" w:type="dxa"/>
          </w:tcPr>
          <w:p w14:paraId="378C0346" w14:textId="77777777" w:rsidR="00B6614A" w:rsidRDefault="00B6614A" w:rsidP="00947E81">
            <w:r>
              <w:t>0.80</w:t>
            </w:r>
          </w:p>
        </w:tc>
        <w:tc>
          <w:tcPr>
            <w:tcW w:w="2160" w:type="dxa"/>
          </w:tcPr>
          <w:p w14:paraId="11666581" w14:textId="77777777" w:rsidR="00B6614A" w:rsidRDefault="00B6614A" w:rsidP="00947E81">
            <w:r>
              <w:t>0.82</w:t>
            </w:r>
          </w:p>
        </w:tc>
      </w:tr>
    </w:tbl>
    <w:p w14:paraId="56F6ACD7" w14:textId="341628FC" w:rsidR="00B6614A" w:rsidRDefault="00B6614A" w:rsidP="00B6614A">
      <w:pPr>
        <w:pStyle w:val="Ttulo2"/>
      </w:pPr>
      <w:r>
        <w:t>1</w:t>
      </w:r>
      <w:r>
        <w:t xml:space="preserve">6. </w:t>
      </w:r>
      <w:proofErr w:type="spellStart"/>
      <w:r>
        <w:t>Implantação</w:t>
      </w:r>
      <w:proofErr w:type="spellEnd"/>
    </w:p>
    <w:p w14:paraId="5051A339" w14:textId="77777777" w:rsidR="00B6614A" w:rsidRDefault="00B6614A" w:rsidP="00B6614A">
      <w:proofErr w:type="spellStart"/>
      <w:r>
        <w:t>Descreva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integrados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, plano de </w:t>
      </w:r>
      <w:proofErr w:type="spellStart"/>
      <w:r>
        <w:t>treinamento</w:t>
      </w:r>
      <w:proofErr w:type="spellEnd"/>
      <w:r>
        <w:t xml:space="preserve"> de </w:t>
      </w:r>
      <w:proofErr w:type="spellStart"/>
      <w:r>
        <w:t>usuários</w:t>
      </w:r>
      <w:proofErr w:type="spellEnd"/>
      <w:r>
        <w:t xml:space="preserve"> e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>.</w:t>
      </w:r>
    </w:p>
    <w:p w14:paraId="66EFA9DB" w14:textId="77777777" w:rsidR="00B6614A" w:rsidRDefault="00B6614A" w:rsidP="00B6614A">
      <w:proofErr w:type="spellStart"/>
      <w:r>
        <w:lastRenderedPageBreak/>
        <w:t>Exemplo</w:t>
      </w:r>
      <w:proofErr w:type="spellEnd"/>
      <w:r>
        <w:t xml:space="preserve">: </w:t>
      </w:r>
      <w:proofErr w:type="spellStart"/>
      <w:r>
        <w:t>Integração</w:t>
      </w:r>
      <w:proofErr w:type="spellEnd"/>
      <w:r>
        <w:t xml:space="preserve"> com dashboard Power BI para </w:t>
      </w:r>
      <w:proofErr w:type="spellStart"/>
      <w:r>
        <w:t>visualização</w:t>
      </w:r>
      <w:proofErr w:type="spellEnd"/>
      <w:r>
        <w:t xml:space="preserve"> de </w:t>
      </w:r>
      <w:proofErr w:type="spellStart"/>
      <w:r>
        <w:t>tópicos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real.</w:t>
      </w:r>
    </w:p>
    <w:p w14:paraId="0B90FCD5" w14:textId="77777777" w:rsidR="00B6614A" w:rsidRDefault="00B6614A" w:rsidP="00B6614A"/>
    <w:p w14:paraId="2FC03EE4" w14:textId="156A2A4B" w:rsidR="00B6614A" w:rsidRDefault="00B6614A" w:rsidP="00B6614A">
      <w:pPr>
        <w:pStyle w:val="Ttulo2"/>
      </w:pPr>
      <w:r>
        <w:t>1</w:t>
      </w:r>
      <w:r>
        <w:t>7</w:t>
      </w:r>
      <w:r>
        <w:t xml:space="preserve">. </w:t>
      </w:r>
      <w:proofErr w:type="spellStart"/>
      <w:r>
        <w:t>Conclusão</w:t>
      </w:r>
      <w:proofErr w:type="spellEnd"/>
    </w:p>
    <w:p w14:paraId="7D397E27" w14:textId="77777777" w:rsidR="00B6614A" w:rsidRDefault="00B6614A" w:rsidP="00B6614A">
      <w:r>
        <w:t xml:space="preserve">O </w:t>
      </w:r>
      <w:proofErr w:type="spellStart"/>
      <w:r>
        <w:t>projeto</w:t>
      </w:r>
      <w:proofErr w:type="spellEnd"/>
      <w:r>
        <w:t xml:space="preserve"> de </w:t>
      </w:r>
      <w:proofErr w:type="spellStart"/>
      <w:r>
        <w:t>mineração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proposto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que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acompanhe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a </w:t>
      </w:r>
      <w:proofErr w:type="spellStart"/>
      <w:r>
        <w:t>percepção</w:t>
      </w:r>
      <w:proofErr w:type="spellEnd"/>
      <w:r>
        <w:t xml:space="preserve"> do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no Twitter, </w:t>
      </w:r>
      <w:proofErr w:type="spellStart"/>
      <w:r>
        <w:t>fornecendo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 xml:space="preserve"> para </w:t>
      </w:r>
      <w:proofErr w:type="spellStart"/>
      <w:r>
        <w:t>ações</w:t>
      </w:r>
      <w:proofErr w:type="spellEnd"/>
      <w:r>
        <w:t xml:space="preserve"> de marketing e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reputação</w:t>
      </w:r>
      <w:proofErr w:type="spellEnd"/>
      <w:r>
        <w:t>.</w:t>
      </w:r>
    </w:p>
    <w:p w14:paraId="3DD8584C" w14:textId="77777777" w:rsidR="00B6614A" w:rsidRDefault="00B6614A" w:rsidP="00B6614A"/>
    <w:p w14:paraId="135422D5" w14:textId="53C9C7BD" w:rsidR="00B6614A" w:rsidRDefault="00B6614A" w:rsidP="00B6614A">
      <w:pPr>
        <w:pStyle w:val="Ttulo2"/>
      </w:pPr>
      <w:r>
        <w:t>18</w:t>
      </w:r>
      <w:r>
        <w:t xml:space="preserve">. </w:t>
      </w:r>
      <w:proofErr w:type="spellStart"/>
      <w:r>
        <w:t>Referências</w:t>
      </w:r>
      <w:proofErr w:type="spellEnd"/>
    </w:p>
    <w:p w14:paraId="1DC90AEA" w14:textId="77777777" w:rsidR="00B6614A" w:rsidRDefault="00B6614A" w:rsidP="00B6614A">
      <w:proofErr w:type="spellStart"/>
      <w:r>
        <w:t>Inclua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as </w:t>
      </w:r>
      <w:proofErr w:type="spellStart"/>
      <w:r>
        <w:t>fontes</w:t>
      </w:r>
      <w:proofErr w:type="spellEnd"/>
      <w:r>
        <w:t xml:space="preserve"> </w:t>
      </w:r>
      <w:proofErr w:type="spellStart"/>
      <w:r>
        <w:t>bibliográficas</w:t>
      </w:r>
      <w:proofErr w:type="spellEnd"/>
      <w:r>
        <w:t xml:space="preserve">, </w:t>
      </w:r>
      <w:proofErr w:type="spellStart"/>
      <w:r>
        <w:t>artigos</w:t>
      </w:r>
      <w:proofErr w:type="spellEnd"/>
      <w:r>
        <w:t xml:space="preserve">, </w:t>
      </w:r>
      <w:proofErr w:type="spellStart"/>
      <w:r>
        <w:t>livros</w:t>
      </w:r>
      <w:proofErr w:type="spellEnd"/>
      <w:r>
        <w:t xml:space="preserve"> e </w:t>
      </w:r>
      <w:proofErr w:type="spellStart"/>
      <w:r>
        <w:t>materiais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no </w:t>
      </w:r>
      <w:proofErr w:type="spellStart"/>
      <w:r>
        <w:t>projeto</w:t>
      </w:r>
      <w:proofErr w:type="spellEnd"/>
      <w:r>
        <w:t>.</w:t>
      </w:r>
    </w:p>
    <w:p w14:paraId="3665CD72" w14:textId="77777777" w:rsidR="00B6614A" w:rsidRDefault="00B6614A"/>
    <w:sectPr w:rsidR="00B6614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262B" w14:textId="77777777" w:rsidR="00B97C23" w:rsidRDefault="00B97C23" w:rsidP="003E379A">
      <w:pPr>
        <w:spacing w:after="0" w:line="240" w:lineRule="auto"/>
      </w:pPr>
      <w:r>
        <w:separator/>
      </w:r>
    </w:p>
  </w:endnote>
  <w:endnote w:type="continuationSeparator" w:id="0">
    <w:p w14:paraId="3BD9DEFF" w14:textId="77777777" w:rsidR="00B97C23" w:rsidRDefault="00B97C23" w:rsidP="003E3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33ABC" w14:textId="77777777" w:rsidR="00B97C23" w:rsidRDefault="00B97C23" w:rsidP="003E379A">
      <w:pPr>
        <w:spacing w:after="0" w:line="240" w:lineRule="auto"/>
      </w:pPr>
      <w:r>
        <w:separator/>
      </w:r>
    </w:p>
  </w:footnote>
  <w:footnote w:type="continuationSeparator" w:id="0">
    <w:p w14:paraId="45FB60B3" w14:textId="77777777" w:rsidR="00B97C23" w:rsidRDefault="00B97C23" w:rsidP="003E3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2547"/>
      <w:gridCol w:w="5947"/>
    </w:tblGrid>
    <w:tr w:rsidR="003E379A" w14:paraId="441E861F" w14:textId="77777777" w:rsidTr="00947E81">
      <w:tc>
        <w:tcPr>
          <w:tcW w:w="2547" w:type="dxa"/>
        </w:tcPr>
        <w:p w14:paraId="00C391F8" w14:textId="77777777" w:rsidR="003E379A" w:rsidRDefault="003E379A" w:rsidP="003E379A">
          <w:pPr>
            <w:pStyle w:val="Cabealho"/>
          </w:pPr>
          <w:r>
            <w:drawing>
              <wp:inline distT="0" distB="0" distL="0" distR="0" wp14:anchorId="620C28E7" wp14:editId="078A175D">
                <wp:extent cx="704850" cy="499269"/>
                <wp:effectExtent l="0" t="0" r="0" b="0"/>
                <wp:docPr id="192115404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15404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232" cy="50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69C37669" w14:textId="77777777" w:rsidR="003E379A" w:rsidRPr="006875AD" w:rsidRDefault="003E379A" w:rsidP="003E379A">
          <w:pPr>
            <w:pStyle w:val="Cabealho"/>
            <w:jc w:val="center"/>
            <w:rPr>
              <w:b/>
              <w:bCs/>
            </w:rPr>
          </w:pPr>
          <w:r w:rsidRPr="006875AD">
            <w:rPr>
              <w:b/>
              <w:bCs/>
            </w:rPr>
            <w:t xml:space="preserve">CURSO DE </w:t>
          </w:r>
          <w:r>
            <w:rPr>
              <w:b/>
              <w:bCs/>
            </w:rPr>
            <w:t>CIÊNCIAS DE DADOS</w:t>
          </w:r>
        </w:p>
        <w:p w14:paraId="0AA29781" w14:textId="77777777" w:rsidR="003E379A" w:rsidRPr="006875AD" w:rsidRDefault="003E379A" w:rsidP="003E379A">
          <w:pPr>
            <w:pStyle w:val="Cabealho"/>
            <w:jc w:val="center"/>
            <w:rPr>
              <w:b/>
              <w:bCs/>
            </w:rPr>
          </w:pPr>
          <w:r>
            <w:rPr>
              <w:b/>
              <w:bCs/>
            </w:rPr>
            <w:t>MINERAÇÃO DE TEXTOS</w:t>
          </w:r>
        </w:p>
        <w:p w14:paraId="1A9AEA63" w14:textId="77777777" w:rsidR="003E379A" w:rsidRDefault="003E379A" w:rsidP="003E379A">
          <w:pPr>
            <w:pStyle w:val="Cabealho"/>
            <w:jc w:val="center"/>
          </w:pPr>
          <w:r w:rsidRPr="006875AD">
            <w:rPr>
              <w:b/>
              <w:bCs/>
            </w:rPr>
            <w:t>Prof. Edgard Devanir Amoroso</w:t>
          </w:r>
        </w:p>
      </w:tc>
    </w:tr>
  </w:tbl>
  <w:p w14:paraId="0FD3FB51" w14:textId="77777777" w:rsidR="003E379A" w:rsidRDefault="003E379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715576">
    <w:abstractNumId w:val="8"/>
  </w:num>
  <w:num w:numId="2" w16cid:durableId="403379351">
    <w:abstractNumId w:val="6"/>
  </w:num>
  <w:num w:numId="3" w16cid:durableId="841234992">
    <w:abstractNumId w:val="5"/>
  </w:num>
  <w:num w:numId="4" w16cid:durableId="1072433375">
    <w:abstractNumId w:val="4"/>
  </w:num>
  <w:num w:numId="5" w16cid:durableId="1132214808">
    <w:abstractNumId w:val="7"/>
  </w:num>
  <w:num w:numId="6" w16cid:durableId="1874732438">
    <w:abstractNumId w:val="3"/>
  </w:num>
  <w:num w:numId="7" w16cid:durableId="617569200">
    <w:abstractNumId w:val="2"/>
  </w:num>
  <w:num w:numId="8" w16cid:durableId="241262529">
    <w:abstractNumId w:val="1"/>
  </w:num>
  <w:num w:numId="9" w16cid:durableId="137680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379A"/>
    <w:rsid w:val="00663EC1"/>
    <w:rsid w:val="00AA1D8D"/>
    <w:rsid w:val="00B47730"/>
    <w:rsid w:val="00B6614A"/>
    <w:rsid w:val="00B97C23"/>
    <w:rsid w:val="00CB0664"/>
    <w:rsid w:val="00EE6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6DEFD7"/>
  <w14:defaultImageDpi w14:val="300"/>
  <w15:docId w15:val="{D4C2F43B-7F1C-49AB-8513-4C047571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6523bf9-62ff-46b8-971b-9f6596da50c8}" enabled="1" method="Standard" siteId="{e8782eb5-7640-4ac4-a813-63ada3587d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781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Edgard Devanir Amoroso</cp:lastModifiedBy>
  <cp:revision>2</cp:revision>
  <dcterms:created xsi:type="dcterms:W3CDTF">2025-08-21T18:21:00Z</dcterms:created>
  <dcterms:modified xsi:type="dcterms:W3CDTF">2025-08-21T18:21:00Z</dcterms:modified>
  <cp:category/>
</cp:coreProperties>
</file>