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456098652" w:displacedByCustomXml="next"/>
    <w:bookmarkStart w:id="1" w:name="_Toc459217673" w:displacedByCustomXml="next"/>
    <w:bookmarkStart w:id="2" w:name="_Toc459906931" w:displacedByCustomXml="next"/>
    <w:sdt>
      <w:sdtPr>
        <w:id w:val="-783649375"/>
        <w:docPartObj>
          <w:docPartGallery w:val="Cover Pages"/>
          <w:docPartUnique/>
        </w:docPartObj>
      </w:sdtPr>
      <w:sdtEndPr>
        <w:rPr>
          <w:rFonts w:ascii="Arial" w:hAnsi="Arial" w:cs="Arial"/>
          <w:b/>
          <w:bCs/>
          <w:lang w:eastAsia="sv-SE"/>
        </w:rPr>
      </w:sdtEndPr>
      <w:sdtContent>
        <w:p w:rsidR="007A3826" w:rsidRDefault="007A3826">
          <w:r>
            <w:rPr>
              <w:noProof/>
              <w:lang w:eastAsia="sv-SE"/>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173355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869599B"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rsidR="007A3826" w:rsidRDefault="00366420">
          <w:pPr>
            <w:rPr>
              <w:rFonts w:ascii="Arial" w:hAnsi="Arial" w:cs="Arial"/>
              <w:b/>
              <w:bCs/>
              <w:lang w:eastAsia="sv-SE"/>
            </w:rPr>
          </w:pPr>
          <w:r>
            <w:rPr>
              <w:noProof/>
              <w:lang w:eastAsia="sv-SE"/>
            </w:rPr>
            <mc:AlternateContent>
              <mc:Choice Requires="wps">
                <w:drawing>
                  <wp:anchor distT="0" distB="0" distL="114300" distR="114300" simplePos="0" relativeHeight="251660288" behindDoc="0" locked="0" layoutInCell="1" allowOverlap="1" wp14:anchorId="038E2672" wp14:editId="7F65A3C6">
                    <wp:simplePos x="0" y="0"/>
                    <wp:positionH relativeFrom="margin">
                      <wp:align>center</wp:align>
                    </wp:positionH>
                    <wp:positionV relativeFrom="page">
                      <wp:posOffset>5413166</wp:posOffset>
                    </wp:positionV>
                    <wp:extent cx="7315200" cy="914400"/>
                    <wp:effectExtent l="0" t="0" r="0" b="952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showingPlcHdr/>
                                  <w:dataBinding w:prefixMappings="xmlns:ns0='http://purl.org/dc/elements/1.1/' xmlns:ns1='http://schemas.openxmlformats.org/package/2006/metadata/core-properties' " w:xpath="/ns1:coreProperties[1]/ns0:creator[1]" w:storeItemID="{6C3C8BC8-F283-45AE-878A-BAB7291924A1}"/>
                                  <w:text/>
                                </w:sdtPr>
                                <w:sdtEndPr/>
                                <w:sdtContent>
                                  <w:p w:rsidR="007A3826" w:rsidRDefault="000418CB">
                                    <w:pPr>
                                      <w:pStyle w:val="Ingetavstnd"/>
                                      <w:jc w:val="right"/>
                                      <w:rPr>
                                        <w:color w:val="595959" w:themeColor="text1" w:themeTint="A6"/>
                                        <w:sz w:val="28"/>
                                        <w:szCs w:val="28"/>
                                      </w:rPr>
                                    </w:pPr>
                                    <w:r>
                                      <w:rPr>
                                        <w:color w:val="595959" w:themeColor="text1" w:themeTint="A6"/>
                                        <w:sz w:val="28"/>
                                        <w:szCs w:val="28"/>
                                      </w:rPr>
                                      <w:t xml:space="preserve">     </w:t>
                                    </w:r>
                                  </w:p>
                                </w:sdtContent>
                              </w:sdt>
                              <w:p w:rsidR="007A3826" w:rsidRDefault="000418CB">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EndPr/>
                                  <w:sdtContent>
                                    <w:r w:rsidR="007A3826">
                                      <w:rPr>
                                        <w:color w:val="595959" w:themeColor="text1" w:themeTint="A6"/>
                                        <w:sz w:val="18"/>
                                        <w:szCs w:val="18"/>
                                      </w:rPr>
                                      <w:t>support@kvalitetsdokument.se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38E2672" id="_x0000_t202" coordsize="21600,21600" o:spt="202" path="m,l,21600r21600,l21600,xe">
                    <v:stroke joinstyle="miter"/>
                    <v:path gradientshapeok="t" o:connecttype="rect"/>
                  </v:shapetype>
                  <v:shape id="Textruta 152" o:spid="_x0000_s1026" type="#_x0000_t202" style="position:absolute;margin-left:0;margin-top:426.2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EsgA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" filled="f" stroked="f" strokeweight=".5pt">
                    <v:textbox inset="126pt,0,54pt,0">
                      <w:txbxContent>
                        <w:sdt>
                          <w:sdtPr>
                            <w:rPr>
                              <w:color w:val="595959" w:themeColor="text1" w:themeTint="A6"/>
                              <w:sz w:val="28"/>
                              <w:szCs w:val="28"/>
                            </w:rPr>
                            <w:alias w:val="Författare"/>
                            <w:tag w:val=""/>
                            <w:id w:val="789243997"/>
                            <w:showingPlcHdr/>
                            <w:dataBinding w:prefixMappings="xmlns:ns0='http://purl.org/dc/elements/1.1/' xmlns:ns1='http://schemas.openxmlformats.org/package/2006/metadata/core-properties' " w:xpath="/ns1:coreProperties[1]/ns0:creator[1]" w:storeItemID="{6C3C8BC8-F283-45AE-878A-BAB7291924A1}"/>
                            <w:text/>
                          </w:sdtPr>
                          <w:sdtEndPr/>
                          <w:sdtContent>
                            <w:p w:rsidR="007A3826" w:rsidRDefault="000418CB">
                              <w:pPr>
                                <w:pStyle w:val="Ingetavstnd"/>
                                <w:jc w:val="right"/>
                                <w:rPr>
                                  <w:color w:val="595959" w:themeColor="text1" w:themeTint="A6"/>
                                  <w:sz w:val="28"/>
                                  <w:szCs w:val="28"/>
                                </w:rPr>
                              </w:pPr>
                              <w:r>
                                <w:rPr>
                                  <w:color w:val="595959" w:themeColor="text1" w:themeTint="A6"/>
                                  <w:sz w:val="28"/>
                                  <w:szCs w:val="28"/>
                                </w:rPr>
                                <w:t xml:space="preserve">     </w:t>
                              </w:r>
                            </w:p>
                          </w:sdtContent>
                        </w:sdt>
                        <w:p w:rsidR="007A3826" w:rsidRDefault="000418CB">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EndPr/>
                            <w:sdtContent>
                              <w:r w:rsidR="007A3826">
                                <w:rPr>
                                  <w:color w:val="595959" w:themeColor="text1" w:themeTint="A6"/>
                                  <w:sz w:val="18"/>
                                  <w:szCs w:val="18"/>
                                </w:rPr>
                                <w:t>support@kvalitetsdokument.se</w:t>
                              </w:r>
                            </w:sdtContent>
                          </w:sdt>
                        </w:p>
                      </w:txbxContent>
                    </v:textbox>
                    <w10:wrap type="square" anchorx="margin" anchory="page"/>
                  </v:shape>
                </w:pict>
              </mc:Fallback>
            </mc:AlternateContent>
          </w:r>
          <w:r>
            <w:rPr>
              <w:noProof/>
              <w:lang w:eastAsia="sv-SE"/>
            </w:rPr>
            <mc:AlternateContent>
              <mc:Choice Requires="wps">
                <w:drawing>
                  <wp:anchor distT="0" distB="0" distL="114300" distR="114300" simplePos="0" relativeHeight="251661312" behindDoc="0" locked="0" layoutInCell="1" allowOverlap="1" wp14:anchorId="00F9E630" wp14:editId="0E0070D2">
                    <wp:simplePos x="0" y="0"/>
                    <wp:positionH relativeFrom="margin">
                      <wp:align>center</wp:align>
                    </wp:positionH>
                    <wp:positionV relativeFrom="page">
                      <wp:posOffset>4534639</wp:posOffset>
                    </wp:positionV>
                    <wp:extent cx="7315200" cy="1009650"/>
                    <wp:effectExtent l="0" t="0" r="0" b="0"/>
                    <wp:wrapSquare wrapText="bothSides"/>
                    <wp:docPr id="153" name="Textruta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3826" w:rsidRDefault="007A3826">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1375273687"/>
                                  <w:dataBinding w:prefixMappings="xmlns:ns0='http://schemas.microsoft.com/office/2006/coverPageProps' " w:xpath="/ns0:CoverPageProperties[1]/ns0:Abstract[1]" w:storeItemID="{55AF091B-3C7A-41E3-B477-F2FDAA23CFDA}"/>
                                  <w:text w:multiLine="1"/>
                                </w:sdtPr>
                                <w:sdtEndPr/>
                                <w:sdtContent>
                                  <w:p w:rsidR="007A3826" w:rsidRDefault="007A3826">
                                    <w:pPr>
                                      <w:pStyle w:val="Ingetavstnd"/>
                                      <w:jc w:val="right"/>
                                      <w:rPr>
                                        <w:color w:val="595959" w:themeColor="text1" w:themeTint="A6"/>
                                        <w:sz w:val="20"/>
                                        <w:szCs w:val="20"/>
                                      </w:rPr>
                                    </w:pPr>
                                    <w:r>
                                      <w:rPr>
                                        <w:color w:val="595959" w:themeColor="text1" w:themeTint="A6"/>
                                        <w:sz w:val="20"/>
                                        <w:szCs w:val="20"/>
                                      </w:rPr>
                                      <w:t>Denna riskbedömning kan användas av företag som arbetar inom bygg &amp; entreprenad. Även andra verksamheter kan använda mallen om innehållet omarbetas.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0F9E630" id="Textruta 153" o:spid="_x0000_s1027" type="#_x0000_t202" style="position:absolute;margin-left:0;margin-top:357.05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9KDgw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" filled="f" stroked="f" strokeweight=".5pt">
                    <v:textbox style="mso-fit-shape-to-text:t" inset="126pt,0,54pt,0">
                      <w:txbxContent>
                        <w:p w:rsidR="007A3826" w:rsidRDefault="007A3826">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1375273687"/>
                            <w:dataBinding w:prefixMappings="xmlns:ns0='http://schemas.microsoft.com/office/2006/coverPageProps' " w:xpath="/ns0:CoverPageProperties[1]/ns0:Abstract[1]" w:storeItemID="{55AF091B-3C7A-41E3-B477-F2FDAA23CFDA}"/>
                            <w:text w:multiLine="1"/>
                          </w:sdtPr>
                          <w:sdtContent>
                            <w:p w:rsidR="007A3826" w:rsidRDefault="007A3826">
                              <w:pPr>
                                <w:pStyle w:val="Ingetavstnd"/>
                                <w:jc w:val="right"/>
                                <w:rPr>
                                  <w:color w:val="595959" w:themeColor="text1" w:themeTint="A6"/>
                                  <w:sz w:val="20"/>
                                  <w:szCs w:val="20"/>
                                </w:rPr>
                              </w:pPr>
                              <w:r>
                                <w:rPr>
                                  <w:color w:val="595959" w:themeColor="text1" w:themeTint="A6"/>
                                  <w:sz w:val="20"/>
                                  <w:szCs w:val="20"/>
                                </w:rPr>
                                <w:t>Denna riskbedömning kan användas av företag som arbetar inom bygg &amp; entreprenad. Även andra verksamheter kan använda mallen om innehållet omarbetas.</w:t>
                              </w:r>
                            </w:p>
                          </w:sdtContent>
                        </w:sdt>
                      </w:txbxContent>
                    </v:textbox>
                    <w10:wrap type="square" anchorx="margin" anchory="page"/>
                  </v:shape>
                </w:pict>
              </mc:Fallback>
            </mc:AlternateContent>
          </w:r>
          <w:r>
            <w:rPr>
              <w:noProof/>
              <w:lang w:eastAsia="sv-SE"/>
            </w:rPr>
            <mc:AlternateContent>
              <mc:Choice Requires="wps">
                <w:drawing>
                  <wp:anchor distT="0" distB="0" distL="114300" distR="114300" simplePos="0" relativeHeight="251659264" behindDoc="0" locked="0" layoutInCell="1" allowOverlap="1" wp14:anchorId="7BBC72F6" wp14:editId="079342ED">
                    <wp:simplePos x="0" y="0"/>
                    <wp:positionH relativeFrom="page">
                      <wp:posOffset>313899</wp:posOffset>
                    </wp:positionH>
                    <wp:positionV relativeFrom="page">
                      <wp:posOffset>2265528</wp:posOffset>
                    </wp:positionV>
                    <wp:extent cx="7315200" cy="1719618"/>
                    <wp:effectExtent l="0" t="0" r="0" b="1397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17196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3826" w:rsidRDefault="000418CB">
                                <w:pPr>
                                  <w:jc w:val="right"/>
                                  <w:rPr>
                                    <w:color w:val="5B9BD5" w:themeColor="accent1"/>
                                    <w:sz w:val="64"/>
                                    <w:szCs w:val="64"/>
                                  </w:rPr>
                                </w:pPr>
                                <w:sdt>
                                  <w:sdtPr>
                                    <w:rPr>
                                      <w:caps/>
                                      <w:color w:val="5B9BD5"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Riskbedömning arbetsmiljö</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7A3826" w:rsidRDefault="000418CB">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BBC72F6" id="Textruta 154" o:spid="_x0000_s1028" type="#_x0000_t202" style="position:absolute;margin-left:24.7pt;margin-top:178.4pt;width:8in;height:135.4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" filled="f" stroked="f" strokeweight=".5pt">
                    <v:textbox inset="126pt,0,54pt,0">
                      <w:txbxContent>
                        <w:p w:rsidR="007A3826" w:rsidRDefault="000418CB">
                          <w:pPr>
                            <w:jc w:val="right"/>
                            <w:rPr>
                              <w:color w:val="5B9BD5" w:themeColor="accent1"/>
                              <w:sz w:val="64"/>
                              <w:szCs w:val="64"/>
                            </w:rPr>
                          </w:pPr>
                          <w:sdt>
                            <w:sdtPr>
                              <w:rPr>
                                <w:caps/>
                                <w:color w:val="5B9BD5"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Riskbedömning arbetsmiljö</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7A3826" w:rsidRDefault="000418CB">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007A3826">
            <w:rPr>
              <w:rFonts w:ascii="Arial" w:hAnsi="Arial" w:cs="Arial"/>
              <w:b/>
              <w:bCs/>
              <w:lang w:eastAsia="sv-SE"/>
            </w:rPr>
            <w:br w:type="page"/>
          </w:r>
        </w:p>
      </w:sdtContent>
    </w:sdt>
    <w:p w:rsidR="0032363B" w:rsidRPr="008A0E14" w:rsidRDefault="0032363B" w:rsidP="008A0E14">
      <w:pPr>
        <w:pStyle w:val="Rubrik1"/>
        <w:spacing w:before="0" w:line="240" w:lineRule="auto"/>
        <w:rPr>
          <w:rFonts w:asciiTheme="minorHAnsi" w:hAnsiTheme="minorHAnsi"/>
          <w:sz w:val="22"/>
          <w:szCs w:val="22"/>
        </w:rPr>
      </w:pPr>
      <w:r w:rsidRPr="008A0E14">
        <w:rPr>
          <w:rFonts w:asciiTheme="minorHAnsi" w:hAnsiTheme="minorHAnsi"/>
          <w:sz w:val="22"/>
          <w:szCs w:val="22"/>
        </w:rPr>
        <w:lastRenderedPageBreak/>
        <w:t>Fri support</w:t>
      </w:r>
      <w:bookmarkEnd w:id="2"/>
      <w:bookmarkEnd w:id="1"/>
      <w:bookmarkEnd w:id="0"/>
    </w:p>
    <w:p w:rsidR="0032363B" w:rsidRDefault="0032363B" w:rsidP="008A0E14">
      <w:pPr>
        <w:spacing w:after="0" w:line="240" w:lineRule="auto"/>
      </w:pPr>
      <w:r w:rsidRPr="008A0E14">
        <w:t xml:space="preserve">Ni har rätt till fri support för hur denna produkt skall användas i er verksamhet. Vänd er till </w:t>
      </w:r>
      <w:hyperlink r:id="rId11" w:history="1">
        <w:r w:rsidR="000D1401" w:rsidRPr="0088640A">
          <w:rPr>
            <w:rStyle w:val="Hyperlnk"/>
          </w:rPr>
          <w:t>support@kvalitetsgruppen.se</w:t>
        </w:r>
      </w:hyperlink>
      <w:r w:rsidRPr="008A0E14">
        <w:t xml:space="preserve"> eller ring oss på 0451-837 15 om ni har frågor.  </w:t>
      </w:r>
    </w:p>
    <w:p w:rsidR="00E86F48" w:rsidRDefault="00E86F48" w:rsidP="008A0E14">
      <w:pPr>
        <w:spacing w:after="0" w:line="240" w:lineRule="auto"/>
      </w:pPr>
    </w:p>
    <w:sdt>
      <w:sdtPr>
        <w:rPr>
          <w:rFonts w:asciiTheme="minorHAnsi" w:eastAsiaTheme="minorHAnsi" w:hAnsiTheme="minorHAnsi" w:cstheme="minorBidi"/>
          <w:color w:val="auto"/>
          <w:sz w:val="22"/>
          <w:szCs w:val="22"/>
          <w:lang w:eastAsia="en-US"/>
        </w:rPr>
        <w:id w:val="352616276"/>
        <w:docPartObj>
          <w:docPartGallery w:val="Table of Contents"/>
          <w:docPartUnique/>
        </w:docPartObj>
      </w:sdtPr>
      <w:sdtEndPr>
        <w:rPr>
          <w:b/>
          <w:bCs/>
        </w:rPr>
      </w:sdtEndPr>
      <w:sdtContent>
        <w:p w:rsidR="00E86F48" w:rsidRDefault="00E86F48">
          <w:pPr>
            <w:pStyle w:val="Innehllsfrteckningsrubrik"/>
          </w:pPr>
          <w:r>
            <w:t>Innehåll</w:t>
          </w:r>
        </w:p>
        <w:p w:rsidR="009606F0" w:rsidRDefault="00E86F48">
          <w:pPr>
            <w:pStyle w:val="Innehll1"/>
            <w:tabs>
              <w:tab w:val="right" w:leader="dot" w:pos="13994"/>
            </w:tabs>
            <w:rPr>
              <w:rFonts w:eastAsiaTheme="minorEastAsia"/>
              <w:noProof/>
              <w:lang w:eastAsia="sv-SE"/>
            </w:rPr>
          </w:pPr>
          <w:r>
            <w:fldChar w:fldCharType="begin"/>
          </w:r>
          <w:r>
            <w:instrText xml:space="preserve"> TOC \o "1-3" \h \z \u </w:instrText>
          </w:r>
          <w:r>
            <w:fldChar w:fldCharType="separate"/>
          </w:r>
          <w:hyperlink w:anchor="_Toc459906931" w:history="1">
            <w:r w:rsidR="009606F0" w:rsidRPr="00B03137">
              <w:rPr>
                <w:rStyle w:val="Hyperlnk"/>
                <w:noProof/>
              </w:rPr>
              <w:t>Fri support</w:t>
            </w:r>
            <w:r w:rsidR="009606F0">
              <w:rPr>
                <w:noProof/>
                <w:webHidden/>
              </w:rPr>
              <w:tab/>
            </w:r>
            <w:r w:rsidR="009606F0">
              <w:rPr>
                <w:noProof/>
                <w:webHidden/>
              </w:rPr>
              <w:fldChar w:fldCharType="begin"/>
            </w:r>
            <w:r w:rsidR="009606F0">
              <w:rPr>
                <w:noProof/>
                <w:webHidden/>
              </w:rPr>
              <w:instrText xml:space="preserve"> PAGEREF _Toc459906931 \h </w:instrText>
            </w:r>
            <w:r w:rsidR="009606F0">
              <w:rPr>
                <w:noProof/>
                <w:webHidden/>
              </w:rPr>
            </w:r>
            <w:r w:rsidR="009606F0">
              <w:rPr>
                <w:noProof/>
                <w:webHidden/>
              </w:rPr>
              <w:fldChar w:fldCharType="separate"/>
            </w:r>
            <w:r w:rsidR="009606F0">
              <w:rPr>
                <w:noProof/>
                <w:webHidden/>
              </w:rPr>
              <w:t>1</w:t>
            </w:r>
            <w:r w:rsidR="009606F0">
              <w:rPr>
                <w:noProof/>
                <w:webHidden/>
              </w:rPr>
              <w:fldChar w:fldCharType="end"/>
            </w:r>
          </w:hyperlink>
        </w:p>
        <w:p w:rsidR="009606F0" w:rsidRDefault="000418CB">
          <w:pPr>
            <w:pStyle w:val="Innehll1"/>
            <w:tabs>
              <w:tab w:val="right" w:leader="dot" w:pos="13994"/>
            </w:tabs>
            <w:rPr>
              <w:rFonts w:eastAsiaTheme="minorEastAsia"/>
              <w:noProof/>
              <w:lang w:eastAsia="sv-SE"/>
            </w:rPr>
          </w:pPr>
          <w:hyperlink w:anchor="_Toc459906932" w:history="1">
            <w:r w:rsidR="009606F0" w:rsidRPr="00B03137">
              <w:rPr>
                <w:rStyle w:val="Hyperlnk"/>
                <w:noProof/>
              </w:rPr>
              <w:t>Bakgrund till riskbedömning</w:t>
            </w:r>
            <w:r w:rsidR="009606F0">
              <w:rPr>
                <w:noProof/>
                <w:webHidden/>
              </w:rPr>
              <w:tab/>
            </w:r>
            <w:r w:rsidR="009606F0">
              <w:rPr>
                <w:noProof/>
                <w:webHidden/>
              </w:rPr>
              <w:fldChar w:fldCharType="begin"/>
            </w:r>
            <w:r w:rsidR="009606F0">
              <w:rPr>
                <w:noProof/>
                <w:webHidden/>
              </w:rPr>
              <w:instrText xml:space="preserve"> PAGEREF _Toc459906932 \h </w:instrText>
            </w:r>
            <w:r w:rsidR="009606F0">
              <w:rPr>
                <w:noProof/>
                <w:webHidden/>
              </w:rPr>
            </w:r>
            <w:r w:rsidR="009606F0">
              <w:rPr>
                <w:noProof/>
                <w:webHidden/>
              </w:rPr>
              <w:fldChar w:fldCharType="separate"/>
            </w:r>
            <w:r w:rsidR="009606F0">
              <w:rPr>
                <w:noProof/>
                <w:webHidden/>
              </w:rPr>
              <w:t>2</w:t>
            </w:r>
            <w:r w:rsidR="009606F0">
              <w:rPr>
                <w:noProof/>
                <w:webHidden/>
              </w:rPr>
              <w:fldChar w:fldCharType="end"/>
            </w:r>
          </w:hyperlink>
        </w:p>
        <w:p w:rsidR="009606F0" w:rsidRDefault="000418CB">
          <w:pPr>
            <w:pStyle w:val="Innehll1"/>
            <w:tabs>
              <w:tab w:val="right" w:leader="dot" w:pos="13994"/>
            </w:tabs>
            <w:rPr>
              <w:rFonts w:eastAsiaTheme="minorEastAsia"/>
              <w:noProof/>
              <w:lang w:eastAsia="sv-SE"/>
            </w:rPr>
          </w:pPr>
          <w:hyperlink w:anchor="_Toc459906933" w:history="1">
            <w:r w:rsidR="009606F0" w:rsidRPr="00B03137">
              <w:rPr>
                <w:rStyle w:val="Hyperlnk"/>
                <w:noProof/>
                <w:lang w:eastAsia="sv-SE"/>
              </w:rPr>
              <w:t>Komma igång</w:t>
            </w:r>
            <w:r w:rsidR="009606F0">
              <w:rPr>
                <w:noProof/>
                <w:webHidden/>
              </w:rPr>
              <w:tab/>
            </w:r>
            <w:r w:rsidR="009606F0">
              <w:rPr>
                <w:noProof/>
                <w:webHidden/>
              </w:rPr>
              <w:fldChar w:fldCharType="begin"/>
            </w:r>
            <w:r w:rsidR="009606F0">
              <w:rPr>
                <w:noProof/>
                <w:webHidden/>
              </w:rPr>
              <w:instrText xml:space="preserve"> PAGEREF _Toc459906933 \h </w:instrText>
            </w:r>
            <w:r w:rsidR="009606F0">
              <w:rPr>
                <w:noProof/>
                <w:webHidden/>
              </w:rPr>
            </w:r>
            <w:r w:rsidR="009606F0">
              <w:rPr>
                <w:noProof/>
                <w:webHidden/>
              </w:rPr>
              <w:fldChar w:fldCharType="separate"/>
            </w:r>
            <w:r w:rsidR="009606F0">
              <w:rPr>
                <w:noProof/>
                <w:webHidden/>
              </w:rPr>
              <w:t>2</w:t>
            </w:r>
            <w:r w:rsidR="009606F0">
              <w:rPr>
                <w:noProof/>
                <w:webHidden/>
              </w:rPr>
              <w:fldChar w:fldCharType="end"/>
            </w:r>
          </w:hyperlink>
        </w:p>
        <w:p w:rsidR="009606F0" w:rsidRDefault="000418CB">
          <w:pPr>
            <w:pStyle w:val="Innehll2"/>
            <w:tabs>
              <w:tab w:val="right" w:leader="dot" w:pos="13994"/>
            </w:tabs>
            <w:rPr>
              <w:rFonts w:eastAsiaTheme="minorEastAsia"/>
              <w:noProof/>
              <w:lang w:eastAsia="sv-SE"/>
            </w:rPr>
          </w:pPr>
          <w:hyperlink w:anchor="_Toc459906934" w:history="1">
            <w:r w:rsidR="009606F0" w:rsidRPr="00B03137">
              <w:rPr>
                <w:rStyle w:val="Hyperlnk"/>
                <w:noProof/>
                <w:lang w:eastAsia="sv-SE"/>
              </w:rPr>
              <w:t>Beskrivning riskbedömning</w:t>
            </w:r>
            <w:r w:rsidR="009606F0">
              <w:rPr>
                <w:noProof/>
                <w:webHidden/>
              </w:rPr>
              <w:tab/>
            </w:r>
            <w:r w:rsidR="009606F0">
              <w:rPr>
                <w:noProof/>
                <w:webHidden/>
              </w:rPr>
              <w:fldChar w:fldCharType="begin"/>
            </w:r>
            <w:r w:rsidR="009606F0">
              <w:rPr>
                <w:noProof/>
                <w:webHidden/>
              </w:rPr>
              <w:instrText xml:space="preserve"> PAGEREF _Toc459906934 \h </w:instrText>
            </w:r>
            <w:r w:rsidR="009606F0">
              <w:rPr>
                <w:noProof/>
                <w:webHidden/>
              </w:rPr>
            </w:r>
            <w:r w:rsidR="009606F0">
              <w:rPr>
                <w:noProof/>
                <w:webHidden/>
              </w:rPr>
              <w:fldChar w:fldCharType="separate"/>
            </w:r>
            <w:r w:rsidR="009606F0">
              <w:rPr>
                <w:noProof/>
                <w:webHidden/>
              </w:rPr>
              <w:t>2</w:t>
            </w:r>
            <w:r w:rsidR="009606F0">
              <w:rPr>
                <w:noProof/>
                <w:webHidden/>
              </w:rPr>
              <w:fldChar w:fldCharType="end"/>
            </w:r>
          </w:hyperlink>
        </w:p>
        <w:p w:rsidR="009606F0" w:rsidRDefault="000418CB">
          <w:pPr>
            <w:pStyle w:val="Innehll2"/>
            <w:tabs>
              <w:tab w:val="right" w:leader="dot" w:pos="13994"/>
            </w:tabs>
            <w:rPr>
              <w:rFonts w:eastAsiaTheme="minorEastAsia"/>
              <w:noProof/>
              <w:lang w:eastAsia="sv-SE"/>
            </w:rPr>
          </w:pPr>
          <w:hyperlink w:anchor="_Toc459906935" w:history="1">
            <w:r w:rsidR="009606F0" w:rsidRPr="00B03137">
              <w:rPr>
                <w:rStyle w:val="Hyperlnk"/>
                <w:noProof/>
                <w:lang w:eastAsia="sv-SE"/>
              </w:rPr>
              <w:t>Handlingsplan riskbedömning</w:t>
            </w:r>
            <w:r w:rsidR="009606F0">
              <w:rPr>
                <w:noProof/>
                <w:webHidden/>
              </w:rPr>
              <w:tab/>
            </w:r>
            <w:r w:rsidR="009606F0">
              <w:rPr>
                <w:noProof/>
                <w:webHidden/>
              </w:rPr>
              <w:fldChar w:fldCharType="begin"/>
            </w:r>
            <w:r w:rsidR="009606F0">
              <w:rPr>
                <w:noProof/>
                <w:webHidden/>
              </w:rPr>
              <w:instrText xml:space="preserve"> PAGEREF _Toc459906935 \h </w:instrText>
            </w:r>
            <w:r w:rsidR="009606F0">
              <w:rPr>
                <w:noProof/>
                <w:webHidden/>
              </w:rPr>
            </w:r>
            <w:r w:rsidR="009606F0">
              <w:rPr>
                <w:noProof/>
                <w:webHidden/>
              </w:rPr>
              <w:fldChar w:fldCharType="separate"/>
            </w:r>
            <w:r w:rsidR="009606F0">
              <w:rPr>
                <w:noProof/>
                <w:webHidden/>
              </w:rPr>
              <w:t>2</w:t>
            </w:r>
            <w:r w:rsidR="009606F0">
              <w:rPr>
                <w:noProof/>
                <w:webHidden/>
              </w:rPr>
              <w:fldChar w:fldCharType="end"/>
            </w:r>
          </w:hyperlink>
        </w:p>
        <w:p w:rsidR="009606F0" w:rsidRDefault="000418CB">
          <w:pPr>
            <w:pStyle w:val="Innehll3"/>
            <w:tabs>
              <w:tab w:val="right" w:leader="dot" w:pos="13994"/>
            </w:tabs>
            <w:rPr>
              <w:rFonts w:eastAsiaTheme="minorEastAsia"/>
              <w:noProof/>
              <w:lang w:eastAsia="sv-SE"/>
            </w:rPr>
          </w:pPr>
          <w:hyperlink w:anchor="_Toc459906936" w:history="1">
            <w:r w:rsidR="009606F0" w:rsidRPr="00B03137">
              <w:rPr>
                <w:rStyle w:val="Hyperlnk"/>
                <w:noProof/>
                <w:lang w:eastAsia="sv-SE"/>
              </w:rPr>
              <w:t>Kontroll av genomförda åtgärder</w:t>
            </w:r>
            <w:r w:rsidR="009606F0">
              <w:rPr>
                <w:noProof/>
                <w:webHidden/>
              </w:rPr>
              <w:tab/>
            </w:r>
            <w:r w:rsidR="009606F0">
              <w:rPr>
                <w:noProof/>
                <w:webHidden/>
              </w:rPr>
              <w:fldChar w:fldCharType="begin"/>
            </w:r>
            <w:r w:rsidR="009606F0">
              <w:rPr>
                <w:noProof/>
                <w:webHidden/>
              </w:rPr>
              <w:instrText xml:space="preserve"> PAGEREF _Toc459906936 \h </w:instrText>
            </w:r>
            <w:r w:rsidR="009606F0">
              <w:rPr>
                <w:noProof/>
                <w:webHidden/>
              </w:rPr>
            </w:r>
            <w:r w:rsidR="009606F0">
              <w:rPr>
                <w:noProof/>
                <w:webHidden/>
              </w:rPr>
              <w:fldChar w:fldCharType="separate"/>
            </w:r>
            <w:r w:rsidR="009606F0">
              <w:rPr>
                <w:noProof/>
                <w:webHidden/>
              </w:rPr>
              <w:t>3</w:t>
            </w:r>
            <w:r w:rsidR="009606F0">
              <w:rPr>
                <w:noProof/>
                <w:webHidden/>
              </w:rPr>
              <w:fldChar w:fldCharType="end"/>
            </w:r>
          </w:hyperlink>
        </w:p>
        <w:p w:rsidR="009606F0" w:rsidRDefault="000418CB">
          <w:pPr>
            <w:pStyle w:val="Innehll3"/>
            <w:tabs>
              <w:tab w:val="right" w:leader="dot" w:pos="13994"/>
            </w:tabs>
            <w:rPr>
              <w:rFonts w:eastAsiaTheme="minorEastAsia"/>
              <w:noProof/>
              <w:lang w:eastAsia="sv-SE"/>
            </w:rPr>
          </w:pPr>
          <w:hyperlink w:anchor="_Toc459906937" w:history="1">
            <w:r w:rsidR="009606F0" w:rsidRPr="00B03137">
              <w:rPr>
                <w:rStyle w:val="Hyperlnk"/>
                <w:noProof/>
                <w:lang w:eastAsia="sv-SE"/>
              </w:rPr>
              <w:t>Ansvarig</w:t>
            </w:r>
            <w:r w:rsidR="009606F0">
              <w:rPr>
                <w:noProof/>
                <w:webHidden/>
              </w:rPr>
              <w:tab/>
            </w:r>
            <w:r w:rsidR="009606F0">
              <w:rPr>
                <w:noProof/>
                <w:webHidden/>
              </w:rPr>
              <w:fldChar w:fldCharType="begin"/>
            </w:r>
            <w:r w:rsidR="009606F0">
              <w:rPr>
                <w:noProof/>
                <w:webHidden/>
              </w:rPr>
              <w:instrText xml:space="preserve"> PAGEREF _Toc459906937 \h </w:instrText>
            </w:r>
            <w:r w:rsidR="009606F0">
              <w:rPr>
                <w:noProof/>
                <w:webHidden/>
              </w:rPr>
            </w:r>
            <w:r w:rsidR="009606F0">
              <w:rPr>
                <w:noProof/>
                <w:webHidden/>
              </w:rPr>
              <w:fldChar w:fldCharType="separate"/>
            </w:r>
            <w:r w:rsidR="009606F0">
              <w:rPr>
                <w:noProof/>
                <w:webHidden/>
              </w:rPr>
              <w:t>3</w:t>
            </w:r>
            <w:r w:rsidR="009606F0">
              <w:rPr>
                <w:noProof/>
                <w:webHidden/>
              </w:rPr>
              <w:fldChar w:fldCharType="end"/>
            </w:r>
          </w:hyperlink>
        </w:p>
        <w:p w:rsidR="009606F0" w:rsidRDefault="000418CB">
          <w:pPr>
            <w:pStyle w:val="Innehll2"/>
            <w:tabs>
              <w:tab w:val="right" w:leader="dot" w:pos="13994"/>
            </w:tabs>
            <w:rPr>
              <w:rFonts w:eastAsiaTheme="minorEastAsia"/>
              <w:noProof/>
              <w:lang w:eastAsia="sv-SE"/>
            </w:rPr>
          </w:pPr>
          <w:hyperlink w:anchor="_Toc459906938" w:history="1">
            <w:r w:rsidR="009606F0" w:rsidRPr="00B03137">
              <w:rPr>
                <w:rStyle w:val="Hyperlnk"/>
                <w:noProof/>
                <w:lang w:eastAsia="sv-SE"/>
              </w:rPr>
              <w:t>Fyll i blankett riskbedömning</w:t>
            </w:r>
            <w:r w:rsidR="009606F0">
              <w:rPr>
                <w:noProof/>
                <w:webHidden/>
              </w:rPr>
              <w:tab/>
            </w:r>
            <w:r w:rsidR="009606F0">
              <w:rPr>
                <w:noProof/>
                <w:webHidden/>
              </w:rPr>
              <w:fldChar w:fldCharType="begin"/>
            </w:r>
            <w:r w:rsidR="009606F0">
              <w:rPr>
                <w:noProof/>
                <w:webHidden/>
              </w:rPr>
              <w:instrText xml:space="preserve"> PAGEREF _Toc459906938 \h </w:instrText>
            </w:r>
            <w:r w:rsidR="009606F0">
              <w:rPr>
                <w:noProof/>
                <w:webHidden/>
              </w:rPr>
            </w:r>
            <w:r w:rsidR="009606F0">
              <w:rPr>
                <w:noProof/>
                <w:webHidden/>
              </w:rPr>
              <w:fldChar w:fldCharType="separate"/>
            </w:r>
            <w:r w:rsidR="009606F0">
              <w:rPr>
                <w:noProof/>
                <w:webHidden/>
              </w:rPr>
              <w:t>3</w:t>
            </w:r>
            <w:r w:rsidR="009606F0">
              <w:rPr>
                <w:noProof/>
                <w:webHidden/>
              </w:rPr>
              <w:fldChar w:fldCharType="end"/>
            </w:r>
          </w:hyperlink>
        </w:p>
        <w:p w:rsidR="009606F0" w:rsidRDefault="000418CB">
          <w:pPr>
            <w:pStyle w:val="Innehll1"/>
            <w:tabs>
              <w:tab w:val="right" w:leader="dot" w:pos="13994"/>
            </w:tabs>
            <w:rPr>
              <w:rFonts w:eastAsiaTheme="minorEastAsia"/>
              <w:noProof/>
              <w:lang w:eastAsia="sv-SE"/>
            </w:rPr>
          </w:pPr>
          <w:hyperlink w:anchor="_Toc459906939" w:history="1">
            <w:r w:rsidR="009606F0" w:rsidRPr="00B03137">
              <w:rPr>
                <w:rStyle w:val="Hyperlnk"/>
                <w:noProof/>
                <w:lang w:eastAsia="sv-SE"/>
              </w:rPr>
              <w:t>Riskbedömning - blankett</w:t>
            </w:r>
            <w:r w:rsidR="009606F0">
              <w:rPr>
                <w:noProof/>
                <w:webHidden/>
              </w:rPr>
              <w:tab/>
            </w:r>
            <w:r w:rsidR="009606F0">
              <w:rPr>
                <w:noProof/>
                <w:webHidden/>
              </w:rPr>
              <w:fldChar w:fldCharType="begin"/>
            </w:r>
            <w:r w:rsidR="009606F0">
              <w:rPr>
                <w:noProof/>
                <w:webHidden/>
              </w:rPr>
              <w:instrText xml:space="preserve"> PAGEREF _Toc459906939 \h </w:instrText>
            </w:r>
            <w:r w:rsidR="009606F0">
              <w:rPr>
                <w:noProof/>
                <w:webHidden/>
              </w:rPr>
            </w:r>
            <w:r w:rsidR="009606F0">
              <w:rPr>
                <w:noProof/>
                <w:webHidden/>
              </w:rPr>
              <w:fldChar w:fldCharType="separate"/>
            </w:r>
            <w:r w:rsidR="009606F0">
              <w:rPr>
                <w:noProof/>
                <w:webHidden/>
              </w:rPr>
              <w:t>4</w:t>
            </w:r>
            <w:r w:rsidR="009606F0">
              <w:rPr>
                <w:noProof/>
                <w:webHidden/>
              </w:rPr>
              <w:fldChar w:fldCharType="end"/>
            </w:r>
          </w:hyperlink>
        </w:p>
        <w:p w:rsidR="009606F0" w:rsidRDefault="000418CB">
          <w:pPr>
            <w:pStyle w:val="Innehll1"/>
            <w:tabs>
              <w:tab w:val="right" w:leader="dot" w:pos="13994"/>
            </w:tabs>
            <w:rPr>
              <w:rFonts w:eastAsiaTheme="minorEastAsia"/>
              <w:noProof/>
              <w:lang w:eastAsia="sv-SE"/>
            </w:rPr>
          </w:pPr>
          <w:hyperlink w:anchor="_Toc459906940" w:history="1">
            <w:r w:rsidR="009606F0" w:rsidRPr="00B03137">
              <w:rPr>
                <w:rStyle w:val="Hyperlnk"/>
                <w:noProof/>
                <w:lang w:eastAsia="sv-SE"/>
              </w:rPr>
              <w:t>Asbestfria friktionsbelägg till</w:t>
            </w:r>
            <w:r w:rsidR="009606F0">
              <w:rPr>
                <w:noProof/>
                <w:webHidden/>
              </w:rPr>
              <w:tab/>
            </w:r>
            <w:r w:rsidR="009606F0">
              <w:rPr>
                <w:noProof/>
                <w:webHidden/>
              </w:rPr>
              <w:fldChar w:fldCharType="begin"/>
            </w:r>
            <w:r w:rsidR="009606F0">
              <w:rPr>
                <w:noProof/>
                <w:webHidden/>
              </w:rPr>
              <w:instrText xml:space="preserve"> PAGEREF _Toc459906940 \h </w:instrText>
            </w:r>
            <w:r w:rsidR="009606F0">
              <w:rPr>
                <w:noProof/>
                <w:webHidden/>
              </w:rPr>
            </w:r>
            <w:r w:rsidR="009606F0">
              <w:rPr>
                <w:noProof/>
                <w:webHidden/>
              </w:rPr>
              <w:fldChar w:fldCharType="separate"/>
            </w:r>
            <w:r w:rsidR="009606F0">
              <w:rPr>
                <w:noProof/>
                <w:webHidden/>
              </w:rPr>
              <w:t>10</w:t>
            </w:r>
            <w:r w:rsidR="009606F0">
              <w:rPr>
                <w:noProof/>
                <w:webHidden/>
              </w:rPr>
              <w:fldChar w:fldCharType="end"/>
            </w:r>
          </w:hyperlink>
        </w:p>
        <w:p w:rsidR="009606F0" w:rsidRDefault="000418CB">
          <w:pPr>
            <w:pStyle w:val="Innehll1"/>
            <w:tabs>
              <w:tab w:val="right" w:leader="dot" w:pos="13994"/>
            </w:tabs>
            <w:rPr>
              <w:rFonts w:eastAsiaTheme="minorEastAsia"/>
              <w:noProof/>
              <w:lang w:eastAsia="sv-SE"/>
            </w:rPr>
          </w:pPr>
          <w:hyperlink w:anchor="_Toc459906941" w:history="1">
            <w:r w:rsidR="009606F0" w:rsidRPr="00B03137">
              <w:rPr>
                <w:rStyle w:val="Hyperlnk"/>
                <w:noProof/>
              </w:rPr>
              <w:t>Riskbedömning - handlingsplan</w:t>
            </w:r>
            <w:r w:rsidR="009606F0">
              <w:rPr>
                <w:noProof/>
                <w:webHidden/>
              </w:rPr>
              <w:tab/>
            </w:r>
            <w:r w:rsidR="009606F0">
              <w:rPr>
                <w:noProof/>
                <w:webHidden/>
              </w:rPr>
              <w:fldChar w:fldCharType="begin"/>
            </w:r>
            <w:r w:rsidR="009606F0">
              <w:rPr>
                <w:noProof/>
                <w:webHidden/>
              </w:rPr>
              <w:instrText xml:space="preserve"> PAGEREF _Toc459906941 \h </w:instrText>
            </w:r>
            <w:r w:rsidR="009606F0">
              <w:rPr>
                <w:noProof/>
                <w:webHidden/>
              </w:rPr>
            </w:r>
            <w:r w:rsidR="009606F0">
              <w:rPr>
                <w:noProof/>
                <w:webHidden/>
              </w:rPr>
              <w:fldChar w:fldCharType="separate"/>
            </w:r>
            <w:r w:rsidR="009606F0">
              <w:rPr>
                <w:noProof/>
                <w:webHidden/>
              </w:rPr>
              <w:t>11</w:t>
            </w:r>
            <w:r w:rsidR="009606F0">
              <w:rPr>
                <w:noProof/>
                <w:webHidden/>
              </w:rPr>
              <w:fldChar w:fldCharType="end"/>
            </w:r>
          </w:hyperlink>
        </w:p>
        <w:p w:rsidR="00E86F48" w:rsidRDefault="00E86F48">
          <w:r>
            <w:rPr>
              <w:b/>
              <w:bCs/>
            </w:rPr>
            <w:fldChar w:fldCharType="end"/>
          </w:r>
        </w:p>
      </w:sdtContent>
    </w:sdt>
    <w:p w:rsidR="009606F0" w:rsidRDefault="009606F0">
      <w:pPr>
        <w:rPr>
          <w:rFonts w:eastAsiaTheme="majorEastAsia" w:cstheme="majorBidi"/>
          <w:color w:val="2E74B5" w:themeColor="accent1" w:themeShade="BF"/>
          <w:sz w:val="32"/>
          <w:szCs w:val="32"/>
        </w:rPr>
      </w:pPr>
      <w:bookmarkStart w:id="3" w:name="_Toc456098654"/>
      <w:bookmarkStart w:id="4" w:name="_Toc457977508"/>
      <w:bookmarkStart w:id="5" w:name="_Toc458770687"/>
      <w:bookmarkStart w:id="6" w:name="_Toc459217674"/>
      <w:r>
        <w:br w:type="page"/>
      </w:r>
    </w:p>
    <w:p w:rsidR="00923A07" w:rsidRDefault="00923A07" w:rsidP="00923A07">
      <w:pPr>
        <w:pStyle w:val="Rubrik1"/>
        <w:rPr>
          <w:rFonts w:asciiTheme="minorHAnsi" w:hAnsiTheme="minorHAnsi"/>
        </w:rPr>
      </w:pPr>
      <w:bookmarkStart w:id="7" w:name="_Toc459906932"/>
      <w:r w:rsidRPr="009A6174">
        <w:rPr>
          <w:rFonts w:asciiTheme="minorHAnsi" w:hAnsiTheme="minorHAnsi"/>
        </w:rPr>
        <w:lastRenderedPageBreak/>
        <w:t>Bakgrund</w:t>
      </w:r>
      <w:bookmarkEnd w:id="3"/>
      <w:bookmarkEnd w:id="4"/>
      <w:r w:rsidRPr="009A6174">
        <w:rPr>
          <w:rFonts w:asciiTheme="minorHAnsi" w:hAnsiTheme="minorHAnsi"/>
        </w:rPr>
        <w:t xml:space="preserve"> </w:t>
      </w:r>
      <w:bookmarkEnd w:id="5"/>
      <w:bookmarkEnd w:id="6"/>
      <w:r w:rsidR="00E86F48">
        <w:rPr>
          <w:rFonts w:asciiTheme="minorHAnsi" w:hAnsiTheme="minorHAnsi"/>
        </w:rPr>
        <w:t>till riskbedömning</w:t>
      </w:r>
      <w:bookmarkEnd w:id="7"/>
    </w:p>
    <w:p w:rsidR="00E86F48"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sidRPr="009A6174">
        <w:rPr>
          <w:rFonts w:cs="Arial"/>
          <w:lang w:eastAsia="sv-SE"/>
        </w:rPr>
        <w:t>Alla arbeten ska planeras så att de kan utföras i en sund och säker miljö. Planeringen behöver grunda sig på en riskbedömning</w:t>
      </w:r>
      <w:r>
        <w:rPr>
          <w:rFonts w:cs="Arial"/>
          <w:lang w:eastAsia="sv-SE"/>
        </w:rPr>
        <w:t xml:space="preserve"> och skall utföras på alla byggarbetsplatser.</w:t>
      </w:r>
    </w:p>
    <w:p w:rsidR="009606F0" w:rsidRDefault="009606F0" w:rsidP="009606F0">
      <w:pPr>
        <w:pStyle w:val="Rubrik1"/>
        <w:rPr>
          <w:lang w:eastAsia="sv-SE"/>
        </w:rPr>
      </w:pPr>
      <w:bookmarkStart w:id="8" w:name="_Toc459906933"/>
      <w:r>
        <w:rPr>
          <w:lang w:eastAsia="sv-SE"/>
        </w:rPr>
        <w:t>Komma igång</w:t>
      </w:r>
      <w:bookmarkEnd w:id="8"/>
    </w:p>
    <w:p w:rsidR="009606F0" w:rsidRDefault="009606F0"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Pr>
          <w:rFonts w:cs="Arial"/>
          <w:lang w:eastAsia="sv-SE"/>
        </w:rPr>
        <w:t xml:space="preserve">Inför varje projekt skall en riskbedömning göras. </w:t>
      </w:r>
    </w:p>
    <w:p w:rsidR="009606F0" w:rsidRDefault="009606F0" w:rsidP="009606F0">
      <w:pPr>
        <w:pStyle w:val="Liststycke"/>
        <w:numPr>
          <w:ilvl w:val="0"/>
          <w:numId w:val="3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Pr>
          <w:rFonts w:cs="Arial"/>
          <w:lang w:eastAsia="sv-SE"/>
        </w:rPr>
        <w:t>Gå igenom projektdokumentationen</w:t>
      </w:r>
    </w:p>
    <w:p w:rsidR="009606F0" w:rsidRDefault="009606F0" w:rsidP="009606F0">
      <w:pPr>
        <w:pStyle w:val="Liststycke"/>
        <w:numPr>
          <w:ilvl w:val="0"/>
          <w:numId w:val="3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Pr>
          <w:rFonts w:cs="Arial"/>
          <w:lang w:eastAsia="sv-SE"/>
        </w:rPr>
        <w:t>Uppdatera lagarna utefter projektets utformning och de arbetsmoment som kommer att utföras i projektet</w:t>
      </w:r>
    </w:p>
    <w:p w:rsidR="009606F0" w:rsidRDefault="009606F0" w:rsidP="009606F0">
      <w:pPr>
        <w:pStyle w:val="Liststycke"/>
        <w:numPr>
          <w:ilvl w:val="0"/>
          <w:numId w:val="3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Pr>
          <w:rFonts w:cs="Arial"/>
          <w:lang w:eastAsia="sv-SE"/>
        </w:rPr>
        <w:t>I listan skall de framgå de områden som ni skall göra en riskbedömning på</w:t>
      </w:r>
    </w:p>
    <w:p w:rsidR="009606F0" w:rsidRDefault="009606F0" w:rsidP="009606F0">
      <w:pPr>
        <w:pStyle w:val="Liststycke"/>
        <w:numPr>
          <w:ilvl w:val="0"/>
          <w:numId w:val="3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Pr>
          <w:rFonts w:cs="Arial"/>
          <w:lang w:eastAsia="sv-SE"/>
        </w:rPr>
        <w:t>Hittar ni en risk, anteckna utefter de riktlinjer som beskrivs nedan</w:t>
      </w:r>
    </w:p>
    <w:p w:rsidR="009606F0" w:rsidRPr="009606F0" w:rsidRDefault="009606F0" w:rsidP="009606F0">
      <w:pPr>
        <w:pStyle w:val="Liststycke"/>
        <w:numPr>
          <w:ilvl w:val="0"/>
          <w:numId w:val="3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Pr>
          <w:rFonts w:cs="Arial"/>
          <w:lang w:eastAsia="sv-SE"/>
        </w:rPr>
        <w:t>När riskbedömningen är genomförd, bör resultatet påverka utformningen av byggarbetsplatsens skyddsrond</w:t>
      </w:r>
    </w:p>
    <w:p w:rsidR="009606F0" w:rsidRPr="00681E17" w:rsidRDefault="009606F0" w:rsidP="009606F0">
      <w:pPr>
        <w:pStyle w:val="Rubrik2"/>
        <w:rPr>
          <w:lang w:eastAsia="sv-SE"/>
        </w:rPr>
      </w:pPr>
      <w:bookmarkStart w:id="9" w:name="_Toc459906934"/>
      <w:r>
        <w:rPr>
          <w:lang w:eastAsia="sv-SE"/>
        </w:rPr>
        <w:t>Beskrivning r</w:t>
      </w:r>
      <w:r w:rsidRPr="00681E17">
        <w:rPr>
          <w:lang w:eastAsia="sv-SE"/>
        </w:rPr>
        <w:t>iskbedömning</w:t>
      </w:r>
      <w:bookmarkEnd w:id="9"/>
      <w:r w:rsidRPr="00681E17">
        <w:rPr>
          <w:lang w:eastAsia="sv-SE"/>
        </w:rPr>
        <w:t xml:space="preserve"> </w:t>
      </w:r>
    </w:p>
    <w:p w:rsidR="009606F0" w:rsidRDefault="009606F0" w:rsidP="009606F0">
      <w:pPr>
        <w:autoSpaceDE w:val="0"/>
        <w:autoSpaceDN w:val="0"/>
        <w:adjustRightInd w:val="0"/>
        <w:rPr>
          <w:rFonts w:cs="Arial"/>
          <w:bCs/>
          <w:lang w:eastAsia="sv-SE"/>
        </w:rPr>
      </w:pPr>
      <w:r w:rsidRPr="00681E17">
        <w:rPr>
          <w:rFonts w:cs="Arial"/>
          <w:bCs/>
          <w:lang w:eastAsia="sv-SE"/>
        </w:rPr>
        <w:t>Vi utför riskbedömningar på vår byggarbetsplats och tar vid behov fram handlingsplaner.</w:t>
      </w:r>
      <w:r>
        <w:rPr>
          <w:rFonts w:cs="Arial"/>
          <w:bCs/>
          <w:lang w:eastAsia="sv-SE"/>
        </w:rPr>
        <w:t xml:space="preserve"> Byggherre ansvarar för att en riskbedömning genomförs. Arbetsmiljösamordnaren skall säkerställa att alla berörda får ta del av riskbedömningen.</w:t>
      </w:r>
    </w:p>
    <w:p w:rsidR="009606F0" w:rsidRPr="00681E17" w:rsidRDefault="009606F0" w:rsidP="009606F0">
      <w:pPr>
        <w:autoSpaceDE w:val="0"/>
        <w:autoSpaceDN w:val="0"/>
        <w:adjustRightInd w:val="0"/>
        <w:rPr>
          <w:rFonts w:cs="Arial"/>
          <w:bCs/>
          <w:lang w:eastAsia="sv-SE"/>
        </w:rPr>
      </w:pPr>
      <w:r>
        <w:rPr>
          <w:rFonts w:cs="Arial"/>
          <w:bCs/>
          <w:lang w:eastAsia="sv-SE"/>
        </w:rPr>
        <w:t>Riskbedömningen baseras på projekts art och en identifiering av arbetsmiljölagar genomförs. Vid förekomst av risk så skall denna dokumenteras.</w:t>
      </w:r>
    </w:p>
    <w:p w:rsidR="009606F0" w:rsidRDefault="009606F0" w:rsidP="009606F0">
      <w:pPr>
        <w:widowControl w:val="0"/>
        <w:autoSpaceDE w:val="0"/>
        <w:autoSpaceDN w:val="0"/>
        <w:adjustRightInd w:val="0"/>
        <w:rPr>
          <w:rFonts w:cs="Arial"/>
          <w:color w:val="000000"/>
          <w:lang w:eastAsia="sv-SE"/>
        </w:rPr>
      </w:pPr>
      <w:r w:rsidRPr="00681E17">
        <w:rPr>
          <w:rFonts w:cs="Arial"/>
          <w:color w:val="000000"/>
          <w:lang w:eastAsia="sv-SE"/>
        </w:rPr>
        <w:t xml:space="preserve">Vi skall omedelbart eller så snart det är praktiskt möjligt genomföra de åtgärder som behövs för att förebygga ohälsa och olycksfall i arbetet. Vi skall också vidta de åtgärder som i övrigt behövs för att uppnå en tillfredsställande arbetsmiljö. </w:t>
      </w:r>
    </w:p>
    <w:p w:rsidR="009606F0" w:rsidRPr="00681E17" w:rsidRDefault="009606F0" w:rsidP="009606F0">
      <w:pPr>
        <w:widowControl w:val="0"/>
        <w:autoSpaceDE w:val="0"/>
        <w:autoSpaceDN w:val="0"/>
        <w:adjustRightInd w:val="0"/>
        <w:rPr>
          <w:rFonts w:cs="Arial"/>
          <w:color w:val="000000"/>
          <w:lang w:eastAsia="sv-SE"/>
        </w:rPr>
      </w:pPr>
      <w:r>
        <w:rPr>
          <w:rFonts w:cs="Arial"/>
          <w:bCs/>
          <w:lang w:eastAsia="sv-SE"/>
        </w:rPr>
        <w:t>Är risken av sådan art att det inte går att åtgärdas helt, så skall personal på plats uppmärksammas genom utbildning och information för att förebygga och på så sätt minimera risken.</w:t>
      </w:r>
    </w:p>
    <w:p w:rsidR="009606F0" w:rsidRPr="00681E17" w:rsidRDefault="009606F0" w:rsidP="009606F0">
      <w:pPr>
        <w:pStyle w:val="Rubrik2"/>
        <w:rPr>
          <w:rFonts w:asciiTheme="minorHAnsi" w:hAnsiTheme="minorHAnsi"/>
          <w:sz w:val="22"/>
          <w:szCs w:val="22"/>
          <w:lang w:eastAsia="sv-SE"/>
        </w:rPr>
      </w:pPr>
      <w:bookmarkStart w:id="10" w:name="_Toc459902360"/>
      <w:bookmarkStart w:id="11" w:name="_Toc459906935"/>
      <w:r>
        <w:rPr>
          <w:lang w:eastAsia="sv-SE"/>
        </w:rPr>
        <w:t>Handlingsplan riskbedömning</w:t>
      </w:r>
      <w:bookmarkEnd w:id="10"/>
      <w:bookmarkEnd w:id="11"/>
    </w:p>
    <w:p w:rsidR="009606F0" w:rsidRPr="00681E17" w:rsidRDefault="009606F0" w:rsidP="009606F0">
      <w:pPr>
        <w:widowControl w:val="0"/>
        <w:autoSpaceDE w:val="0"/>
        <w:autoSpaceDN w:val="0"/>
        <w:adjustRightInd w:val="0"/>
        <w:jc w:val="both"/>
        <w:rPr>
          <w:rFonts w:cs="Arial"/>
          <w:color w:val="000000"/>
          <w:lang w:eastAsia="sv-SE"/>
        </w:rPr>
      </w:pPr>
      <w:r w:rsidRPr="00681E17">
        <w:rPr>
          <w:rFonts w:cs="Arial"/>
          <w:color w:val="000000"/>
          <w:lang w:eastAsia="sv-SE"/>
        </w:rPr>
        <w:t xml:space="preserve">De åtgärder som inte vidtas omedelbart, dvs. samma dag eller någon av de närmast följande dagarna, antecknas i en skriftlig handlingsplan eller förs in i en reviderad plan. Det är ofta praktiskt att ta upp riskerna i anslutning till åtgärderna. </w:t>
      </w:r>
    </w:p>
    <w:p w:rsidR="009606F0" w:rsidRDefault="009606F0" w:rsidP="009606F0">
      <w:pPr>
        <w:widowControl w:val="0"/>
        <w:autoSpaceDE w:val="0"/>
        <w:autoSpaceDN w:val="0"/>
        <w:adjustRightInd w:val="0"/>
        <w:rPr>
          <w:rFonts w:cs="Arial"/>
          <w:lang w:eastAsia="sv-SE"/>
        </w:rPr>
      </w:pPr>
      <w:r w:rsidRPr="00681E17">
        <w:rPr>
          <w:rFonts w:cs="Arial"/>
          <w:lang w:eastAsia="sv-SE"/>
        </w:rPr>
        <w:t xml:space="preserve">I handlingsplan skall specifika problem och åtgärd som beslutats för att lösa detta kortfattat beskrivas. Datum när beslut om åtgärd togs och datum när åtgärden skall vara klar skall anges. Det skall också klart framgå vem som är ansvarig för att beslutad åtgärd blir utförd. Det skall också gå att utläsa resultatet av åtgärden; att problemet är löst på ett tillfredsställande sätt eller att problemet har formulerats om och en ny handlingsplan har upprättats. </w:t>
      </w:r>
      <w:r w:rsidRPr="00681E17">
        <w:rPr>
          <w:rFonts w:cs="Arial"/>
          <w:lang w:eastAsia="sv-SE"/>
        </w:rPr>
        <w:lastRenderedPageBreak/>
        <w:t xml:space="preserve">Underlag för handlingsplan kan vara exempelvis checklistor, arbetsmiljöinventering, riskanalyser och protokoll från skyddsronder, inkomna tillbudsrapporter eller protokoll från Arbetsmiljögruppens sammanträden. </w:t>
      </w:r>
    </w:p>
    <w:p w:rsidR="009606F0" w:rsidRPr="00681E17" w:rsidRDefault="009606F0" w:rsidP="009606F0">
      <w:pPr>
        <w:pStyle w:val="Rubrik3"/>
        <w:rPr>
          <w:sz w:val="22"/>
          <w:szCs w:val="22"/>
          <w:lang w:eastAsia="sv-SE"/>
        </w:rPr>
      </w:pPr>
      <w:bookmarkStart w:id="12" w:name="_Toc459902361"/>
      <w:bookmarkStart w:id="13" w:name="_Toc459906936"/>
      <w:r w:rsidRPr="00681E17">
        <w:rPr>
          <w:lang w:eastAsia="sv-SE"/>
        </w:rPr>
        <w:t>Kontroll av genomförda åtgärder</w:t>
      </w:r>
      <w:bookmarkEnd w:id="12"/>
      <w:bookmarkEnd w:id="13"/>
      <w:r w:rsidRPr="00681E17">
        <w:rPr>
          <w:lang w:eastAsia="sv-SE"/>
        </w:rPr>
        <w:t xml:space="preserve"> </w:t>
      </w:r>
    </w:p>
    <w:p w:rsidR="009606F0" w:rsidRPr="00681E17" w:rsidRDefault="009606F0" w:rsidP="009606F0">
      <w:pPr>
        <w:widowControl w:val="0"/>
        <w:autoSpaceDE w:val="0"/>
        <w:autoSpaceDN w:val="0"/>
        <w:adjustRightInd w:val="0"/>
        <w:rPr>
          <w:rFonts w:cs="Arial"/>
          <w:color w:val="000000"/>
          <w:lang w:eastAsia="sv-SE"/>
        </w:rPr>
      </w:pPr>
      <w:r w:rsidRPr="00681E17">
        <w:rPr>
          <w:rFonts w:cs="Arial"/>
          <w:color w:val="000000"/>
          <w:lang w:eastAsia="sv-SE"/>
        </w:rPr>
        <w:t xml:space="preserve">För att förvissa sig om att riskerna åtgärdats bör vi, omedelbart eller så snart det går rent praktiskt, kontrollera resultatet. Om åtgärderna inte varit tillräckliga kan de behöva kompletteras. Även de nya åtgärderna kan skapa risker och behöver därför kontrolleras. </w:t>
      </w:r>
    </w:p>
    <w:p w:rsidR="009606F0" w:rsidRPr="00681E17" w:rsidRDefault="009606F0" w:rsidP="009606F0">
      <w:pPr>
        <w:pStyle w:val="Rubrik3"/>
        <w:rPr>
          <w:lang w:eastAsia="sv-SE"/>
        </w:rPr>
      </w:pPr>
      <w:bookmarkStart w:id="14" w:name="_Toc459902362"/>
      <w:bookmarkStart w:id="15" w:name="_Toc459906937"/>
      <w:r w:rsidRPr="00681E17">
        <w:rPr>
          <w:lang w:eastAsia="sv-SE"/>
        </w:rPr>
        <w:t>Ansvarig</w:t>
      </w:r>
      <w:bookmarkEnd w:id="14"/>
      <w:bookmarkEnd w:id="15"/>
    </w:p>
    <w:p w:rsidR="009606F0" w:rsidRPr="00681E17" w:rsidRDefault="009606F0" w:rsidP="009606F0">
      <w:pPr>
        <w:widowControl w:val="0"/>
        <w:autoSpaceDE w:val="0"/>
        <w:autoSpaceDN w:val="0"/>
        <w:adjustRightInd w:val="0"/>
        <w:rPr>
          <w:rFonts w:cs="Arial"/>
          <w:lang w:eastAsia="sv-SE"/>
        </w:rPr>
      </w:pPr>
      <w:r w:rsidRPr="00681E17">
        <w:rPr>
          <w:rFonts w:cs="Arial"/>
          <w:lang w:eastAsia="sv-SE"/>
        </w:rPr>
        <w:t xml:space="preserve">Alla med delegerat arbetsmiljöansvar har skyldighet att föra handlingsplan i de fall där så krävs. </w:t>
      </w:r>
    </w:p>
    <w:p w:rsidR="009606F0" w:rsidRDefault="009606F0" w:rsidP="009606F0">
      <w:r>
        <w:t>En riskbedömning har gjorts över projektets arbetsmiljörisker och ligger till grund för de åtgärder som vidtas på byggarbetsplats.</w:t>
      </w:r>
    </w:p>
    <w:p w:rsidR="009606F0" w:rsidRDefault="009606F0"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p>
    <w:p w:rsidR="00E86F48" w:rsidRPr="009A6174" w:rsidRDefault="00E86F48" w:rsidP="00E86F48">
      <w:pPr>
        <w:pStyle w:val="Rubrik2"/>
        <w:rPr>
          <w:lang w:eastAsia="sv-SE"/>
        </w:rPr>
      </w:pPr>
      <w:bookmarkStart w:id="16" w:name="_Toc459906938"/>
      <w:r>
        <w:rPr>
          <w:lang w:eastAsia="sv-SE"/>
        </w:rPr>
        <w:t>Fyll i blankett riskbedömning</w:t>
      </w:r>
      <w:bookmarkEnd w:id="16"/>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sidRPr="009A6174">
        <w:rPr>
          <w:rFonts w:cs="Arial"/>
          <w:lang w:eastAsia="sv-SE"/>
        </w:rPr>
        <w:t xml:space="preserve">Markera med </w:t>
      </w:r>
      <w:r w:rsidRPr="009A6174">
        <w:rPr>
          <w:rFonts w:cs="Arial"/>
          <w:b/>
          <w:bCs/>
          <w:lang w:eastAsia="sv-SE"/>
        </w:rPr>
        <w:t xml:space="preserve">X </w:t>
      </w:r>
      <w:r w:rsidRPr="009A6174">
        <w:rPr>
          <w:rFonts w:cs="Arial"/>
          <w:lang w:eastAsia="sv-SE"/>
        </w:rPr>
        <w:t xml:space="preserve">vilka arbeten med risk som är aktuell för arbetsplatsen/projektet i tabellen nedan, övriga markeras med ett </w:t>
      </w:r>
      <w:r w:rsidRPr="009A6174">
        <w:rPr>
          <w:rFonts w:cs="Arial"/>
          <w:b/>
          <w:bCs/>
          <w:lang w:eastAsia="sv-SE"/>
        </w:rPr>
        <w:t>X</w:t>
      </w:r>
      <w:r w:rsidRPr="009A6174">
        <w:rPr>
          <w:rFonts w:cs="Arial"/>
          <w:lang w:eastAsia="sv-SE"/>
        </w:rPr>
        <w:t xml:space="preserve"> i nej kolumnen. Om risk markerats med </w:t>
      </w:r>
      <w:r w:rsidRPr="009A6174">
        <w:rPr>
          <w:rFonts w:cs="Arial"/>
          <w:b/>
          <w:bCs/>
          <w:lang w:eastAsia="sv-SE"/>
        </w:rPr>
        <w:t>Ja</w:t>
      </w:r>
      <w:r w:rsidRPr="009A6174">
        <w:rPr>
          <w:rFonts w:cs="Arial"/>
          <w:lang w:eastAsia="sv-SE"/>
        </w:rPr>
        <w:t xml:space="preserve"> fyll i riskkonsekvens; </w:t>
      </w:r>
      <w:r w:rsidRPr="009A6174">
        <w:rPr>
          <w:rFonts w:cs="Arial"/>
          <w:b/>
          <w:bCs/>
          <w:lang w:eastAsia="sv-SE"/>
        </w:rPr>
        <w:t>Låg</w:t>
      </w:r>
      <w:r w:rsidRPr="009A6174">
        <w:rPr>
          <w:rFonts w:cs="Arial"/>
          <w:lang w:eastAsia="sv-SE"/>
        </w:rPr>
        <w:t xml:space="preserve">, </w:t>
      </w:r>
      <w:r w:rsidRPr="009A6174">
        <w:rPr>
          <w:rFonts w:cs="Arial"/>
          <w:b/>
          <w:bCs/>
          <w:lang w:eastAsia="sv-SE"/>
        </w:rPr>
        <w:t>Medel</w:t>
      </w:r>
      <w:r w:rsidRPr="009A6174">
        <w:rPr>
          <w:rFonts w:cs="Arial"/>
          <w:lang w:eastAsia="sv-SE"/>
        </w:rPr>
        <w:t xml:space="preserve"> eller </w:t>
      </w:r>
      <w:r w:rsidRPr="009A6174">
        <w:rPr>
          <w:rFonts w:cs="Arial"/>
          <w:b/>
          <w:bCs/>
          <w:lang w:eastAsia="sv-SE"/>
        </w:rPr>
        <w:t>Hög</w:t>
      </w:r>
      <w:r w:rsidRPr="009A6174">
        <w:rPr>
          <w:rFonts w:cs="Arial"/>
          <w:lang w:eastAsia="sv-SE"/>
        </w:rPr>
        <w:t xml:space="preserve"> risk. Fyll även i vem som är ansvarig för att åtgärda risken i riskbedömningen. I åtgärdskolumnen för alla ja-markerade risker skall en beskrivning skrivas in över vilka åtgärder som vidtagits för att minimera riskerna. </w:t>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sidRPr="009A6174">
        <w:rPr>
          <w:rFonts w:cs="Arial"/>
          <w:lang w:eastAsia="sv-SE"/>
        </w:rPr>
        <w:t xml:space="preserve">De allvarligaste riskerna skall åtgärdas först. Riskbedömningen/Handlingsplanen skall vara tillgänglig på arbetsplatsen. Identifierade riskområden, föreskrifter (AFS) från Arbetsmiljöverket ska finnas tillgängliga antingen digitalt via länk från server eller i pappersform på kontoret hos arbetsmiljösamordnare. </w:t>
      </w:r>
    </w:p>
    <w:p w:rsidR="00E86F48" w:rsidRDefault="00E86F48">
      <w:pPr>
        <w:rPr>
          <w:rFonts w:cs="Arial"/>
          <w:lang w:eastAsia="sv-SE"/>
        </w:rPr>
      </w:pPr>
      <w:r>
        <w:rPr>
          <w:rFonts w:cs="Arial"/>
          <w:lang w:eastAsia="sv-SE"/>
        </w:rPr>
        <w:br w:type="page"/>
      </w:r>
    </w:p>
    <w:p w:rsidR="00E86F48" w:rsidRDefault="00E86F48" w:rsidP="00E86F48">
      <w:pPr>
        <w:pStyle w:val="Rubrik1"/>
        <w:rPr>
          <w:lang w:eastAsia="sv-SE"/>
        </w:rPr>
      </w:pPr>
      <w:bookmarkStart w:id="17" w:name="_Toc459906939"/>
      <w:r>
        <w:rPr>
          <w:lang w:eastAsia="sv-SE"/>
        </w:rPr>
        <w:lastRenderedPageBreak/>
        <w:t>Riskbedömning - blankett</w:t>
      </w:r>
      <w:bookmarkEnd w:id="17"/>
    </w:p>
    <w:tbl>
      <w:tblPr>
        <w:tblStyle w:val="Rutntstabell4dekorfrg1"/>
        <w:tblW w:w="0" w:type="auto"/>
        <w:tblLook w:val="04A0" w:firstRow="1" w:lastRow="0" w:firstColumn="1" w:lastColumn="0" w:noHBand="0" w:noVBand="1"/>
      </w:tblPr>
      <w:tblGrid>
        <w:gridCol w:w="1311"/>
        <w:gridCol w:w="3130"/>
        <w:gridCol w:w="25"/>
        <w:gridCol w:w="594"/>
        <w:gridCol w:w="25"/>
        <w:gridCol w:w="755"/>
        <w:gridCol w:w="20"/>
        <w:gridCol w:w="590"/>
        <w:gridCol w:w="26"/>
        <w:gridCol w:w="776"/>
        <w:gridCol w:w="20"/>
        <w:gridCol w:w="563"/>
        <w:gridCol w:w="19"/>
        <w:gridCol w:w="1061"/>
        <w:gridCol w:w="18"/>
        <w:gridCol w:w="3464"/>
        <w:gridCol w:w="1597"/>
      </w:tblGrid>
      <w:tr w:rsidR="00E86F48" w:rsidRPr="009A6174" w:rsidTr="00E86F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45" w:type="dxa"/>
            <w:gridSpan w:val="2"/>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rPr>
            </w:pPr>
            <w:r w:rsidRPr="000D1401">
              <w:rPr>
                <w:rFonts w:cs="Arial"/>
                <w:bCs w:val="0"/>
              </w:rPr>
              <w:t>Identifierade riskområden bland föreskrifter (AFS) från Arbetsmiljöverket</w:t>
            </w:r>
          </w:p>
        </w:tc>
        <w:tc>
          <w:tcPr>
            <w:tcW w:w="1389" w:type="dxa"/>
            <w:gridSpan w:val="4"/>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bCs w:val="0"/>
              </w:rPr>
              <w:t>Förekommer risk markera med (X)</w:t>
            </w:r>
          </w:p>
        </w:tc>
        <w:tc>
          <w:tcPr>
            <w:tcW w:w="1995" w:type="dxa"/>
            <w:gridSpan w:val="6"/>
          </w:tcPr>
          <w:p w:rsidR="00E86F48" w:rsidRPr="000D1401" w:rsidRDefault="00E86F48" w:rsidP="00887632">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bCs w:val="0"/>
              </w:rPr>
            </w:pPr>
            <w:r w:rsidRPr="000D1401">
              <w:rPr>
                <w:rFonts w:cs="Arial"/>
                <w:bCs w:val="0"/>
              </w:rPr>
              <w:t xml:space="preserve">Risk konsekvens </w:t>
            </w:r>
          </w:p>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bCs w:val="0"/>
              </w:rPr>
              <w:t>vid Ja-svar markera med (X)</w:t>
            </w:r>
          </w:p>
        </w:tc>
        <w:tc>
          <w:tcPr>
            <w:tcW w:w="1080" w:type="dxa"/>
            <w:gridSpan w:val="2"/>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bCs w:val="0"/>
              </w:rPr>
              <w:t>Signatur</w:t>
            </w:r>
          </w:p>
        </w:tc>
        <w:tc>
          <w:tcPr>
            <w:tcW w:w="3487" w:type="dxa"/>
            <w:gridSpan w:val="2"/>
          </w:tcPr>
          <w:p w:rsidR="00E86F48" w:rsidRPr="000D1401" w:rsidRDefault="00E86F48" w:rsidP="000D140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bCs w:val="0"/>
              </w:rPr>
              <w:t>Beskriv de åtgärder som skall utföras för att reducera de (Ja) markerade riskerna. Vid mer textutrym</w:t>
            </w:r>
            <w:r w:rsidR="000D1401">
              <w:rPr>
                <w:rFonts w:cs="Arial"/>
                <w:bCs w:val="0"/>
              </w:rPr>
              <w:t>me använd separat Handlingsplan</w:t>
            </w:r>
          </w:p>
        </w:tc>
        <w:tc>
          <w:tcPr>
            <w:tcW w:w="1598" w:type="dxa"/>
          </w:tcPr>
          <w:p w:rsidR="00E86F48" w:rsidRPr="000D1401" w:rsidRDefault="00E86F48" w:rsidP="000D140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bCs w:val="0"/>
              </w:rPr>
              <w:t>Dat</w:t>
            </w:r>
            <w:r w:rsidR="000D1401">
              <w:rPr>
                <w:rFonts w:cs="Arial"/>
                <w:bCs w:val="0"/>
              </w:rPr>
              <w:t>um för när åtgärden vidtogs</w:t>
            </w:r>
          </w:p>
        </w:tc>
      </w:tr>
      <w:tr w:rsidR="00E86F48" w:rsidRPr="009A6174" w:rsidTr="00E86F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13" w:type="dxa"/>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rPr>
            </w:pPr>
            <w:r w:rsidRPr="000D1401">
              <w:rPr>
                <w:rFonts w:cs="Arial"/>
                <w:bCs w:val="0"/>
              </w:rPr>
              <w:t>AFS</w:t>
            </w:r>
          </w:p>
        </w:tc>
        <w:tc>
          <w:tcPr>
            <w:tcW w:w="3132" w:type="dxa"/>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bCs w:val="0"/>
              </w:rPr>
              <w:t>Titel</w:t>
            </w:r>
          </w:p>
        </w:tc>
        <w:tc>
          <w:tcPr>
            <w:tcW w:w="614" w:type="dxa"/>
            <w:gridSpan w:val="2"/>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rPr>
              <w:t>Ja</w:t>
            </w:r>
          </w:p>
        </w:tc>
        <w:tc>
          <w:tcPr>
            <w:tcW w:w="775" w:type="dxa"/>
            <w:gridSpan w:val="2"/>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rPr>
              <w:t>Nej</w:t>
            </w:r>
          </w:p>
        </w:tc>
        <w:tc>
          <w:tcPr>
            <w:tcW w:w="610" w:type="dxa"/>
            <w:gridSpan w:val="2"/>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rPr>
              <w:t>Låg</w:t>
            </w:r>
          </w:p>
        </w:tc>
        <w:tc>
          <w:tcPr>
            <w:tcW w:w="802" w:type="dxa"/>
            <w:gridSpan w:val="2"/>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rPr>
              <w:t>Medel</w:t>
            </w:r>
          </w:p>
        </w:tc>
        <w:tc>
          <w:tcPr>
            <w:tcW w:w="583" w:type="dxa"/>
            <w:gridSpan w:val="2"/>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rPr>
              <w:t>Hög</w:t>
            </w:r>
          </w:p>
        </w:tc>
        <w:tc>
          <w:tcPr>
            <w:tcW w:w="1080" w:type="dxa"/>
            <w:gridSpan w:val="2"/>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rPr>
              <w:t>Ansvarig</w:t>
            </w:r>
          </w:p>
        </w:tc>
        <w:tc>
          <w:tcPr>
            <w:tcW w:w="3487" w:type="dxa"/>
            <w:gridSpan w:val="2"/>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bCs w:val="0"/>
              </w:rPr>
              <w:t>Ev. Handlingsplan Nr</w:t>
            </w:r>
          </w:p>
        </w:tc>
        <w:tc>
          <w:tcPr>
            <w:tcW w:w="1598" w:type="dxa"/>
          </w:tcPr>
          <w:p w:rsidR="00E86F48" w:rsidRPr="000D1401" w:rsidRDefault="00E86F48" w:rsidP="00887632">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Arial"/>
              </w:rPr>
            </w:pPr>
            <w:r w:rsidRPr="000D1401">
              <w:rPr>
                <w:rFonts w:cs="Arial"/>
              </w:rPr>
              <w:t>Datum</w:t>
            </w: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12" w:history="1">
              <w:r w:rsidR="00AC24C6" w:rsidRPr="00AC24C6">
                <w:rPr>
                  <w:rStyle w:val="Hyperlnk"/>
                  <w:b w:val="0"/>
                </w:rPr>
                <w:t>AFS 2001:01</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Systematiskt arbetsmiljöarbete</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13" w:history="1">
              <w:r w:rsidR="00AC24C6" w:rsidRPr="00AC24C6">
                <w:rPr>
                  <w:rStyle w:val="Hyperlnk"/>
                  <w:b w:val="0"/>
                </w:rPr>
                <w:t>AFS 2003:04</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Systematiskt arbetsmiljöarbete</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14" w:history="1">
              <w:r w:rsidR="00AC24C6" w:rsidRPr="00AC24C6">
                <w:rPr>
                  <w:rStyle w:val="Hyperlnk"/>
                  <w:b w:val="0"/>
                </w:rPr>
                <w:t>AFS 2008:15</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Systematiskt arbetsmiljöarbete</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15" w:history="1">
              <w:r w:rsidR="00AC24C6" w:rsidRPr="00AC24C6">
                <w:rPr>
                  <w:rStyle w:val="Hyperlnk"/>
                  <w:b w:val="0"/>
                </w:rPr>
                <w:t>AFS 2009:12</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Byggnads- och anläggningsarbete</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16" w:history="1">
              <w:r w:rsidR="00AC24C6" w:rsidRPr="00AC24C6">
                <w:rPr>
                  <w:rStyle w:val="Hyperlnk"/>
                  <w:b w:val="0"/>
                </w:rPr>
                <w:t>AFS 2008:3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Maskiner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17" w:history="1">
              <w:r w:rsidR="00AC24C6" w:rsidRPr="00AC24C6">
                <w:rPr>
                  <w:rStyle w:val="Hyperlnk"/>
                  <w:b w:val="0"/>
                </w:rPr>
                <w:t>AFS 2009:02</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Arbetsplatsens utformning</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18" w:history="1">
              <w:r w:rsidR="00AC24C6" w:rsidRPr="00AC24C6">
                <w:rPr>
                  <w:rStyle w:val="Hyperlnk"/>
                  <w:b w:val="0"/>
                </w:rPr>
                <w:t>AFS 2013:4</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Ställningar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19" w:history="1">
              <w:r w:rsidR="00AC24C6" w:rsidRPr="00AC24C6">
                <w:rPr>
                  <w:rStyle w:val="Hyperlnk"/>
                  <w:b w:val="0"/>
                </w:rPr>
                <w:t>AFS 2004:03</w:t>
              </w:r>
            </w:hyperlink>
          </w:p>
        </w:tc>
        <w:tc>
          <w:tcPr>
            <w:tcW w:w="3152" w:type="dxa"/>
            <w:gridSpan w:val="2"/>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Stegar och arbetsbockar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6"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96"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79"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69"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20" w:history="1">
              <w:r w:rsidR="00AC24C6" w:rsidRPr="00AC24C6">
                <w:rPr>
                  <w:rStyle w:val="Hyperlnk"/>
                  <w:b w:val="0"/>
                </w:rPr>
                <w:t>AFS 2005:16</w:t>
              </w:r>
            </w:hyperlink>
          </w:p>
        </w:tc>
        <w:tc>
          <w:tcPr>
            <w:tcW w:w="3152" w:type="dxa"/>
            <w:gridSpan w:val="2"/>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Buller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6"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96"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79"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69"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21" w:history="1">
              <w:r w:rsidR="00AC24C6" w:rsidRPr="00AC24C6">
                <w:rPr>
                  <w:rStyle w:val="Hyperlnk"/>
                  <w:b w:val="0"/>
                </w:rPr>
                <w:t>AFS 2005:15</w:t>
              </w:r>
            </w:hyperlink>
          </w:p>
        </w:tc>
        <w:tc>
          <w:tcPr>
            <w:tcW w:w="3152" w:type="dxa"/>
            <w:gridSpan w:val="2"/>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Vibrationer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6"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96"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79"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69"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22" w:history="1">
              <w:r w:rsidR="00AC24C6" w:rsidRPr="00AC24C6">
                <w:rPr>
                  <w:rStyle w:val="Hyperlnk"/>
                  <w:b w:val="0"/>
                  <w:bCs w:val="0"/>
                </w:rPr>
                <w:t>AFS 1994:54</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Verdana"/>
                <w:lang w:eastAsia="sv-SE"/>
              </w:rPr>
              <w:t>Arbeten med högtrycksstråle</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rPr>
                <w:rFonts w:cs="Verdana"/>
                <w:b w:val="0"/>
                <w:lang w:eastAsia="sv-SE"/>
              </w:rPr>
            </w:pPr>
            <w:hyperlink r:id="rId23" w:history="1">
              <w:r w:rsidR="00AC24C6" w:rsidRPr="00AC24C6">
                <w:rPr>
                  <w:rStyle w:val="Hyperlnk"/>
                  <w:rFonts w:cs="Verdana"/>
                  <w:b w:val="0"/>
                  <w:bCs w:val="0"/>
                  <w:lang w:eastAsia="sv-SE"/>
                </w:rPr>
                <w:t>AFS 1982:03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Verdana"/>
                <w:lang w:eastAsia="sv-SE"/>
              </w:rPr>
            </w:pPr>
            <w:r w:rsidRPr="00AC24C6">
              <w:rPr>
                <w:rFonts w:cs="Verdana"/>
                <w:lang w:eastAsia="sv-SE"/>
              </w:rPr>
              <w:t>Ensamarbete</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24"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Byggnads- och anläggningsarbete</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25"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Risk för fall till lägre nivå, när nivåskillnaden är två meter eller mer.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26"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Risk för att begravas under jordmassor eller sjunka ned i lös mark.</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27"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Arbete med sådana kemiska eller biologiska ämnen som medför särskild fara för hälsa och säkerhet</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28"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Arbete där de som arbetar exponeras för joniserande strålning. SSI FS 1998:3</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29"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Arbete i närheten av högspänningsledningar.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30"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Arbete som medför drunkningsrisk. T.ex. högt grundvatten i samband med schakt.</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31"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Arbete i brunnar och tunnlar samt anläggningsarbete under jord.</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32"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Arbete som utförs under vatten med dykarutrustning.</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33"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Arbete vid vilket lansering, montering och nedmontering av tunga bygg- eller formelement ingår.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34"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Arbete på plats eller område med passerande fordonstrafik.</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35"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Rivningsarbete av bärande konstruktioner eller hälsofarliga material eller ämnen.</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36"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Om arbete ska utföras på en plats där annan verksamhet kommer att pågå samtidigt ska detta beaktas i planen.</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37" w:history="1">
              <w:r w:rsidR="00AC24C6" w:rsidRPr="00AC24C6">
                <w:rPr>
                  <w:rStyle w:val="Hyperlnk"/>
                  <w:b w:val="0"/>
                  <w:bCs w:val="0"/>
                </w:rPr>
                <w:t>AFS 1999:03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Arbete i brunnar och tunnlar samt anläggningsarbete under jord.</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38" w:history="1">
              <w:r w:rsidR="00AC24C6" w:rsidRPr="00AC24C6">
                <w:rPr>
                  <w:rStyle w:val="Hyperlnk"/>
                  <w:b w:val="0"/>
                  <w:bCs w:val="0"/>
                </w:rPr>
                <w:t>AFS 1993:10</w:t>
              </w:r>
            </w:hyperlink>
          </w:p>
        </w:tc>
        <w:tc>
          <w:tcPr>
            <w:tcW w:w="3132" w:type="dxa"/>
          </w:tcPr>
          <w:p w:rsidR="00AC24C6" w:rsidRPr="00AC24C6" w:rsidRDefault="00AC24C6" w:rsidP="00AC24C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Verdana"/>
                <w:lang w:eastAsia="sv-SE"/>
              </w:rPr>
            </w:pPr>
            <w:r w:rsidRPr="00AC24C6">
              <w:rPr>
                <w:rFonts w:cs="Verdana"/>
                <w:lang w:eastAsia="sv-SE"/>
              </w:rPr>
              <w:t>Maskiner och andra tekniska anordningar (som släppts ut på</w:t>
            </w:r>
          </w:p>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Verdana"/>
                <w:lang w:eastAsia="sv-SE"/>
              </w:rPr>
              <w:lastRenderedPageBreak/>
              <w:t>marknaden före 28 dec 2009)</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39" w:history="1">
              <w:r w:rsidR="00AC24C6" w:rsidRPr="00AC24C6">
                <w:rPr>
                  <w:rStyle w:val="Hyperlnk"/>
                  <w:b w:val="0"/>
                  <w:bCs w:val="0"/>
                </w:rPr>
                <w:t>AFS 2008:13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Skyltar och signaler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40" w:history="1">
              <w:r w:rsidR="00AC24C6" w:rsidRPr="00AC24C6">
                <w:rPr>
                  <w:rStyle w:val="Hyperlnk"/>
                  <w:b w:val="0"/>
                  <w:bCs w:val="0"/>
                </w:rPr>
                <w:t>AFS 2006:01</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Asbest</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41" w:history="1">
              <w:r w:rsidR="00AC24C6" w:rsidRPr="00AC24C6">
                <w:rPr>
                  <w:rStyle w:val="Hyperlnk"/>
                  <w:b w:val="0"/>
                  <w:bCs w:val="0"/>
                </w:rPr>
                <w:t>AFS 2007:01</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Sprängarbete</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42" w:history="1">
              <w:r w:rsidR="00AC24C6" w:rsidRPr="00AC24C6">
                <w:rPr>
                  <w:rStyle w:val="Hyperlnk"/>
                  <w:b w:val="0"/>
                  <w:bCs w:val="0"/>
                </w:rPr>
                <w:t>AFS 2012:1</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Användning av motorkedjesågar och röjsågar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43" w:history="1">
              <w:r w:rsidR="00AC24C6" w:rsidRPr="00AC24C6">
                <w:rPr>
                  <w:rStyle w:val="Hyperlnk"/>
                  <w:b w:val="0"/>
                  <w:bCs w:val="0"/>
                </w:rPr>
                <w:t>AFS 2001:04</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Gasflaskor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44" w:history="1">
              <w:r w:rsidR="00AC24C6" w:rsidRPr="00AC24C6">
                <w:rPr>
                  <w:rStyle w:val="Hyperlnk"/>
                  <w:b w:val="0"/>
                  <w:bCs w:val="0"/>
                </w:rPr>
                <w:t>AFS 2000:29</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Bekämpningsmed - el</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45" w:history="1">
              <w:r w:rsidR="00AC24C6" w:rsidRPr="00AC24C6">
                <w:rPr>
                  <w:rStyle w:val="Hyperlnk"/>
                  <w:b w:val="0"/>
                  <w:bCs w:val="0"/>
                </w:rPr>
                <w:t>AFS 1998:08</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Arbete i motorbranschen</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AC24C6" w:rsidP="00AC24C6">
            <w:pPr>
              <w:rPr>
                <w:rStyle w:val="Hyperlnk"/>
                <w:b w:val="0"/>
              </w:rPr>
            </w:pPr>
            <w:r w:rsidRPr="00AC24C6">
              <w:rPr>
                <w:rStyle w:val="Hyperlnk"/>
                <w:b w:val="0"/>
                <w:bCs w:val="0"/>
              </w:rPr>
              <w:br w:type="page"/>
            </w:r>
            <w:r w:rsidRPr="00AC24C6">
              <w:rPr>
                <w:rStyle w:val="Hyperlnk"/>
                <w:b w:val="0"/>
                <w:bCs w:val="0"/>
              </w:rPr>
              <w:br w:type="page"/>
            </w:r>
            <w:hyperlink r:id="rId46" w:history="1">
              <w:r w:rsidRPr="00AC24C6">
                <w:rPr>
                  <w:rStyle w:val="Hyperlnk"/>
                  <w:b w:val="0"/>
                  <w:bCs w:val="0"/>
                </w:rPr>
                <w:t>AFS 1994:54</w:t>
              </w:r>
            </w:hyperlink>
          </w:p>
        </w:tc>
        <w:tc>
          <w:tcPr>
            <w:tcW w:w="3132" w:type="dxa"/>
          </w:tcPr>
          <w:p w:rsidR="00AC24C6" w:rsidRPr="00AC24C6" w:rsidRDefault="000418CB"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hyperlink r:id="rId47" w:history="1">
              <w:r w:rsidR="00AC24C6" w:rsidRPr="00AC24C6">
                <w:rPr>
                  <w:rFonts w:cs="Arial"/>
                  <w:lang w:eastAsia="sv-SE"/>
                </w:rPr>
                <w:t>Arbeten med högtrycksstråle</w:t>
              </w:r>
            </w:hyperlink>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48" w:history="1">
              <w:r w:rsidR="00AC24C6" w:rsidRPr="00AC24C6">
                <w:rPr>
                  <w:rStyle w:val="Hyperlnk"/>
                  <w:b w:val="0"/>
                  <w:bCs w:val="0"/>
                </w:rPr>
                <w:t>AFS 1994:08</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Laser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49" w:history="1">
              <w:r w:rsidR="00AC24C6" w:rsidRPr="00AC24C6">
                <w:rPr>
                  <w:rStyle w:val="Hyperlnk"/>
                  <w:b w:val="0"/>
                  <w:bCs w:val="0"/>
                </w:rPr>
                <w:t>AFS 2008:3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Maskiner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50" w:history="1">
              <w:r w:rsidR="00AC24C6" w:rsidRPr="00AC24C6">
                <w:rPr>
                  <w:rStyle w:val="Hyperlnk"/>
                  <w:b w:val="0"/>
                  <w:bCs w:val="0"/>
                </w:rPr>
                <w:t>AFS 2006:04</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Användning av arbetsutrustning</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bCs w:val="0"/>
              </w:rPr>
            </w:pPr>
            <w:hyperlink r:id="rId51" w:history="1">
              <w:r w:rsidR="00AC24C6" w:rsidRPr="00AC24C6">
                <w:rPr>
                  <w:rStyle w:val="Hyperlnk"/>
                  <w:b w:val="0"/>
                  <w:bCs w:val="0"/>
                </w:rPr>
                <w:t>AFS 2015:02</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Verdana"/>
                <w:lang w:eastAsia="sv-SE"/>
              </w:rPr>
              <w:t>Kvarts- stendamm i arbetsmiljön</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52" w:history="1">
              <w:r w:rsidR="00AC24C6" w:rsidRPr="00AC24C6">
                <w:rPr>
                  <w:rStyle w:val="Hyperlnk"/>
                  <w:b w:val="0"/>
                  <w:bCs w:val="0"/>
                </w:rPr>
                <w:t>AFS 2006:06</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Användning av lyftanordningar och lyftredskap</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53" w:history="1">
              <w:r w:rsidR="00AC24C6" w:rsidRPr="00AC24C6">
                <w:rPr>
                  <w:rStyle w:val="Hyperlnk"/>
                  <w:b w:val="0"/>
                  <w:bCs w:val="0"/>
                </w:rPr>
                <w:t>AFS 2006:07</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Tillfälliga personlyft med kranar eller truckar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54" w:history="1">
              <w:r w:rsidR="00AC24C6" w:rsidRPr="00AC24C6">
                <w:rPr>
                  <w:rStyle w:val="Hyperlnk"/>
                  <w:b w:val="0"/>
                  <w:bCs w:val="0"/>
                </w:rPr>
                <w:t>AFS 2005:03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Besiktning av trycksatta anordningar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55" w:history="1">
              <w:r w:rsidR="00AC24C6" w:rsidRPr="00AC24C6">
                <w:rPr>
                  <w:rStyle w:val="Hyperlnk"/>
                  <w:b w:val="0"/>
                  <w:bCs w:val="0"/>
                </w:rPr>
                <w:t>AFS 2003:06</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Besiktning av lyftanordningar och vissa andra tekniska anordningar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56" w:history="1">
              <w:r w:rsidR="00AC24C6" w:rsidRPr="00AC24C6">
                <w:rPr>
                  <w:rStyle w:val="Hyperlnk"/>
                  <w:b w:val="0"/>
                  <w:bCs w:val="0"/>
                </w:rPr>
                <w:t>AFS 2008:06</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Besiktning av lyftanordningar och vissa andra tekniska anordningar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57" w:history="1">
              <w:r w:rsidR="00AC24C6" w:rsidRPr="00AC24C6">
                <w:rPr>
                  <w:rStyle w:val="Hyperlnk"/>
                  <w:b w:val="0"/>
                  <w:bCs w:val="0"/>
                </w:rPr>
                <w:t>AFS 2005:24</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Besiktning av trycksatta anordningar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58" w:history="1">
              <w:r w:rsidR="00AC24C6" w:rsidRPr="00AC24C6">
                <w:rPr>
                  <w:rStyle w:val="Hyperlnk"/>
                  <w:b w:val="0"/>
                  <w:bCs w:val="0"/>
                </w:rPr>
                <w:t>AFS 2002:01</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Användning av trycksatta anordningar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59" w:history="1">
              <w:r w:rsidR="00AC24C6" w:rsidRPr="00AC24C6">
                <w:rPr>
                  <w:rStyle w:val="Hyperlnk"/>
                  <w:b w:val="0"/>
                  <w:bCs w:val="0"/>
                </w:rPr>
                <w:t>AFS 2011:19</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Verdana"/>
                <w:lang w:eastAsia="sv-SE"/>
              </w:rPr>
              <w:t>Kemiska arbetsmiljörisker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60" w:history="1">
              <w:r w:rsidR="00AC24C6" w:rsidRPr="00AC24C6">
                <w:rPr>
                  <w:rStyle w:val="Hyperlnk"/>
                  <w:b w:val="0"/>
                  <w:bCs w:val="0"/>
                </w:rPr>
                <w:t>AFS 1980:14</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Verdana"/>
                <w:lang w:eastAsia="sv-SE"/>
              </w:rPr>
              <w:t>Psykiska och sociala aspekter på arbetsmiljön</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61" w:history="1">
              <w:r w:rsidR="00AC24C6" w:rsidRPr="00AC24C6">
                <w:rPr>
                  <w:rStyle w:val="Hyperlnk"/>
                  <w:b w:val="0"/>
                  <w:bCs w:val="0"/>
                </w:rPr>
                <w:t>AFS 2001:03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Användning av personlig skyddsutrustning</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62" w:history="1">
              <w:r w:rsidR="00AC24C6" w:rsidRPr="00AC24C6">
                <w:rPr>
                  <w:rStyle w:val="Hyperlnk"/>
                  <w:b w:val="0"/>
                  <w:bCs w:val="0"/>
                </w:rPr>
                <w:t>AFS 2000:37</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Utförande av personlig skyddsutrustning</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63" w:history="1">
              <w:r w:rsidR="00AC24C6" w:rsidRPr="00AC24C6">
                <w:rPr>
                  <w:rStyle w:val="Hyperlnk"/>
                  <w:b w:val="0"/>
                  <w:bCs w:val="0"/>
                </w:rPr>
                <w:t>AFS 2000:09</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Anteckningar om jourtid, övertid och mertid</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64" w:history="1">
              <w:r w:rsidR="00AC24C6" w:rsidRPr="00AC24C6">
                <w:rPr>
                  <w:rStyle w:val="Hyperlnk"/>
                  <w:b w:val="0"/>
                  <w:bCs w:val="0"/>
                </w:rPr>
                <w:t>AFS 1998:05</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Arbete vid bildskärm</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65" w:history="1">
              <w:r w:rsidR="00AC24C6" w:rsidRPr="00AC24C6">
                <w:rPr>
                  <w:rStyle w:val="Hyperlnk"/>
                  <w:b w:val="0"/>
                  <w:bCs w:val="0"/>
                </w:rPr>
                <w:t>AFS 1994:01</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Arbetsanpassning och rehabilitering</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66" w:history="1">
              <w:r w:rsidR="00AC24C6" w:rsidRPr="00AC24C6">
                <w:rPr>
                  <w:rStyle w:val="Hyperlnk"/>
                  <w:b w:val="0"/>
                  <w:bCs w:val="0"/>
                </w:rPr>
                <w:t>AFS 1993:17</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Kränkande särbehandling i arbetslivet</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67" w:history="1">
              <w:r w:rsidR="00AC24C6" w:rsidRPr="00AC24C6">
                <w:rPr>
                  <w:rStyle w:val="Hyperlnk"/>
                  <w:b w:val="0"/>
                  <w:bCs w:val="0"/>
                </w:rPr>
                <w:t>AFS 2007:05</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Gravida och ammande arbetstagare</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68" w:history="1">
              <w:r w:rsidR="00AC24C6" w:rsidRPr="00AC24C6">
                <w:rPr>
                  <w:rStyle w:val="Hyperlnk"/>
                  <w:b w:val="0"/>
                  <w:bCs w:val="0"/>
                </w:rPr>
                <w:t>AFS 2012:2</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t>Belastnings-ergonomi</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69" w:history="1">
              <w:r w:rsidR="00AC24C6" w:rsidRPr="00AC24C6">
                <w:rPr>
                  <w:rStyle w:val="Hyperlnk"/>
                  <w:b w:val="0"/>
                  <w:bCs w:val="0"/>
                </w:rPr>
                <w:t>AFS 1982:17</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Anteckningar om jourtid, övertid och mertid</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70" w:history="1">
              <w:r w:rsidR="00AC24C6" w:rsidRPr="00AC24C6">
                <w:rPr>
                  <w:rStyle w:val="Hyperlnk"/>
                  <w:b w:val="0"/>
                  <w:bCs w:val="0"/>
                </w:rPr>
                <w:t>AFS 1981:15</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Verdana"/>
                <w:lang w:eastAsia="sv-SE"/>
              </w:rPr>
              <w:t>Skydd mot skada genom ras</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71" w:history="1">
              <w:r w:rsidR="00AC24C6" w:rsidRPr="00AC24C6">
                <w:rPr>
                  <w:rStyle w:val="Hyperlnk"/>
                  <w:b w:val="0"/>
                  <w:bCs w:val="0"/>
                </w:rPr>
                <w:t>AFS 1996:07</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Verdana"/>
                <w:lang w:eastAsia="sv-SE"/>
              </w:rPr>
              <w:t>Utförande av personlig skyddsutrustning</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72" w:history="1">
              <w:r w:rsidR="00AC24C6" w:rsidRPr="00AC24C6">
                <w:rPr>
                  <w:rStyle w:val="Hyperlnk"/>
                  <w:b w:val="0"/>
                  <w:bCs w:val="0"/>
                </w:rPr>
                <w:t>AFS 1999:07</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Första hjälpen och krisstöd</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Style w:val="Hyperlnk"/>
                <w:b w:val="0"/>
              </w:rPr>
            </w:pPr>
            <w:hyperlink r:id="rId73" w:history="1">
              <w:r w:rsidR="00AC24C6" w:rsidRPr="00AC24C6">
                <w:rPr>
                  <w:rStyle w:val="Hyperlnk"/>
                  <w:b w:val="0"/>
                  <w:bCs w:val="0"/>
                </w:rPr>
                <w:t>AFS 1988:04</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Blybatterier</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rPr>
                <w:rFonts w:ascii="Calibri" w:hAnsi="Calibri" w:cs="Arial"/>
                <w:b w:val="0"/>
                <w:bCs w:val="0"/>
                <w:color w:val="0000FF"/>
                <w:lang w:eastAsia="sv-SE"/>
              </w:rPr>
            </w:pPr>
            <w:hyperlink r:id="rId74" w:history="1">
              <w:r w:rsidR="00AC24C6" w:rsidRPr="00AC24C6">
                <w:rPr>
                  <w:rStyle w:val="Hyperlnk"/>
                  <w:b w:val="0"/>
                  <w:bCs w:val="0"/>
                </w:rPr>
                <w:t>AFS 1992:18</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Motorbränslen</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rPr>
                <w:rStyle w:val="Hyperlnk"/>
                <w:b w:val="0"/>
              </w:rPr>
            </w:pPr>
            <w:hyperlink r:id="rId75" w:history="1">
              <w:r w:rsidR="00AC24C6" w:rsidRPr="00AC24C6">
                <w:rPr>
                  <w:rStyle w:val="Hyperlnk"/>
                  <w:b w:val="0"/>
                  <w:bCs w:val="0"/>
                </w:rPr>
                <w:t>AFS 1992:09</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Smältsvetsning och termisk skärning</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rPr>
                <w:rStyle w:val="Hyperlnk"/>
                <w:b w:val="0"/>
              </w:rPr>
            </w:pPr>
            <w:hyperlink r:id="rId76" w:history="1">
              <w:r w:rsidR="00AC24C6" w:rsidRPr="00AC24C6">
                <w:rPr>
                  <w:rStyle w:val="Hyperlnk"/>
                  <w:b w:val="0"/>
                  <w:bCs w:val="0"/>
                </w:rPr>
                <w:t>AFS 1991:03</w:t>
              </w:r>
            </w:hyperlink>
          </w:p>
        </w:tc>
        <w:tc>
          <w:tcPr>
            <w:tcW w:w="3132" w:type="dxa"/>
          </w:tcPr>
          <w:p w:rsidR="00AC24C6" w:rsidRPr="00AC24C6" w:rsidRDefault="00AC24C6" w:rsidP="00AC24C6">
            <w:pPr>
              <w:pStyle w:val="Rubrik1"/>
              <w:shd w:val="clear" w:color="auto" w:fill="FFFFFF"/>
              <w:spacing w:before="60" w:after="60"/>
              <w:outlineLvl w:val="0"/>
              <w:cnfStyle w:val="000000000000" w:firstRow="0" w:lastRow="0" w:firstColumn="0" w:lastColumn="0" w:oddVBand="0" w:evenVBand="0" w:oddHBand="0" w:evenHBand="0" w:firstRowFirstColumn="0" w:firstRowLastColumn="0" w:lastRowFirstColumn="0" w:lastRowLastColumn="0"/>
              <w:rPr>
                <w:rFonts w:asciiTheme="minorHAnsi" w:hAnsiTheme="minorHAnsi"/>
                <w:b/>
                <w:color w:val="000000"/>
                <w:sz w:val="22"/>
                <w:szCs w:val="22"/>
              </w:rPr>
            </w:pPr>
            <w:bookmarkStart w:id="18" w:name="_Toc459906940"/>
            <w:r w:rsidRPr="00AC24C6">
              <w:rPr>
                <w:rFonts w:asciiTheme="minorHAnsi" w:hAnsiTheme="minorHAnsi"/>
                <w:sz w:val="22"/>
                <w:szCs w:val="22"/>
                <w:lang w:eastAsia="sv-SE"/>
              </w:rPr>
              <w:t>Asbestfria friktionsbelägg till</w:t>
            </w:r>
            <w:bookmarkEnd w:id="18"/>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rPr>
                <w:rStyle w:val="Hyperlnk"/>
                <w:b w:val="0"/>
              </w:rPr>
            </w:pPr>
            <w:hyperlink r:id="rId77" w:history="1">
              <w:r w:rsidR="00AC24C6" w:rsidRPr="00AC24C6">
                <w:rPr>
                  <w:rStyle w:val="Hyperlnk"/>
                  <w:b w:val="0"/>
                  <w:bCs w:val="0"/>
                </w:rPr>
                <w:t>AFS 1989:09</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Asbestfria friktionsbelägg till fordon</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rPr>
                <w:rStyle w:val="Hyperlnk"/>
                <w:b w:val="0"/>
              </w:rPr>
            </w:pPr>
            <w:hyperlink r:id="rId78" w:history="1">
              <w:r w:rsidR="00AC24C6" w:rsidRPr="00AC24C6">
                <w:rPr>
                  <w:rStyle w:val="Hyperlnk"/>
                  <w:b w:val="0"/>
                  <w:bCs w:val="0"/>
                </w:rPr>
                <w:t>AFS 2012:3</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Arial"/>
                <w:lang w:eastAsia="sv-SE"/>
              </w:rPr>
              <w:t>Minderåriga</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rPr>
                <w:rStyle w:val="Hyperlnk"/>
                <w:b w:val="0"/>
              </w:rPr>
            </w:pPr>
            <w:hyperlink r:id="rId79" w:history="1">
              <w:r w:rsidR="00AC24C6" w:rsidRPr="00AC24C6">
                <w:rPr>
                  <w:rStyle w:val="Hyperlnk"/>
                  <w:b w:val="0"/>
                  <w:bCs w:val="0"/>
                </w:rPr>
                <w:t>AFS 2005:06</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Arial"/>
                <w:lang w:eastAsia="sv-SE"/>
              </w:rPr>
              <w:t>Medicinska kontroller i arbetslivet</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rPr>
                <w:rStyle w:val="Hyperlnk"/>
                <w:b w:val="0"/>
              </w:rPr>
            </w:pPr>
            <w:r w:rsidRPr="00AC24C6">
              <w:rPr>
                <w:rStyle w:val="Hyperlnk"/>
                <w:b w:val="0"/>
                <w:bCs w:val="0"/>
              </w:rPr>
              <w:t>AFS 2011:18</w:t>
            </w:r>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Verdana"/>
                <w:lang w:eastAsia="sv-SE"/>
              </w:rPr>
              <w:t>Hygieniska gränsvärden (Upphävd) 2016-06-01</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rPr>
                <w:rStyle w:val="Hyperlnk"/>
                <w:b w:val="0"/>
              </w:rPr>
            </w:pPr>
            <w:hyperlink r:id="rId80" w:history="1">
              <w:r w:rsidR="00AC24C6" w:rsidRPr="00AC24C6">
                <w:rPr>
                  <w:rStyle w:val="Hyperlnk"/>
                  <w:b w:val="0"/>
                  <w:bCs w:val="0"/>
                </w:rPr>
                <w:t>AFS 1981:14</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lang w:eastAsia="sv-SE"/>
              </w:rPr>
            </w:pPr>
            <w:r w:rsidRPr="00AC24C6">
              <w:rPr>
                <w:rFonts w:cs="Verdana"/>
                <w:lang w:eastAsia="sv-SE"/>
              </w:rPr>
              <w:t>Skydd mot skada genom fall</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r w:rsidR="00AC24C6" w:rsidRPr="009A6174" w:rsidTr="00E86F48">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rPr>
                <w:rStyle w:val="Hyperlnk"/>
                <w:b w:val="0"/>
              </w:rPr>
            </w:pPr>
            <w:hyperlink r:id="rId81" w:history="1">
              <w:r w:rsidR="00AC24C6" w:rsidRPr="00AC24C6">
                <w:rPr>
                  <w:rStyle w:val="Hyperlnk"/>
                  <w:b w:val="0"/>
                  <w:bCs w:val="0"/>
                </w:rPr>
                <w:t>AFS 1992:09</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lang w:eastAsia="sv-SE"/>
              </w:rPr>
            </w:pPr>
            <w:r w:rsidRPr="00AC24C6">
              <w:rPr>
                <w:rFonts w:cs="Verdana"/>
                <w:lang w:eastAsia="sv-SE"/>
              </w:rPr>
              <w:t>Smältsvetsning och termisk skärning</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Arial"/>
              </w:rPr>
            </w:pPr>
          </w:p>
        </w:tc>
      </w:tr>
      <w:tr w:rsidR="00AC24C6"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rsidR="00AC24C6" w:rsidRPr="00AC24C6" w:rsidRDefault="000418CB"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rPr>
                <w:rStyle w:val="Hyperlnk"/>
                <w:b w:val="0"/>
                <w:bCs w:val="0"/>
              </w:rPr>
            </w:pPr>
            <w:hyperlink r:id="rId82" w:history="1">
              <w:r w:rsidR="00AC24C6" w:rsidRPr="00AC24C6">
                <w:rPr>
                  <w:rStyle w:val="Hyperlnk"/>
                  <w:b w:val="0"/>
                  <w:bCs w:val="0"/>
                </w:rPr>
                <w:t>AFS 1993:02</w:t>
              </w:r>
            </w:hyperlink>
          </w:p>
        </w:tc>
        <w:tc>
          <w:tcPr>
            <w:tcW w:w="3132" w:type="dxa"/>
          </w:tcPr>
          <w:p w:rsidR="00AC24C6" w:rsidRPr="00AC24C6"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Verdana"/>
                <w:lang w:eastAsia="sv-SE"/>
              </w:rPr>
            </w:pPr>
            <w:r w:rsidRPr="00AC24C6">
              <w:rPr>
                <w:rFonts w:cs="Verdana"/>
                <w:lang w:eastAsia="sv-SE"/>
              </w:rPr>
              <w:t>Våld och hot i arbetsmiljön</w:t>
            </w:r>
          </w:p>
        </w:tc>
        <w:tc>
          <w:tcPr>
            <w:tcW w:w="614"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775"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61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802"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583"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080"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3487" w:type="dxa"/>
            <w:gridSpan w:val="2"/>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c>
          <w:tcPr>
            <w:tcW w:w="1598" w:type="dxa"/>
          </w:tcPr>
          <w:p w:rsidR="00AC24C6" w:rsidRPr="009A6174" w:rsidRDefault="00AC24C6" w:rsidP="00AC24C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Arial"/>
              </w:rPr>
            </w:pPr>
          </w:p>
        </w:tc>
      </w:tr>
    </w:tbl>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p>
    <w:p w:rsidR="00E86F48" w:rsidRPr="009A6174" w:rsidRDefault="00E86F48" w:rsidP="00E86F48">
      <w:pPr>
        <w:pStyle w:val="Rubrik1"/>
      </w:pPr>
      <w:bookmarkStart w:id="19" w:name="_Toc459906941"/>
      <w:r>
        <w:lastRenderedPageBreak/>
        <w:t>Riskbedömning - handlingsplan</w:t>
      </w:r>
      <w:bookmarkEnd w:id="19"/>
    </w:p>
    <w:tbl>
      <w:tblPr>
        <w:tblStyle w:val="Rutntstabell4dekorfrg1"/>
        <w:tblW w:w="0" w:type="auto"/>
        <w:tblLook w:val="04A0" w:firstRow="1" w:lastRow="0" w:firstColumn="1" w:lastColumn="0" w:noHBand="0" w:noVBand="1"/>
      </w:tblPr>
      <w:tblGrid>
        <w:gridCol w:w="1750"/>
        <w:gridCol w:w="7800"/>
        <w:gridCol w:w="2715"/>
        <w:gridCol w:w="1729"/>
      </w:tblGrid>
      <w:tr w:rsidR="00E86F48" w:rsidRPr="009A6174" w:rsidTr="00E86F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994" w:type="dxa"/>
            <w:gridSpan w:val="4"/>
          </w:tcPr>
          <w:p w:rsidR="00E86F48" w:rsidRPr="00E86F48" w:rsidRDefault="00E86F48" w:rsidP="00887632">
            <w:pPr>
              <w:tabs>
                <w:tab w:val="left" w:pos="17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120" w:after="120"/>
              <w:jc w:val="center"/>
              <w:rPr>
                <w:rFonts w:cs="Arial"/>
                <w:sz w:val="26"/>
                <w:szCs w:val="26"/>
              </w:rPr>
            </w:pPr>
            <w:r w:rsidRPr="009A6174">
              <w:rPr>
                <w:rFonts w:cs="Arial"/>
              </w:rPr>
              <w:br w:type="page"/>
            </w:r>
            <w:r w:rsidRPr="00E86F48">
              <w:rPr>
                <w:rFonts w:cs="Arial"/>
                <w:bCs w:val="0"/>
                <w:sz w:val="26"/>
                <w:szCs w:val="26"/>
              </w:rPr>
              <w:t>Handlingsplan nr</w:t>
            </w:r>
          </w:p>
        </w:tc>
      </w:tr>
      <w:tr w:rsidR="00E86F48" w:rsidRPr="00E86F48" w:rsidTr="00E86F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50" w:type="dxa"/>
          </w:tcPr>
          <w:p w:rsidR="00E86F48" w:rsidRPr="00E86F48" w:rsidRDefault="00E86F48" w:rsidP="00887632">
            <w:pPr>
              <w:spacing w:before="60" w:after="60"/>
              <w:rPr>
                <w:rFonts w:cs="Arial"/>
              </w:rPr>
            </w:pPr>
            <w:r w:rsidRPr="00E86F48">
              <w:rPr>
                <w:rFonts w:cs="Arial"/>
                <w:bCs w:val="0"/>
              </w:rPr>
              <w:t>Härleds från risk AFS</w:t>
            </w:r>
          </w:p>
        </w:tc>
        <w:tc>
          <w:tcPr>
            <w:tcW w:w="7800" w:type="dxa"/>
          </w:tcPr>
          <w:p w:rsidR="00E86F48" w:rsidRPr="00E86F48" w:rsidRDefault="00E86F48" w:rsidP="00887632">
            <w:pPr>
              <w:spacing w:before="60" w:after="60"/>
              <w:cnfStyle w:val="100000000000" w:firstRow="1" w:lastRow="0" w:firstColumn="0" w:lastColumn="0" w:oddVBand="0" w:evenVBand="0" w:oddHBand="0" w:evenHBand="0" w:firstRowFirstColumn="0" w:firstRowLastColumn="0" w:lastRowFirstColumn="0" w:lastRowLastColumn="0"/>
              <w:rPr>
                <w:rFonts w:cs="Arial"/>
              </w:rPr>
            </w:pPr>
            <w:r w:rsidRPr="00E86F48">
              <w:rPr>
                <w:rFonts w:cs="Arial"/>
                <w:bCs w:val="0"/>
              </w:rPr>
              <w:t>Åtgärd, beskriv i text vilken åtgärd som vidtagits för att minimera den identifierade arbetsmiljörisken på arbetsplatsen</w:t>
            </w:r>
          </w:p>
        </w:tc>
        <w:tc>
          <w:tcPr>
            <w:tcW w:w="2715" w:type="dxa"/>
          </w:tcPr>
          <w:p w:rsidR="00E86F48" w:rsidRPr="00E86F48" w:rsidRDefault="00E86F48" w:rsidP="00887632">
            <w:pPr>
              <w:spacing w:before="60" w:after="60"/>
              <w:cnfStyle w:val="100000000000" w:firstRow="1" w:lastRow="0" w:firstColumn="0" w:lastColumn="0" w:oddVBand="0" w:evenVBand="0" w:oddHBand="0" w:evenHBand="0" w:firstRowFirstColumn="0" w:firstRowLastColumn="0" w:lastRowFirstColumn="0" w:lastRowLastColumn="0"/>
              <w:rPr>
                <w:rFonts w:cs="Arial"/>
              </w:rPr>
            </w:pPr>
            <w:r w:rsidRPr="00E86F48">
              <w:rPr>
                <w:rFonts w:cs="Arial"/>
                <w:bCs w:val="0"/>
              </w:rPr>
              <w:t>Ansvarig</w:t>
            </w:r>
          </w:p>
        </w:tc>
        <w:tc>
          <w:tcPr>
            <w:tcW w:w="1729" w:type="dxa"/>
          </w:tcPr>
          <w:p w:rsidR="00E86F48" w:rsidRPr="00E86F48" w:rsidRDefault="00E86F48" w:rsidP="00887632">
            <w:pPr>
              <w:spacing w:before="60" w:after="60"/>
              <w:cnfStyle w:val="100000000000" w:firstRow="1" w:lastRow="0" w:firstColumn="0" w:lastColumn="0" w:oddVBand="0" w:evenVBand="0" w:oddHBand="0" w:evenHBand="0" w:firstRowFirstColumn="0" w:firstRowLastColumn="0" w:lastRowFirstColumn="0" w:lastRowLastColumn="0"/>
              <w:rPr>
                <w:rFonts w:cs="Arial"/>
              </w:rPr>
            </w:pPr>
            <w:r w:rsidRPr="00E86F48">
              <w:rPr>
                <w:rFonts w:cs="Arial"/>
                <w:bCs w:val="0"/>
              </w:rPr>
              <w:t>Klart datum</w:t>
            </w:r>
          </w:p>
        </w:tc>
      </w:tr>
      <w:tr w:rsidR="00E86F48"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rsidR="00E86F48" w:rsidRPr="009A6174" w:rsidRDefault="00E86F48" w:rsidP="00887632">
            <w:pPr>
              <w:spacing w:before="60" w:after="60"/>
              <w:rPr>
                <w:rFonts w:cs="Arial"/>
                <w:b w:val="0"/>
                <w:bCs w:val="0"/>
              </w:rPr>
            </w:pPr>
          </w:p>
        </w:tc>
        <w:tc>
          <w:tcPr>
            <w:tcW w:w="7800"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c>
          <w:tcPr>
            <w:tcW w:w="2715"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c>
          <w:tcPr>
            <w:tcW w:w="1729"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r>
      <w:tr w:rsidR="00E86F48" w:rsidRPr="009A6174" w:rsidTr="00E86F48">
        <w:tc>
          <w:tcPr>
            <w:cnfStyle w:val="001000000000" w:firstRow="0" w:lastRow="0" w:firstColumn="1" w:lastColumn="0" w:oddVBand="0" w:evenVBand="0" w:oddHBand="0" w:evenHBand="0" w:firstRowFirstColumn="0" w:firstRowLastColumn="0" w:lastRowFirstColumn="0" w:lastRowLastColumn="0"/>
            <w:tcW w:w="1750" w:type="dxa"/>
          </w:tcPr>
          <w:p w:rsidR="00E86F48" w:rsidRPr="009A6174" w:rsidRDefault="00E86F48" w:rsidP="00887632">
            <w:pPr>
              <w:spacing w:before="60" w:after="60"/>
              <w:rPr>
                <w:rFonts w:cs="Arial"/>
                <w:b w:val="0"/>
                <w:bCs w:val="0"/>
              </w:rPr>
            </w:pPr>
          </w:p>
        </w:tc>
        <w:tc>
          <w:tcPr>
            <w:tcW w:w="7800"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c>
          <w:tcPr>
            <w:tcW w:w="2715"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c>
          <w:tcPr>
            <w:tcW w:w="1729"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r>
      <w:tr w:rsidR="00E86F48"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rsidR="00E86F48" w:rsidRPr="009A6174" w:rsidRDefault="00E86F48" w:rsidP="00887632">
            <w:pPr>
              <w:spacing w:before="60" w:after="60"/>
              <w:rPr>
                <w:rFonts w:cs="Arial"/>
                <w:b w:val="0"/>
                <w:bCs w:val="0"/>
              </w:rPr>
            </w:pPr>
          </w:p>
        </w:tc>
        <w:tc>
          <w:tcPr>
            <w:tcW w:w="7800"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c>
          <w:tcPr>
            <w:tcW w:w="2715"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c>
          <w:tcPr>
            <w:tcW w:w="1729"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r>
      <w:tr w:rsidR="00E86F48" w:rsidRPr="009A6174" w:rsidTr="00E86F48">
        <w:tc>
          <w:tcPr>
            <w:cnfStyle w:val="001000000000" w:firstRow="0" w:lastRow="0" w:firstColumn="1" w:lastColumn="0" w:oddVBand="0" w:evenVBand="0" w:oddHBand="0" w:evenHBand="0" w:firstRowFirstColumn="0" w:firstRowLastColumn="0" w:lastRowFirstColumn="0" w:lastRowLastColumn="0"/>
            <w:tcW w:w="1750" w:type="dxa"/>
          </w:tcPr>
          <w:p w:rsidR="00E86F48" w:rsidRPr="009A6174" w:rsidRDefault="00E86F48" w:rsidP="00887632">
            <w:pPr>
              <w:spacing w:before="60" w:after="60"/>
              <w:rPr>
                <w:rFonts w:cs="Arial"/>
                <w:b w:val="0"/>
                <w:bCs w:val="0"/>
              </w:rPr>
            </w:pPr>
          </w:p>
        </w:tc>
        <w:tc>
          <w:tcPr>
            <w:tcW w:w="7800"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c>
          <w:tcPr>
            <w:tcW w:w="2715"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c>
          <w:tcPr>
            <w:tcW w:w="1729"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r>
      <w:tr w:rsidR="00E86F48"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rsidR="00E86F48" w:rsidRPr="009A6174" w:rsidRDefault="00E86F48" w:rsidP="00887632">
            <w:pPr>
              <w:spacing w:before="60" w:after="60"/>
              <w:rPr>
                <w:rFonts w:cs="Arial"/>
                <w:b w:val="0"/>
                <w:bCs w:val="0"/>
              </w:rPr>
            </w:pPr>
          </w:p>
        </w:tc>
        <w:tc>
          <w:tcPr>
            <w:tcW w:w="7800"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c>
          <w:tcPr>
            <w:tcW w:w="2715"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c>
          <w:tcPr>
            <w:tcW w:w="1729"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r>
      <w:tr w:rsidR="00E86F48" w:rsidRPr="009A6174" w:rsidTr="00E86F48">
        <w:tc>
          <w:tcPr>
            <w:cnfStyle w:val="001000000000" w:firstRow="0" w:lastRow="0" w:firstColumn="1" w:lastColumn="0" w:oddVBand="0" w:evenVBand="0" w:oddHBand="0" w:evenHBand="0" w:firstRowFirstColumn="0" w:firstRowLastColumn="0" w:lastRowFirstColumn="0" w:lastRowLastColumn="0"/>
            <w:tcW w:w="1750" w:type="dxa"/>
          </w:tcPr>
          <w:p w:rsidR="00E86F48" w:rsidRPr="009A6174" w:rsidRDefault="00E86F48" w:rsidP="00887632">
            <w:pPr>
              <w:spacing w:before="60" w:after="60"/>
              <w:rPr>
                <w:rFonts w:cs="Arial"/>
                <w:b w:val="0"/>
                <w:bCs w:val="0"/>
              </w:rPr>
            </w:pPr>
          </w:p>
        </w:tc>
        <w:tc>
          <w:tcPr>
            <w:tcW w:w="7800"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c>
          <w:tcPr>
            <w:tcW w:w="2715"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c>
          <w:tcPr>
            <w:tcW w:w="1729"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r>
      <w:tr w:rsidR="00E86F48"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rsidR="00E86F48" w:rsidRPr="009A6174" w:rsidRDefault="00E86F48" w:rsidP="00887632">
            <w:pPr>
              <w:spacing w:before="60" w:after="60"/>
              <w:rPr>
                <w:rFonts w:cs="Arial"/>
                <w:b w:val="0"/>
                <w:bCs w:val="0"/>
              </w:rPr>
            </w:pPr>
          </w:p>
        </w:tc>
        <w:tc>
          <w:tcPr>
            <w:tcW w:w="7800"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c>
          <w:tcPr>
            <w:tcW w:w="2715"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c>
          <w:tcPr>
            <w:tcW w:w="1729"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r>
      <w:tr w:rsidR="00E86F48" w:rsidRPr="009A6174" w:rsidTr="00E86F48">
        <w:tc>
          <w:tcPr>
            <w:cnfStyle w:val="001000000000" w:firstRow="0" w:lastRow="0" w:firstColumn="1" w:lastColumn="0" w:oddVBand="0" w:evenVBand="0" w:oddHBand="0" w:evenHBand="0" w:firstRowFirstColumn="0" w:firstRowLastColumn="0" w:lastRowFirstColumn="0" w:lastRowLastColumn="0"/>
            <w:tcW w:w="1750" w:type="dxa"/>
          </w:tcPr>
          <w:p w:rsidR="00E86F48" w:rsidRPr="009A6174" w:rsidRDefault="00E86F48" w:rsidP="00887632">
            <w:pPr>
              <w:spacing w:before="60" w:after="60"/>
              <w:rPr>
                <w:rFonts w:cs="Arial"/>
                <w:b w:val="0"/>
                <w:bCs w:val="0"/>
              </w:rPr>
            </w:pPr>
          </w:p>
        </w:tc>
        <w:tc>
          <w:tcPr>
            <w:tcW w:w="7800"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c>
          <w:tcPr>
            <w:tcW w:w="2715"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c>
          <w:tcPr>
            <w:tcW w:w="1729"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r>
      <w:tr w:rsidR="00E86F48" w:rsidRPr="009A6174" w:rsidTr="00E86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rsidR="00E86F48" w:rsidRPr="009A6174" w:rsidRDefault="00E86F48" w:rsidP="00887632">
            <w:pPr>
              <w:spacing w:before="60" w:after="60"/>
              <w:rPr>
                <w:rFonts w:cs="Arial"/>
                <w:b w:val="0"/>
                <w:bCs w:val="0"/>
              </w:rPr>
            </w:pPr>
          </w:p>
        </w:tc>
        <w:tc>
          <w:tcPr>
            <w:tcW w:w="7800"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c>
          <w:tcPr>
            <w:tcW w:w="2715"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c>
          <w:tcPr>
            <w:tcW w:w="1729" w:type="dxa"/>
          </w:tcPr>
          <w:p w:rsidR="00E86F48" w:rsidRPr="009A6174" w:rsidRDefault="00E86F48" w:rsidP="00887632">
            <w:pPr>
              <w:spacing w:before="60" w:after="60"/>
              <w:cnfStyle w:val="000000100000" w:firstRow="0" w:lastRow="0" w:firstColumn="0" w:lastColumn="0" w:oddVBand="0" w:evenVBand="0" w:oddHBand="1" w:evenHBand="0" w:firstRowFirstColumn="0" w:firstRowLastColumn="0" w:lastRowFirstColumn="0" w:lastRowLastColumn="0"/>
              <w:rPr>
                <w:rFonts w:cs="Arial"/>
                <w:bCs/>
              </w:rPr>
            </w:pPr>
          </w:p>
        </w:tc>
      </w:tr>
      <w:tr w:rsidR="00E86F48" w:rsidRPr="009A6174" w:rsidTr="00E86F48">
        <w:tc>
          <w:tcPr>
            <w:cnfStyle w:val="001000000000" w:firstRow="0" w:lastRow="0" w:firstColumn="1" w:lastColumn="0" w:oddVBand="0" w:evenVBand="0" w:oddHBand="0" w:evenHBand="0" w:firstRowFirstColumn="0" w:firstRowLastColumn="0" w:lastRowFirstColumn="0" w:lastRowLastColumn="0"/>
            <w:tcW w:w="1750" w:type="dxa"/>
          </w:tcPr>
          <w:p w:rsidR="00E86F48" w:rsidRPr="009A6174" w:rsidRDefault="00E86F48" w:rsidP="00887632">
            <w:pPr>
              <w:spacing w:before="60" w:after="60"/>
              <w:rPr>
                <w:rFonts w:cs="Arial"/>
                <w:b w:val="0"/>
                <w:bCs w:val="0"/>
              </w:rPr>
            </w:pPr>
          </w:p>
        </w:tc>
        <w:tc>
          <w:tcPr>
            <w:tcW w:w="7800"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c>
          <w:tcPr>
            <w:tcW w:w="2715"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c>
          <w:tcPr>
            <w:tcW w:w="1729" w:type="dxa"/>
          </w:tcPr>
          <w:p w:rsidR="00E86F48" w:rsidRPr="009A6174" w:rsidRDefault="00E86F48" w:rsidP="00887632">
            <w:pPr>
              <w:spacing w:before="60" w:after="60"/>
              <w:cnfStyle w:val="000000000000" w:firstRow="0" w:lastRow="0" w:firstColumn="0" w:lastColumn="0" w:oddVBand="0" w:evenVBand="0" w:oddHBand="0" w:evenHBand="0" w:firstRowFirstColumn="0" w:firstRowLastColumn="0" w:lastRowFirstColumn="0" w:lastRowLastColumn="0"/>
              <w:rPr>
                <w:rFonts w:cs="Arial"/>
                <w:bCs/>
              </w:rPr>
            </w:pPr>
          </w:p>
        </w:tc>
      </w:tr>
    </w:tbl>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sidRPr="009A6174">
        <w:rPr>
          <w:rFonts w:cs="Arial"/>
          <w:b/>
          <w:bCs/>
          <w:lang w:eastAsia="sv-SE"/>
        </w:rPr>
        <w:t>Anslås på arbetsplatsen:</w:t>
      </w:r>
      <w:r w:rsidRPr="009A6174">
        <w:rPr>
          <w:rFonts w:cs="Arial"/>
          <w:b/>
          <w:bCs/>
          <w:lang w:eastAsia="sv-SE"/>
        </w:rPr>
        <w:tab/>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bCs/>
          <w:lang w:eastAsia="sv-SE"/>
        </w:rPr>
      </w:pPr>
      <w:r w:rsidRPr="009A6174">
        <w:rPr>
          <w:rFonts w:cs="Arial"/>
          <w:bCs/>
          <w:lang w:eastAsia="sv-SE"/>
        </w:rPr>
        <w:t>Denna riskbedömning/handlingsplan skall signeras av den som gjort bedömningen (1), VD som skall ha tagit del av bedömningen (2) och skall även godkännas av arbetsplatsens utsedda Arbetstagarrepresentant (3).</w:t>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sidRPr="009A6174">
        <w:rPr>
          <w:rFonts w:cs="Arial"/>
          <w:lang w:eastAsia="sv-SE"/>
        </w:rPr>
        <w:t>(1) Upprättat av</w:t>
      </w:r>
      <w:r w:rsidRPr="009A6174">
        <w:rPr>
          <w:rFonts w:cs="Arial"/>
          <w:lang w:eastAsia="sv-SE"/>
        </w:rPr>
        <w:tab/>
        <w:t xml:space="preserve">(2) VD </w:t>
      </w:r>
      <w:r w:rsidRPr="009A6174">
        <w:rPr>
          <w:rFonts w:cs="Arial"/>
          <w:lang w:eastAsia="sv-SE"/>
        </w:rPr>
        <w:tab/>
      </w:r>
      <w:r w:rsidRPr="009A6174">
        <w:rPr>
          <w:rFonts w:cs="Arial"/>
          <w:lang w:eastAsia="sv-SE"/>
        </w:rPr>
        <w:tab/>
      </w:r>
      <w:r w:rsidRPr="009A6174">
        <w:rPr>
          <w:rFonts w:cs="Arial"/>
          <w:bCs/>
          <w:lang w:eastAsia="sv-SE"/>
        </w:rPr>
        <w:t>(3) Arbetstagarrepresentant</w:t>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sidRPr="009A6174">
        <w:rPr>
          <w:rFonts w:cs="Arial"/>
          <w:lang w:eastAsia="sv-SE"/>
        </w:rPr>
        <w:t>…………………………………..</w:t>
      </w:r>
      <w:r w:rsidRPr="009A6174">
        <w:rPr>
          <w:rFonts w:cs="Arial"/>
          <w:lang w:eastAsia="sv-SE"/>
        </w:rPr>
        <w:tab/>
        <w:t>…………………………………..</w:t>
      </w:r>
      <w:r w:rsidRPr="009A6174">
        <w:rPr>
          <w:rFonts w:cs="Arial"/>
          <w:lang w:eastAsia="sv-SE"/>
        </w:rPr>
        <w:tab/>
        <w:t>…………………………………..</w:t>
      </w:r>
    </w:p>
    <w:p w:rsidR="00E86F48" w:rsidRPr="00E86F48"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Rubrik2Char"/>
        </w:rPr>
      </w:pPr>
      <w:r w:rsidRPr="009A6174">
        <w:rPr>
          <w:rFonts w:cs="Arial"/>
          <w:lang w:eastAsia="sv-SE"/>
        </w:rPr>
        <w:t>Datum:……………………….....</w:t>
      </w:r>
      <w:r w:rsidRPr="009A6174">
        <w:rPr>
          <w:rFonts w:cs="Arial"/>
          <w:lang w:eastAsia="sv-SE"/>
        </w:rPr>
        <w:br w:type="page"/>
      </w:r>
      <w:r w:rsidRPr="00E86F48">
        <w:rPr>
          <w:rStyle w:val="Rubrik2Char"/>
        </w:rPr>
        <w:lastRenderedPageBreak/>
        <w:t>Beskrivning för hur man fyller i handlingsplanen</w:t>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b/>
          <w:lang w:eastAsia="sv-SE"/>
        </w:rPr>
      </w:pPr>
      <w:r w:rsidRPr="009A6174">
        <w:rPr>
          <w:rFonts w:cs="Arial"/>
          <w:b/>
          <w:lang w:eastAsia="sv-SE"/>
        </w:rPr>
        <w:t>Härleds från risk AFS</w:t>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sidRPr="009A6174">
        <w:rPr>
          <w:rFonts w:cs="Arial"/>
          <w:lang w:eastAsia="sv-SE"/>
        </w:rPr>
        <w:t>Här ska man fylla dem avsnitt som har varit ett (Ja) och vilken AFS lag det gäller.</w:t>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b/>
          <w:lang w:eastAsia="sv-SE"/>
        </w:rPr>
      </w:pPr>
      <w:r w:rsidRPr="009A6174">
        <w:rPr>
          <w:rFonts w:cs="Arial"/>
          <w:b/>
          <w:lang w:eastAsia="sv-SE"/>
        </w:rPr>
        <w:t>Åtgärd</w:t>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sidRPr="009A6174">
        <w:rPr>
          <w:rFonts w:cs="Arial"/>
          <w:lang w:eastAsia="sv-SE"/>
        </w:rPr>
        <w:t>Vilka åtgärder som man kommer att sätta in för att avhjälpa risken.</w:t>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b/>
          <w:lang w:eastAsia="sv-SE"/>
        </w:rPr>
      </w:pPr>
      <w:r w:rsidRPr="009A6174">
        <w:rPr>
          <w:rFonts w:cs="Arial"/>
          <w:b/>
          <w:lang w:eastAsia="sv-SE"/>
        </w:rPr>
        <w:t>Ansvarig</w:t>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sidRPr="009A6174">
        <w:rPr>
          <w:rFonts w:cs="Arial"/>
          <w:lang w:eastAsia="sv-SE"/>
        </w:rPr>
        <w:t xml:space="preserve">Här ska man ange vem som kommer att vara ansvarig för att åtgärden genomförs.  </w:t>
      </w:r>
    </w:p>
    <w:p w:rsidR="00E86F48" w:rsidRPr="009A6174" w:rsidRDefault="00E86F48" w:rsidP="00E86F4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b/>
          <w:lang w:eastAsia="sv-SE"/>
        </w:rPr>
      </w:pPr>
      <w:r w:rsidRPr="009A6174">
        <w:rPr>
          <w:rFonts w:cs="Arial"/>
          <w:b/>
          <w:lang w:eastAsia="sv-SE"/>
        </w:rPr>
        <w:t>Datum</w:t>
      </w:r>
    </w:p>
    <w:p w:rsidR="00E86F48" w:rsidRPr="00A92A95" w:rsidRDefault="00E86F48" w:rsidP="00A92A9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lang w:eastAsia="sv-SE"/>
        </w:rPr>
      </w:pPr>
      <w:r w:rsidRPr="009A6174">
        <w:rPr>
          <w:rFonts w:cs="Arial"/>
          <w:lang w:eastAsia="sv-SE"/>
        </w:rPr>
        <w:t>Här ska man ange när åtgärden skall vara genomförd.</w:t>
      </w:r>
    </w:p>
    <w:sectPr w:rsidR="00E86F48" w:rsidRPr="00A92A95" w:rsidSect="00366420">
      <w:headerReference w:type="even" r:id="rId83"/>
      <w:headerReference w:type="default" r:id="rId84"/>
      <w:footerReference w:type="even" r:id="rId85"/>
      <w:footerReference w:type="default" r:id="rId86"/>
      <w:headerReference w:type="first" r:id="rId87"/>
      <w:footerReference w:type="first" r:id="rId88"/>
      <w:pgSz w:w="16838" w:h="11906" w:orient="landscape"/>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273A" w:rsidRDefault="00DF273A" w:rsidP="0032363B">
      <w:pPr>
        <w:spacing w:after="0" w:line="240" w:lineRule="auto"/>
      </w:pPr>
      <w:r>
        <w:separator/>
      </w:r>
    </w:p>
  </w:endnote>
  <w:endnote w:type="continuationSeparator" w:id="0">
    <w:p w:rsidR="00DF273A" w:rsidRDefault="00DF273A"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03D5" w:rsidRDefault="00B003D5">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6420" w:rsidRDefault="00366420" w:rsidP="00366420">
    <w:pPr>
      <w:pStyle w:val="Sidfot"/>
      <w:pBdr>
        <w:top w:val="single" w:sz="4" w:space="1" w:color="auto"/>
      </w:pBdr>
      <w:tabs>
        <w:tab w:val="clear" w:pos="4536"/>
        <w:tab w:val="left" w:pos="3402"/>
        <w:tab w:val="left" w:pos="4253"/>
        <w:tab w:val="left" w:pos="5670"/>
        <w:tab w:val="left" w:pos="6237"/>
      </w:tabs>
      <w:rPr>
        <w:rStyle w:val="Sidnummer"/>
        <w:rFonts w:cs="Leelawadee"/>
        <w:sz w:val="16"/>
        <w:szCs w:val="16"/>
      </w:rPr>
    </w:pPr>
    <w:r>
      <w:rPr>
        <w:rStyle w:val="Sidnummer"/>
        <w:rFonts w:cs="Leelawadee"/>
        <w:sz w:val="16"/>
        <w:szCs w:val="16"/>
      </w:rPr>
      <w:t xml:space="preserve">Upprättat datum: </w:t>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r>
    <w:r w:rsidR="00B003D5">
      <w:rPr>
        <w:rStyle w:val="Sidnummer"/>
        <w:rFonts w:cs="Leelawadee"/>
        <w:sz w:val="16"/>
        <w:szCs w:val="16"/>
      </w:rPr>
      <w:tab/>
    </w:r>
    <w:r w:rsidR="00B003D5">
      <w:rPr>
        <w:rStyle w:val="Sidnummer"/>
        <w:rFonts w:cs="Leelawadee"/>
        <w:sz w:val="16"/>
        <w:szCs w:val="16"/>
      </w:rPr>
      <w:tab/>
    </w:r>
    <w:r w:rsidR="00B003D5">
      <w:rPr>
        <w:rStyle w:val="Sidnummer"/>
        <w:rFonts w:cs="Leelawadee"/>
        <w:sz w:val="16"/>
        <w:szCs w:val="16"/>
      </w:rPr>
      <w:tab/>
    </w:r>
    <w:r w:rsidR="00B003D5">
      <w:rPr>
        <w:rStyle w:val="Sidnummer"/>
        <w:rFonts w:cs="Leelawadee"/>
        <w:sz w:val="16"/>
        <w:szCs w:val="16"/>
      </w:rPr>
      <w:tab/>
      <w:t xml:space="preserve">            </w:t>
    </w:r>
    <w:r>
      <w:rPr>
        <w:rStyle w:val="Sidnummer"/>
        <w:rFonts w:cs="Leelawadee"/>
        <w:sz w:val="16"/>
        <w:szCs w:val="16"/>
      </w:rPr>
      <w:t xml:space="preserve">Utgåva: </w:t>
    </w:r>
  </w:p>
  <w:p w:rsidR="00366420" w:rsidRDefault="00366420" w:rsidP="00366420">
    <w:pPr>
      <w:pStyle w:val="Sidfot"/>
      <w:pBdr>
        <w:top w:val="single" w:sz="4" w:space="1" w:color="auto"/>
      </w:pBdr>
      <w:tabs>
        <w:tab w:val="clear" w:pos="4536"/>
        <w:tab w:val="left" w:pos="3402"/>
        <w:tab w:val="left" w:pos="4253"/>
        <w:tab w:val="left" w:pos="5670"/>
        <w:tab w:val="left" w:pos="6237"/>
      </w:tabs>
      <w:rPr>
        <w:lang w:eastAsia="ar-SA"/>
      </w:rPr>
    </w:pPr>
    <w:r>
      <w:rPr>
        <w:rStyle w:val="Sidnummer"/>
        <w:rFonts w:cs="Leelawadee"/>
        <w:sz w:val="16"/>
        <w:szCs w:val="16"/>
      </w:rPr>
      <w:t>Reviderat datum:</w:t>
    </w:r>
    <w:r>
      <w:rPr>
        <w:rStyle w:val="Sidnummer"/>
        <w:rFonts w:cs="Leelawadee"/>
        <w:sz w:val="16"/>
        <w:szCs w:val="16"/>
      </w:rPr>
      <w:tab/>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               </w:t>
    </w:r>
    <w:r w:rsidR="00B003D5">
      <w:rPr>
        <w:rStyle w:val="Sidnummer"/>
        <w:rFonts w:cs="Leelawadee"/>
        <w:sz w:val="16"/>
        <w:szCs w:val="16"/>
      </w:rPr>
      <w:tab/>
    </w:r>
    <w:r w:rsidR="00B003D5">
      <w:rPr>
        <w:rStyle w:val="Sidnummer"/>
        <w:rFonts w:cs="Leelawadee"/>
        <w:sz w:val="16"/>
        <w:szCs w:val="16"/>
      </w:rPr>
      <w:tab/>
    </w:r>
    <w:r w:rsidR="00B003D5">
      <w:rPr>
        <w:rStyle w:val="Sidnummer"/>
        <w:rFonts w:cs="Leelawadee"/>
        <w:sz w:val="16"/>
        <w:szCs w:val="16"/>
      </w:rPr>
      <w:tab/>
      <w:t xml:space="preserve">       </w:t>
    </w:r>
    <w:r>
      <w:rPr>
        <w:rFonts w:cs="Leelawadee"/>
        <w:sz w:val="16"/>
        <w:szCs w:val="16"/>
      </w:rPr>
      <w:t xml:space="preserve">Utfärdare: </w:t>
    </w:r>
    <w:r>
      <w:t xml:space="preserve"> </w:t>
    </w:r>
  </w:p>
  <w:p w:rsidR="00366420" w:rsidRDefault="00366420" w:rsidP="00366420">
    <w:pPr>
      <w:pStyle w:val="Sidfot"/>
      <w:rPr>
        <w:rFonts w:cs="Times New Roman"/>
        <w:sz w:val="20"/>
        <w:szCs w:val="20"/>
      </w:rPr>
    </w:pPr>
  </w:p>
  <w:p w:rsidR="00366420" w:rsidRDefault="00366420">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03D5" w:rsidRDefault="00B003D5">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273A" w:rsidRDefault="00DF273A" w:rsidP="0032363B">
      <w:pPr>
        <w:spacing w:after="0" w:line="240" w:lineRule="auto"/>
      </w:pPr>
      <w:r>
        <w:separator/>
      </w:r>
    </w:p>
  </w:footnote>
  <w:footnote w:type="continuationSeparator" w:id="0">
    <w:p w:rsidR="00DF273A" w:rsidRDefault="00DF273A"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03D5" w:rsidRDefault="00B003D5">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363B" w:rsidRDefault="00B003D5">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173355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03D5" w:rsidRDefault="00B003D5">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418CB">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B003D5" w:rsidRDefault="00B003D5">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418CB">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03D5" w:rsidRDefault="00B003D5">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lvl w:ilvl="0">
      <w:start w:val="1"/>
      <w:numFmt w:val="decimal"/>
      <w:suff w:val="space"/>
      <w:lvlText w:val="%1."/>
      <w:lvlJc w:val="left"/>
      <w:rPr>
        <w:rFonts w:ascii="Arial" w:hAnsi="Arial" w:cs="Arial"/>
        <w:b w:val="0"/>
        <w:bCs w:val="0"/>
        <w:i w:val="0"/>
        <w:iCs w:val="0"/>
        <w:strike w:val="0"/>
        <w:color w:val="auto"/>
        <w:sz w:val="24"/>
        <w:szCs w:val="24"/>
        <w:u w:val="none"/>
      </w:rPr>
    </w:lvl>
  </w:abstractNum>
  <w:abstractNum w:abstractNumId="1" w15:restartNumberingAfterBreak="0">
    <w:nsid w:val="00000005"/>
    <w:multiLevelType w:val="singleLevel"/>
    <w:tmpl w:val="0000000A"/>
    <w:lvl w:ilvl="0">
      <w:start w:val="1"/>
      <w:numFmt w:val="bullet"/>
      <w:suff w:val="space"/>
      <w:lvlText w:val=""/>
      <w:lvlJc w:val="left"/>
      <w:pPr>
        <w:ind w:left="2565" w:hanging="360"/>
      </w:pPr>
      <w:rPr>
        <w:rFonts w:ascii="Symbol" w:eastAsia="Symbol" w:hAnsi="Symbol"/>
        <w:b w:val="0"/>
        <w:i w:val="0"/>
        <w:strike w:val="0"/>
        <w:position w:val="0"/>
        <w:sz w:val="24"/>
        <w:u w:val="none"/>
        <w:shd w:val="clear" w:color="auto" w:fill="auto"/>
      </w:rPr>
    </w:lvl>
  </w:abstractNum>
  <w:abstractNum w:abstractNumId="2" w15:restartNumberingAfterBreak="0">
    <w:nsid w:val="0206420A"/>
    <w:multiLevelType w:val="hybridMultilevel"/>
    <w:tmpl w:val="672097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8CB081F"/>
    <w:multiLevelType w:val="hybridMultilevel"/>
    <w:tmpl w:val="8124A99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EAC093F"/>
    <w:multiLevelType w:val="hybridMultilevel"/>
    <w:tmpl w:val="C632EF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4763994"/>
    <w:multiLevelType w:val="hybridMultilevel"/>
    <w:tmpl w:val="304894FC"/>
    <w:lvl w:ilvl="0" w:tplc="041D0001">
      <w:start w:val="1"/>
      <w:numFmt w:val="bullet"/>
      <w:lvlText w:val=""/>
      <w:lvlJc w:val="left"/>
      <w:pPr>
        <w:tabs>
          <w:tab w:val="num" w:pos="480"/>
        </w:tabs>
        <w:ind w:left="480" w:hanging="360"/>
      </w:pPr>
      <w:rPr>
        <w:rFonts w:ascii="Symbol" w:hAnsi="Symbol" w:hint="default"/>
      </w:rPr>
    </w:lvl>
    <w:lvl w:ilvl="1" w:tplc="041D0003" w:tentative="1">
      <w:start w:val="1"/>
      <w:numFmt w:val="bullet"/>
      <w:lvlText w:val="o"/>
      <w:lvlJc w:val="left"/>
      <w:pPr>
        <w:tabs>
          <w:tab w:val="num" w:pos="1200"/>
        </w:tabs>
        <w:ind w:left="1200" w:hanging="360"/>
      </w:pPr>
      <w:rPr>
        <w:rFonts w:ascii="Courier New" w:hAnsi="Courier New" w:cs="Courier New" w:hint="default"/>
      </w:rPr>
    </w:lvl>
    <w:lvl w:ilvl="2" w:tplc="041D0005" w:tentative="1">
      <w:start w:val="1"/>
      <w:numFmt w:val="bullet"/>
      <w:lvlText w:val=""/>
      <w:lvlJc w:val="left"/>
      <w:pPr>
        <w:tabs>
          <w:tab w:val="num" w:pos="1920"/>
        </w:tabs>
        <w:ind w:left="1920" w:hanging="360"/>
      </w:pPr>
      <w:rPr>
        <w:rFonts w:ascii="Wingdings" w:hAnsi="Wingdings" w:hint="default"/>
      </w:rPr>
    </w:lvl>
    <w:lvl w:ilvl="3" w:tplc="041D0001" w:tentative="1">
      <w:start w:val="1"/>
      <w:numFmt w:val="bullet"/>
      <w:lvlText w:val=""/>
      <w:lvlJc w:val="left"/>
      <w:pPr>
        <w:tabs>
          <w:tab w:val="num" w:pos="2640"/>
        </w:tabs>
        <w:ind w:left="2640" w:hanging="360"/>
      </w:pPr>
      <w:rPr>
        <w:rFonts w:ascii="Symbol" w:hAnsi="Symbol" w:hint="default"/>
      </w:rPr>
    </w:lvl>
    <w:lvl w:ilvl="4" w:tplc="041D0003" w:tentative="1">
      <w:start w:val="1"/>
      <w:numFmt w:val="bullet"/>
      <w:lvlText w:val="o"/>
      <w:lvlJc w:val="left"/>
      <w:pPr>
        <w:tabs>
          <w:tab w:val="num" w:pos="3360"/>
        </w:tabs>
        <w:ind w:left="3360" w:hanging="360"/>
      </w:pPr>
      <w:rPr>
        <w:rFonts w:ascii="Courier New" w:hAnsi="Courier New" w:cs="Courier New" w:hint="default"/>
      </w:rPr>
    </w:lvl>
    <w:lvl w:ilvl="5" w:tplc="041D0005" w:tentative="1">
      <w:start w:val="1"/>
      <w:numFmt w:val="bullet"/>
      <w:lvlText w:val=""/>
      <w:lvlJc w:val="left"/>
      <w:pPr>
        <w:tabs>
          <w:tab w:val="num" w:pos="4080"/>
        </w:tabs>
        <w:ind w:left="4080" w:hanging="360"/>
      </w:pPr>
      <w:rPr>
        <w:rFonts w:ascii="Wingdings" w:hAnsi="Wingdings" w:hint="default"/>
      </w:rPr>
    </w:lvl>
    <w:lvl w:ilvl="6" w:tplc="041D0001" w:tentative="1">
      <w:start w:val="1"/>
      <w:numFmt w:val="bullet"/>
      <w:lvlText w:val=""/>
      <w:lvlJc w:val="left"/>
      <w:pPr>
        <w:tabs>
          <w:tab w:val="num" w:pos="4800"/>
        </w:tabs>
        <w:ind w:left="4800" w:hanging="360"/>
      </w:pPr>
      <w:rPr>
        <w:rFonts w:ascii="Symbol" w:hAnsi="Symbol" w:hint="default"/>
      </w:rPr>
    </w:lvl>
    <w:lvl w:ilvl="7" w:tplc="041D0003" w:tentative="1">
      <w:start w:val="1"/>
      <w:numFmt w:val="bullet"/>
      <w:lvlText w:val="o"/>
      <w:lvlJc w:val="left"/>
      <w:pPr>
        <w:tabs>
          <w:tab w:val="num" w:pos="5520"/>
        </w:tabs>
        <w:ind w:left="5520" w:hanging="360"/>
      </w:pPr>
      <w:rPr>
        <w:rFonts w:ascii="Courier New" w:hAnsi="Courier New" w:cs="Courier New" w:hint="default"/>
      </w:rPr>
    </w:lvl>
    <w:lvl w:ilvl="8" w:tplc="041D0005" w:tentative="1">
      <w:start w:val="1"/>
      <w:numFmt w:val="bullet"/>
      <w:lvlText w:val=""/>
      <w:lvlJc w:val="left"/>
      <w:pPr>
        <w:tabs>
          <w:tab w:val="num" w:pos="6240"/>
        </w:tabs>
        <w:ind w:left="6240" w:hanging="360"/>
      </w:pPr>
      <w:rPr>
        <w:rFonts w:ascii="Wingdings" w:hAnsi="Wingdings" w:hint="default"/>
      </w:rPr>
    </w:lvl>
  </w:abstractNum>
  <w:abstractNum w:abstractNumId="7" w15:restartNumberingAfterBreak="0">
    <w:nsid w:val="1A2E7BCF"/>
    <w:multiLevelType w:val="hybridMultilevel"/>
    <w:tmpl w:val="0F103AB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B972305"/>
    <w:multiLevelType w:val="hybridMultilevel"/>
    <w:tmpl w:val="4D3415A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571830"/>
    <w:multiLevelType w:val="hybridMultilevel"/>
    <w:tmpl w:val="29EA408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2922F9"/>
    <w:multiLevelType w:val="hybridMultilevel"/>
    <w:tmpl w:val="E72C206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BA0028"/>
    <w:multiLevelType w:val="hybridMultilevel"/>
    <w:tmpl w:val="3A7C34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B8555B9"/>
    <w:multiLevelType w:val="hybridMultilevel"/>
    <w:tmpl w:val="B11C27D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BBA2F11"/>
    <w:multiLevelType w:val="hybridMultilevel"/>
    <w:tmpl w:val="94DE8E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DD91122"/>
    <w:multiLevelType w:val="hybridMultilevel"/>
    <w:tmpl w:val="00EE159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322148FF"/>
    <w:multiLevelType w:val="hybridMultilevel"/>
    <w:tmpl w:val="424E01F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390659D1"/>
    <w:multiLevelType w:val="hybridMultilevel"/>
    <w:tmpl w:val="C3DEB0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C4306BD"/>
    <w:multiLevelType w:val="hybridMultilevel"/>
    <w:tmpl w:val="43904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C7636F5"/>
    <w:multiLevelType w:val="hybridMultilevel"/>
    <w:tmpl w:val="101EA6B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EA22106"/>
    <w:multiLevelType w:val="hybridMultilevel"/>
    <w:tmpl w:val="5B94AB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3445317"/>
    <w:multiLevelType w:val="hybridMultilevel"/>
    <w:tmpl w:val="B134AF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D947E5F"/>
    <w:multiLevelType w:val="hybridMultilevel"/>
    <w:tmpl w:val="905EDAD6"/>
    <w:lvl w:ilvl="0" w:tplc="041D000F">
      <w:start w:val="1"/>
      <w:numFmt w:val="decimal"/>
      <w:lvlText w:val="%1."/>
      <w:lvlJc w:val="left"/>
      <w:pPr>
        <w:tabs>
          <w:tab w:val="num" w:pos="360"/>
        </w:tabs>
        <w:ind w:left="360" w:hanging="360"/>
      </w:pPr>
    </w:lvl>
    <w:lvl w:ilvl="1" w:tplc="041D0019" w:tentative="1">
      <w:start w:val="1"/>
      <w:numFmt w:val="lowerLetter"/>
      <w:lvlText w:val="%2."/>
      <w:lvlJc w:val="left"/>
      <w:pPr>
        <w:tabs>
          <w:tab w:val="num" w:pos="1080"/>
        </w:tabs>
        <w:ind w:left="1080" w:hanging="360"/>
      </w:pPr>
    </w:lvl>
    <w:lvl w:ilvl="2" w:tplc="041D001B" w:tentative="1">
      <w:start w:val="1"/>
      <w:numFmt w:val="lowerRoman"/>
      <w:lvlText w:val="%3."/>
      <w:lvlJc w:val="right"/>
      <w:pPr>
        <w:tabs>
          <w:tab w:val="num" w:pos="1800"/>
        </w:tabs>
        <w:ind w:left="1800" w:hanging="180"/>
      </w:pPr>
    </w:lvl>
    <w:lvl w:ilvl="3" w:tplc="041D000F" w:tentative="1">
      <w:start w:val="1"/>
      <w:numFmt w:val="decimal"/>
      <w:lvlText w:val="%4."/>
      <w:lvlJc w:val="left"/>
      <w:pPr>
        <w:tabs>
          <w:tab w:val="num" w:pos="2520"/>
        </w:tabs>
        <w:ind w:left="2520" w:hanging="360"/>
      </w:pPr>
    </w:lvl>
    <w:lvl w:ilvl="4" w:tplc="041D0019" w:tentative="1">
      <w:start w:val="1"/>
      <w:numFmt w:val="lowerLetter"/>
      <w:lvlText w:val="%5."/>
      <w:lvlJc w:val="left"/>
      <w:pPr>
        <w:tabs>
          <w:tab w:val="num" w:pos="3240"/>
        </w:tabs>
        <w:ind w:left="3240" w:hanging="360"/>
      </w:pPr>
    </w:lvl>
    <w:lvl w:ilvl="5" w:tplc="041D001B" w:tentative="1">
      <w:start w:val="1"/>
      <w:numFmt w:val="lowerRoman"/>
      <w:lvlText w:val="%6."/>
      <w:lvlJc w:val="right"/>
      <w:pPr>
        <w:tabs>
          <w:tab w:val="num" w:pos="3960"/>
        </w:tabs>
        <w:ind w:left="3960" w:hanging="180"/>
      </w:pPr>
    </w:lvl>
    <w:lvl w:ilvl="6" w:tplc="041D000F" w:tentative="1">
      <w:start w:val="1"/>
      <w:numFmt w:val="decimal"/>
      <w:lvlText w:val="%7."/>
      <w:lvlJc w:val="left"/>
      <w:pPr>
        <w:tabs>
          <w:tab w:val="num" w:pos="4680"/>
        </w:tabs>
        <w:ind w:left="4680" w:hanging="360"/>
      </w:pPr>
    </w:lvl>
    <w:lvl w:ilvl="7" w:tplc="041D0019" w:tentative="1">
      <w:start w:val="1"/>
      <w:numFmt w:val="lowerLetter"/>
      <w:lvlText w:val="%8."/>
      <w:lvlJc w:val="left"/>
      <w:pPr>
        <w:tabs>
          <w:tab w:val="num" w:pos="5400"/>
        </w:tabs>
        <w:ind w:left="5400" w:hanging="360"/>
      </w:pPr>
    </w:lvl>
    <w:lvl w:ilvl="8" w:tplc="041D001B" w:tentative="1">
      <w:start w:val="1"/>
      <w:numFmt w:val="lowerRoman"/>
      <w:lvlText w:val="%9."/>
      <w:lvlJc w:val="right"/>
      <w:pPr>
        <w:tabs>
          <w:tab w:val="num" w:pos="6120"/>
        </w:tabs>
        <w:ind w:left="6120" w:hanging="180"/>
      </w:pPr>
    </w:lvl>
  </w:abstractNum>
  <w:abstractNum w:abstractNumId="22" w15:restartNumberingAfterBreak="0">
    <w:nsid w:val="4F2B7D16"/>
    <w:multiLevelType w:val="hybridMultilevel"/>
    <w:tmpl w:val="034CD99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F652B29"/>
    <w:multiLevelType w:val="hybridMultilevel"/>
    <w:tmpl w:val="156ACD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9C63D22"/>
    <w:multiLevelType w:val="hybridMultilevel"/>
    <w:tmpl w:val="11AC6A2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2105DA"/>
    <w:multiLevelType w:val="hybridMultilevel"/>
    <w:tmpl w:val="3DF2E2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8E315A0"/>
    <w:multiLevelType w:val="hybridMultilevel"/>
    <w:tmpl w:val="C4FC81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15175BE"/>
    <w:multiLevelType w:val="hybridMultilevel"/>
    <w:tmpl w:val="920C59A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5522AFD"/>
    <w:multiLevelType w:val="hybridMultilevel"/>
    <w:tmpl w:val="D4D0E8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70A12A5"/>
    <w:multiLevelType w:val="hybridMultilevel"/>
    <w:tmpl w:val="F028D5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9C605AD"/>
    <w:multiLevelType w:val="hybridMultilevel"/>
    <w:tmpl w:val="FCB692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C1C0578"/>
    <w:multiLevelType w:val="hybridMultilevel"/>
    <w:tmpl w:val="F6524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10"/>
  </w:num>
  <w:num w:numId="5">
    <w:abstractNumId w:val="21"/>
  </w:num>
  <w:num w:numId="6">
    <w:abstractNumId w:val="0"/>
  </w:num>
  <w:num w:numId="7">
    <w:abstractNumId w:val="29"/>
  </w:num>
  <w:num w:numId="8">
    <w:abstractNumId w:val="4"/>
  </w:num>
  <w:num w:numId="9">
    <w:abstractNumId w:val="22"/>
  </w:num>
  <w:num w:numId="10">
    <w:abstractNumId w:val="9"/>
  </w:num>
  <w:num w:numId="11">
    <w:abstractNumId w:val="27"/>
  </w:num>
  <w:num w:numId="12">
    <w:abstractNumId w:val="25"/>
  </w:num>
  <w:num w:numId="13">
    <w:abstractNumId w:val="12"/>
  </w:num>
  <w:num w:numId="14">
    <w:abstractNumId w:val="7"/>
  </w:num>
  <w:num w:numId="15">
    <w:abstractNumId w:val="24"/>
  </w:num>
  <w:num w:numId="16">
    <w:abstractNumId w:val="8"/>
  </w:num>
  <w:num w:numId="17">
    <w:abstractNumId w:val="30"/>
  </w:num>
  <w:num w:numId="18">
    <w:abstractNumId w:val="26"/>
  </w:num>
  <w:num w:numId="19">
    <w:abstractNumId w:val="23"/>
  </w:num>
  <w:num w:numId="20">
    <w:abstractNumId w:val="31"/>
  </w:num>
  <w:num w:numId="21">
    <w:abstractNumId w:val="19"/>
  </w:num>
  <w:num w:numId="22">
    <w:abstractNumId w:val="5"/>
  </w:num>
  <w:num w:numId="23">
    <w:abstractNumId w:val="17"/>
  </w:num>
  <w:num w:numId="24">
    <w:abstractNumId w:val="16"/>
  </w:num>
  <w:num w:numId="25">
    <w:abstractNumId w:val="18"/>
  </w:num>
  <w:num w:numId="26">
    <w:abstractNumId w:val="28"/>
  </w:num>
  <w:num w:numId="27">
    <w:abstractNumId w:val="14"/>
  </w:num>
  <w:num w:numId="28">
    <w:abstractNumId w:val="2"/>
  </w:num>
  <w:num w:numId="29">
    <w:abstractNumId w:val="13"/>
  </w:num>
  <w:num w:numId="30">
    <w:abstractNumId w:val="20"/>
  </w:num>
  <w:num w:numId="31">
    <w:abstractNumId w:val="11"/>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1304"/>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DA6"/>
    <w:rsid w:val="0000459D"/>
    <w:rsid w:val="00013CDD"/>
    <w:rsid w:val="000418CB"/>
    <w:rsid w:val="0004237B"/>
    <w:rsid w:val="00087429"/>
    <w:rsid w:val="000914B2"/>
    <w:rsid w:val="000D1401"/>
    <w:rsid w:val="00144CAA"/>
    <w:rsid w:val="00166BD5"/>
    <w:rsid w:val="001E4F57"/>
    <w:rsid w:val="001E6DBF"/>
    <w:rsid w:val="00214F4D"/>
    <w:rsid w:val="00217ACC"/>
    <w:rsid w:val="00300638"/>
    <w:rsid w:val="0032363B"/>
    <w:rsid w:val="003371CD"/>
    <w:rsid w:val="003578A2"/>
    <w:rsid w:val="00366420"/>
    <w:rsid w:val="00381683"/>
    <w:rsid w:val="003C12B1"/>
    <w:rsid w:val="003F61D8"/>
    <w:rsid w:val="00420580"/>
    <w:rsid w:val="00437DA6"/>
    <w:rsid w:val="00462DB9"/>
    <w:rsid w:val="00494E36"/>
    <w:rsid w:val="005F0AC4"/>
    <w:rsid w:val="006133CC"/>
    <w:rsid w:val="0064248B"/>
    <w:rsid w:val="00697A57"/>
    <w:rsid w:val="006A1CF1"/>
    <w:rsid w:val="006B6710"/>
    <w:rsid w:val="006C234F"/>
    <w:rsid w:val="00737BB4"/>
    <w:rsid w:val="007A3826"/>
    <w:rsid w:val="007C66B8"/>
    <w:rsid w:val="007D0EF8"/>
    <w:rsid w:val="007D110C"/>
    <w:rsid w:val="00882D14"/>
    <w:rsid w:val="008A0E14"/>
    <w:rsid w:val="009060DF"/>
    <w:rsid w:val="00923A07"/>
    <w:rsid w:val="009270CA"/>
    <w:rsid w:val="009606F0"/>
    <w:rsid w:val="0097750F"/>
    <w:rsid w:val="009A04EE"/>
    <w:rsid w:val="009D4D27"/>
    <w:rsid w:val="00A26EA2"/>
    <w:rsid w:val="00A32C5C"/>
    <w:rsid w:val="00A35B63"/>
    <w:rsid w:val="00A836B5"/>
    <w:rsid w:val="00A92A95"/>
    <w:rsid w:val="00AC24C6"/>
    <w:rsid w:val="00B003D5"/>
    <w:rsid w:val="00B33DE9"/>
    <w:rsid w:val="00B34BFE"/>
    <w:rsid w:val="00B74E1E"/>
    <w:rsid w:val="00B932BD"/>
    <w:rsid w:val="00BA298E"/>
    <w:rsid w:val="00BC0366"/>
    <w:rsid w:val="00D32585"/>
    <w:rsid w:val="00D35A90"/>
    <w:rsid w:val="00DE4670"/>
    <w:rsid w:val="00DF273A"/>
    <w:rsid w:val="00E626B1"/>
    <w:rsid w:val="00E77E13"/>
    <w:rsid w:val="00E86F48"/>
    <w:rsid w:val="00EE07E1"/>
    <w:rsid w:val="00EF3E16"/>
    <w:rsid w:val="00F5274D"/>
    <w:rsid w:val="00FC050E"/>
    <w:rsid w:val="00FF684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AEF4B85"/>
  <w15:chartTrackingRefBased/>
  <w15:docId w15:val="{1038425F-1B4B-4C92-B29D-38B992C8F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236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7D0E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EF3E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rsid w:val="00923A07"/>
    <w:pPr>
      <w:keepNext/>
      <w:spacing w:before="240" w:after="60" w:line="240" w:lineRule="auto"/>
      <w:outlineLvl w:val="3"/>
    </w:pPr>
    <w:rPr>
      <w:rFonts w:ascii="Times New Roman" w:eastAsia="Times New Roman" w:hAnsi="Times New Roman" w:cs="Times New Roman"/>
      <w:b/>
      <w:bCs/>
      <w:sz w:val="28"/>
      <w:szCs w:val="28"/>
    </w:rPr>
  </w:style>
  <w:style w:type="paragraph" w:styleId="Rubrik5">
    <w:name w:val="heading 5"/>
    <w:basedOn w:val="Normal"/>
    <w:next w:val="Normal"/>
    <w:link w:val="Rubrik5Char"/>
    <w:uiPriority w:val="9"/>
    <w:unhideWhenUsed/>
    <w:qFormat/>
    <w:rsid w:val="00923A0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32363B"/>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32363B"/>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32363B"/>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7D0EF8"/>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after="100"/>
    </w:pPr>
  </w:style>
  <w:style w:type="paragraph" w:styleId="Innehll2">
    <w:name w:val="toc 2"/>
    <w:basedOn w:val="Normal"/>
    <w:next w:val="Normal"/>
    <w:autoRedefine/>
    <w:uiPriority w:val="39"/>
    <w:unhideWhenUsed/>
    <w:rsid w:val="007D0EF8"/>
    <w:pPr>
      <w:spacing w:after="100"/>
      <w:ind w:left="220"/>
    </w:pPr>
  </w:style>
  <w:style w:type="paragraph" w:customStyle="1" w:styleId="Normal0">
    <w:name w:val="[Normal]"/>
    <w:rsid w:val="00437DA6"/>
    <w:pPr>
      <w:widowControl w:val="0"/>
      <w:suppressAutoHyphens/>
      <w:autoSpaceDE w:val="0"/>
      <w:spacing w:after="0" w:line="240" w:lineRule="auto"/>
    </w:pPr>
    <w:rPr>
      <w:rFonts w:ascii="Arial" w:eastAsia="Times New Roman" w:hAnsi="Arial" w:cs="Arial"/>
      <w:sz w:val="24"/>
      <w:szCs w:val="24"/>
      <w:lang w:eastAsia="ar-SA"/>
    </w:rPr>
  </w:style>
  <w:style w:type="character" w:customStyle="1" w:styleId="Rubrik3Char">
    <w:name w:val="Rubrik 3 Char"/>
    <w:basedOn w:val="Standardstycketeckensnitt"/>
    <w:link w:val="Rubrik3"/>
    <w:uiPriority w:val="9"/>
    <w:rsid w:val="00EF3E16"/>
    <w:rPr>
      <w:rFonts w:asciiTheme="majorHAnsi" w:eastAsiaTheme="majorEastAsia" w:hAnsiTheme="majorHAnsi" w:cstheme="majorBidi"/>
      <w:color w:val="1F4D78" w:themeColor="accent1" w:themeShade="7F"/>
      <w:sz w:val="24"/>
      <w:szCs w:val="24"/>
    </w:rPr>
  </w:style>
  <w:style w:type="paragraph" w:styleId="Innehll3">
    <w:name w:val="toc 3"/>
    <w:basedOn w:val="Normal"/>
    <w:next w:val="Normal"/>
    <w:autoRedefine/>
    <w:uiPriority w:val="39"/>
    <w:unhideWhenUsed/>
    <w:rsid w:val="00494E36"/>
    <w:pPr>
      <w:spacing w:after="100"/>
      <w:ind w:left="440"/>
    </w:pPr>
  </w:style>
  <w:style w:type="character" w:customStyle="1" w:styleId="Rubrik4Char">
    <w:name w:val="Rubrik 4 Char"/>
    <w:basedOn w:val="Standardstycketeckensnitt"/>
    <w:link w:val="Rubrik4"/>
    <w:rsid w:val="00923A07"/>
    <w:rPr>
      <w:rFonts w:ascii="Times New Roman" w:eastAsia="Times New Roman" w:hAnsi="Times New Roman" w:cs="Times New Roman"/>
      <w:b/>
      <w:bCs/>
      <w:sz w:val="28"/>
      <w:szCs w:val="28"/>
    </w:rPr>
  </w:style>
  <w:style w:type="character" w:customStyle="1" w:styleId="Rubrik5Char">
    <w:name w:val="Rubrik 5 Char"/>
    <w:basedOn w:val="Standardstycketeckensnitt"/>
    <w:link w:val="Rubrik5"/>
    <w:uiPriority w:val="9"/>
    <w:rsid w:val="00923A07"/>
    <w:rPr>
      <w:rFonts w:asciiTheme="majorHAnsi" w:eastAsiaTheme="majorEastAsia" w:hAnsiTheme="majorHAnsi" w:cstheme="majorBidi"/>
      <w:color w:val="2E74B5" w:themeColor="accent1" w:themeShade="BF"/>
    </w:rPr>
  </w:style>
  <w:style w:type="table" w:styleId="Tabellrutnt">
    <w:name w:val="Table Grid"/>
    <w:basedOn w:val="Normaltabell"/>
    <w:rsid w:val="00923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4dekorfrg1">
    <w:name w:val="Grid Table 4 Accent 1"/>
    <w:basedOn w:val="Normaltabell"/>
    <w:uiPriority w:val="49"/>
    <w:rsid w:val="00923A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idhuvud1">
    <w:name w:val="Sidhuvud1"/>
    <w:basedOn w:val="Normal"/>
    <w:rsid w:val="00923A07"/>
    <w:pPr>
      <w:widowControl w:val="0"/>
      <w:tabs>
        <w:tab w:val="center" w:pos="4536"/>
        <w:tab w:val="right" w:pos="9072"/>
      </w:tabs>
      <w:spacing w:after="0" w:line="240" w:lineRule="auto"/>
    </w:pPr>
    <w:rPr>
      <w:rFonts w:ascii="Times New Roman" w:eastAsia="Times New Roman" w:hAnsi="Times New Roman" w:cs="Times New Roman"/>
      <w:sz w:val="24"/>
      <w:szCs w:val="24"/>
      <w:lang w:val="x-none" w:eastAsia="x-none"/>
    </w:rPr>
  </w:style>
  <w:style w:type="table" w:styleId="Rutntstabell1ljusdekorfrg1">
    <w:name w:val="Grid Table 1 Light Accent 1"/>
    <w:basedOn w:val="Normaltabell"/>
    <w:uiPriority w:val="46"/>
    <w:rsid w:val="00923A0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Rubrik31">
    <w:name w:val="Rubrik 31"/>
    <w:basedOn w:val="Normal"/>
    <w:rsid w:val="00923A07"/>
    <w:pPr>
      <w:spacing w:before="300" w:after="30" w:line="360" w:lineRule="auto"/>
      <w:outlineLvl w:val="3"/>
    </w:pPr>
    <w:rPr>
      <w:rFonts w:ascii="Helvetica" w:eastAsia="Times New Roman" w:hAnsi="Helvetica" w:cs="Helvetica"/>
      <w:color w:val="015497"/>
      <w:sz w:val="29"/>
      <w:szCs w:val="29"/>
      <w:lang w:eastAsia="sv-SE"/>
    </w:rPr>
  </w:style>
  <w:style w:type="character" w:customStyle="1" w:styleId="normal1">
    <w:name w:val="normal1"/>
    <w:basedOn w:val="Standardstycketeckensnitt"/>
    <w:rsid w:val="00923A07"/>
    <w:rPr>
      <w:rFonts w:ascii="Verdana" w:hAnsi="Verdana" w:hint="default"/>
      <w:b w:val="0"/>
      <w:bCs w:val="0"/>
      <w:i w:val="0"/>
      <w:iCs w:val="0"/>
      <w:color w:val="000000"/>
      <w:sz w:val="24"/>
      <w:szCs w:val="24"/>
    </w:rPr>
  </w:style>
  <w:style w:type="character" w:styleId="Stark">
    <w:name w:val="Strong"/>
    <w:basedOn w:val="Standardstycketeckensnitt"/>
    <w:uiPriority w:val="22"/>
    <w:qFormat/>
    <w:rsid w:val="00923A07"/>
    <w:rPr>
      <w:b/>
      <w:bCs/>
    </w:rPr>
  </w:style>
  <w:style w:type="character" w:customStyle="1" w:styleId="th1">
    <w:name w:val="th1"/>
    <w:basedOn w:val="Standardstycketeckensnitt"/>
    <w:rsid w:val="00923A07"/>
    <w:rPr>
      <w:rFonts w:ascii="Verdana" w:hAnsi="Verdana" w:hint="default"/>
      <w:b/>
      <w:bCs/>
      <w:i w:val="0"/>
      <w:iCs w:val="0"/>
      <w:color w:val="000000"/>
      <w:sz w:val="24"/>
      <w:szCs w:val="24"/>
    </w:rPr>
  </w:style>
  <w:style w:type="paragraph" w:customStyle="1" w:styleId="Normal10">
    <w:name w:val="Normal1"/>
    <w:aliases w:val="webb1"/>
    <w:basedOn w:val="Normal"/>
    <w:rsid w:val="00923A07"/>
    <w:pPr>
      <w:spacing w:after="150" w:line="240" w:lineRule="auto"/>
    </w:pPr>
    <w:rPr>
      <w:rFonts w:ascii="Times New Roman" w:eastAsia="Times New Roman" w:hAnsi="Times New Roman" w:cs="Times New Roman"/>
      <w:sz w:val="24"/>
      <w:szCs w:val="24"/>
      <w:lang w:eastAsia="sv-SE"/>
    </w:rPr>
  </w:style>
  <w:style w:type="character" w:customStyle="1" w:styleId="searchhit1">
    <w:name w:val="search_hit1"/>
    <w:basedOn w:val="Standardstycketeckensnitt"/>
    <w:rsid w:val="00923A07"/>
    <w:rPr>
      <w:color w:val="000000"/>
      <w:shd w:val="clear" w:color="auto" w:fill="FFFFFF"/>
    </w:rPr>
  </w:style>
  <w:style w:type="paragraph" w:styleId="Brdtextmedindrag">
    <w:name w:val="Body Text Indent"/>
    <w:basedOn w:val="Normal"/>
    <w:link w:val="BrdtextmedindragChar"/>
    <w:rsid w:val="00923A07"/>
    <w:pPr>
      <w:spacing w:after="0" w:line="240" w:lineRule="auto"/>
      <w:ind w:left="-142" w:firstLine="502"/>
    </w:pPr>
    <w:rPr>
      <w:rFonts w:ascii="Times New Roman" w:eastAsia="Times New Roman" w:hAnsi="Times New Roman" w:cs="Times New Roman"/>
      <w:sz w:val="24"/>
      <w:szCs w:val="20"/>
      <w:lang w:eastAsia="sv-SE"/>
    </w:rPr>
  </w:style>
  <w:style w:type="character" w:customStyle="1" w:styleId="BrdtextmedindragChar">
    <w:name w:val="Brödtext med indrag Char"/>
    <w:basedOn w:val="Standardstycketeckensnitt"/>
    <w:link w:val="Brdtextmedindrag"/>
    <w:rsid w:val="00923A07"/>
    <w:rPr>
      <w:rFonts w:ascii="Times New Roman" w:eastAsia="Times New Roman" w:hAnsi="Times New Roman" w:cs="Times New Roman"/>
      <w:sz w:val="24"/>
      <w:szCs w:val="20"/>
      <w:lang w:eastAsia="sv-SE"/>
    </w:rPr>
  </w:style>
  <w:style w:type="paragraph" w:customStyle="1" w:styleId="BRDTEXT">
    <w:name w:val="BRÖDTEXT"/>
    <w:basedOn w:val="Normal"/>
    <w:rsid w:val="00923A07"/>
    <w:pPr>
      <w:spacing w:after="0" w:line="240" w:lineRule="auto"/>
      <w:jc w:val="both"/>
    </w:pPr>
    <w:rPr>
      <w:rFonts w:ascii="Times New Roman" w:eastAsia="Times New Roman" w:hAnsi="Times New Roman" w:cs="Times New Roman"/>
      <w:szCs w:val="24"/>
      <w:lang w:eastAsia="sv-SE"/>
    </w:rPr>
  </w:style>
  <w:style w:type="paragraph" w:customStyle="1" w:styleId="Brdtextmedindrag21">
    <w:name w:val="Brödtext med indrag 21"/>
    <w:basedOn w:val="Normal"/>
    <w:rsid w:val="00923A07"/>
    <w:pPr>
      <w:suppressAutoHyphens/>
      <w:spacing w:after="0" w:line="240" w:lineRule="auto"/>
      <w:ind w:left="-426"/>
    </w:pPr>
    <w:rPr>
      <w:rFonts w:ascii="Arial" w:eastAsia="Times New Roman" w:hAnsi="Arial" w:cs="Times New Roman"/>
      <w:sz w:val="24"/>
      <w:szCs w:val="20"/>
      <w:lang w:eastAsia="ar-SA"/>
    </w:rPr>
  </w:style>
  <w:style w:type="character" w:styleId="Sidnummer">
    <w:name w:val="page number"/>
    <w:basedOn w:val="Standardstycketeckensnitt"/>
    <w:rsid w:val="00923A07"/>
  </w:style>
  <w:style w:type="paragraph" w:styleId="Ballongtext">
    <w:name w:val="Balloon Text"/>
    <w:basedOn w:val="Normal"/>
    <w:link w:val="BallongtextChar"/>
    <w:semiHidden/>
    <w:rsid w:val="00923A07"/>
    <w:pPr>
      <w:suppressAutoHyphens/>
      <w:spacing w:after="0" w:line="240" w:lineRule="auto"/>
    </w:pPr>
    <w:rPr>
      <w:rFonts w:ascii="Tahoma" w:eastAsia="Times New Roman" w:hAnsi="Tahoma" w:cs="Tahoma"/>
      <w:sz w:val="16"/>
      <w:szCs w:val="16"/>
      <w:lang w:eastAsia="ar-SA"/>
    </w:rPr>
  </w:style>
  <w:style w:type="character" w:customStyle="1" w:styleId="BallongtextChar">
    <w:name w:val="Ballongtext Char"/>
    <w:basedOn w:val="Standardstycketeckensnitt"/>
    <w:link w:val="Ballongtext"/>
    <w:semiHidden/>
    <w:rsid w:val="00923A07"/>
    <w:rPr>
      <w:rFonts w:ascii="Tahoma" w:eastAsia="Times New Roman" w:hAnsi="Tahoma" w:cs="Tahoma"/>
      <w:sz w:val="16"/>
      <w:szCs w:val="16"/>
      <w:lang w:eastAsia="ar-SA"/>
    </w:rPr>
  </w:style>
  <w:style w:type="character" w:styleId="AnvndHyperlnk">
    <w:name w:val="FollowedHyperlink"/>
    <w:basedOn w:val="Standardstycketeckensnitt"/>
    <w:uiPriority w:val="99"/>
    <w:semiHidden/>
    <w:unhideWhenUsed/>
    <w:rsid w:val="00923A07"/>
    <w:rPr>
      <w:color w:val="954F72" w:themeColor="followedHyperlink"/>
      <w:u w:val="single"/>
    </w:rPr>
  </w:style>
  <w:style w:type="table" w:styleId="Rutntstabell4dekorfrg2">
    <w:name w:val="Grid Table 4 Accent 2"/>
    <w:basedOn w:val="Normaltabell"/>
    <w:uiPriority w:val="49"/>
    <w:rsid w:val="00923A07"/>
    <w:pPr>
      <w:spacing w:after="0" w:line="240" w:lineRule="auto"/>
    </w:pPr>
    <w:rPr>
      <w:rFonts w:ascii="Times New Roman" w:eastAsia="Times New Roman" w:hAnsi="Times New Roman" w:cs="Times New Roman"/>
      <w:sz w:val="20"/>
      <w:szCs w:val="20"/>
      <w:lang w:eastAsia="sv-S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856164">
      <w:bodyDiv w:val="1"/>
      <w:marLeft w:val="0"/>
      <w:marRight w:val="0"/>
      <w:marTop w:val="0"/>
      <w:marBottom w:val="0"/>
      <w:divBdr>
        <w:top w:val="none" w:sz="0" w:space="0" w:color="auto"/>
        <w:left w:val="none" w:sz="0" w:space="0" w:color="auto"/>
        <w:bottom w:val="none" w:sz="0" w:space="0" w:color="auto"/>
        <w:right w:val="none" w:sz="0" w:space="0" w:color="auto"/>
      </w:divBdr>
    </w:div>
    <w:div w:id="907686828">
      <w:bodyDiv w:val="1"/>
      <w:marLeft w:val="0"/>
      <w:marRight w:val="0"/>
      <w:marTop w:val="0"/>
      <w:marBottom w:val="0"/>
      <w:divBdr>
        <w:top w:val="none" w:sz="0" w:space="0" w:color="auto"/>
        <w:left w:val="none" w:sz="0" w:space="0" w:color="auto"/>
        <w:bottom w:val="none" w:sz="0" w:space="0" w:color="auto"/>
        <w:right w:val="none" w:sz="0" w:space="0" w:color="auto"/>
      </w:divBdr>
    </w:div>
    <w:div w:id="1026521478">
      <w:bodyDiv w:val="1"/>
      <w:marLeft w:val="0"/>
      <w:marRight w:val="0"/>
      <w:marTop w:val="0"/>
      <w:marBottom w:val="0"/>
      <w:divBdr>
        <w:top w:val="none" w:sz="0" w:space="0" w:color="auto"/>
        <w:left w:val="none" w:sz="0" w:space="0" w:color="auto"/>
        <w:bottom w:val="none" w:sz="0" w:space="0" w:color="auto"/>
        <w:right w:val="none" w:sz="0" w:space="0" w:color="auto"/>
      </w:divBdr>
    </w:div>
    <w:div w:id="171029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betsgivarverket.se/globalassets/avtal-skrifter/rapporter/systematisktarbetsmiljoarbete.pdf" TargetMode="External"/><Relationship Id="rId18" Type="http://schemas.openxmlformats.org/officeDocument/2006/relationships/hyperlink" Target="https://www.av.se/globalassets/filer/publikationer/foreskrifter/stallningar-foreskrifter-afs2013-4.pdf" TargetMode="External"/><Relationship Id="rId26" Type="http://schemas.openxmlformats.org/officeDocument/2006/relationships/hyperlink" Target="https://www.av.se/arbetsmiljoarbete-och-inspektioner/publikationer/foreskrifter/byggnads--och-anlaggningsarbete-afs-19993-foreskrifter/" TargetMode="External"/><Relationship Id="rId39" Type="http://schemas.openxmlformats.org/officeDocument/2006/relationships/hyperlink" Target="http://www.av.se/arbetsmiljoarbete-och-inspektioner/publikationer/foreskrifter/skyltar-och-signaler-afs-200813-foreskrifter/" TargetMode="External"/><Relationship Id="rId21" Type="http://schemas.openxmlformats.org/officeDocument/2006/relationships/hyperlink" Target="https://www.av.se/arbetsmiljoarbete-och-inspektioner/publikationer/foreskrifter/vibrationer-afs-200515-foreskrifter/" TargetMode="External"/><Relationship Id="rId34" Type="http://schemas.openxmlformats.org/officeDocument/2006/relationships/hyperlink" Target="https://www.av.se/globalassets/filer/publikationer/foreskrifter/byggnads-och-anlaggningsarbete-foreskrifter-afs1999-3.pdf" TargetMode="External"/><Relationship Id="rId42" Type="http://schemas.openxmlformats.org/officeDocument/2006/relationships/hyperlink" Target="http://www.av.se/globalassets/filer/publikationer/foreskrifter/anvandning-av-motorkedjesagar-och-rojsagar-foreskrifter-afs2012-1.pdf" TargetMode="External"/><Relationship Id="rId47" Type="http://schemas.openxmlformats.org/officeDocument/2006/relationships/hyperlink" Target="http://www.av.se/lagochratt/afs/afs1994_54.aspx" TargetMode="External"/><Relationship Id="rId50" Type="http://schemas.openxmlformats.org/officeDocument/2006/relationships/hyperlink" Target="https://www.av.se/arbetsmiljoarbete-och-inspektioner/publikationer/foreskrifter/anvandning-av-arbetsutrustning-afs-20064-foreskrifter/" TargetMode="External"/><Relationship Id="rId55" Type="http://schemas.openxmlformats.org/officeDocument/2006/relationships/hyperlink" Target="https://www.av.se/arbetsmiljoarbete-och-inspektioner/publikationer/foreskrifter/besiktning-av-lyftanordningar-och-vissa-andra-tekniska-anordningar-afs-20036-foreskrifter/" TargetMode="External"/><Relationship Id="rId63" Type="http://schemas.openxmlformats.org/officeDocument/2006/relationships/hyperlink" Target="https://www.av.se/globalassets/filer/publikationer/foreskrifter/andringsforeskrift/2000_9.pdf" TargetMode="External"/><Relationship Id="rId68" Type="http://schemas.openxmlformats.org/officeDocument/2006/relationships/hyperlink" Target="https://www.av.se/arbetsmiljoarbete-och-inspektioner/publikationer/foreskrifter/belastningsergonomi-afs-20122-foreskrifter/" TargetMode="External"/><Relationship Id="rId76" Type="http://schemas.openxmlformats.org/officeDocument/2006/relationships/hyperlink" Target="http://www.av.se/lagochratt/afs/afs1989_09.aspx" TargetMode="External"/><Relationship Id="rId84" Type="http://schemas.openxmlformats.org/officeDocument/2006/relationships/header" Target="header2.xml"/><Relationship Id="rId89"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www.av.se/arbetsmiljoarbete-och-inspektioner/publikationer/foreskrifter/utforande-av-personlig-skyddsutrustning-afs-19967-foreskrifter/" TargetMode="External"/><Relationship Id="rId2" Type="http://schemas.openxmlformats.org/officeDocument/2006/relationships/customXml" Target="../customXml/item2.xml"/><Relationship Id="rId16" Type="http://schemas.openxmlformats.org/officeDocument/2006/relationships/hyperlink" Target="http://www.av.se/arbetsmiljoarbete-och-inspektioner/publikationer/foreskrifter/maskiner-som-slappts-ut-pa-marknaden-efter-29-dec-2009-afs-20083-foreskrift/" TargetMode="External"/><Relationship Id="rId29" Type="http://schemas.openxmlformats.org/officeDocument/2006/relationships/hyperlink" Target="https://www.av.se/arbetsmiljoarbete-och-inspektioner/publikationer/foreskrifter/byggnads--och-anlaggningsarbete-afs-19993-foreskrifter/" TargetMode="External"/><Relationship Id="rId11" Type="http://schemas.openxmlformats.org/officeDocument/2006/relationships/hyperlink" Target="mailto:support@kvalitetsgruppen.se" TargetMode="External"/><Relationship Id="rId24" Type="http://schemas.openxmlformats.org/officeDocument/2006/relationships/hyperlink" Target="https://www.av.se/arbetsmiljoarbete-och-inspektioner/publikationer/foreskrifter/byggnads--och-anlaggningsarbete-afs-19993-foreskrifter/" TargetMode="External"/><Relationship Id="rId32" Type="http://schemas.openxmlformats.org/officeDocument/2006/relationships/hyperlink" Target="https://www.av.se/arbetsmiljoarbete-och-inspektioner/publikationer/foreskrifter/byggnads--och-anlaggningsarbete-afs-19993-foreskrifter/" TargetMode="External"/><Relationship Id="rId37" Type="http://schemas.openxmlformats.org/officeDocument/2006/relationships/hyperlink" Target="https://www.av.se/arbetsmiljoarbete-och-inspektioner/publikationer/foreskrifter/byggnads--och-anlaggningsarbete-afs-19993-foreskrifter/" TargetMode="External"/><Relationship Id="rId40" Type="http://schemas.openxmlformats.org/officeDocument/2006/relationships/hyperlink" Target="https://www.av.se/arbetsmiljoarbete-och-inspektioner/publikationer/foreskrifter/asbest-afs-200601-foreskrifter/" TargetMode="External"/><Relationship Id="rId45" Type="http://schemas.openxmlformats.org/officeDocument/2006/relationships/hyperlink" Target="https://www.av.se/arbetsmiljoarbete-och-inspektioner/publikationer/foreskrifter/arbete-i-motorbranschen-afs-19988-foreskrifter/" TargetMode="External"/><Relationship Id="rId53" Type="http://schemas.openxmlformats.org/officeDocument/2006/relationships/hyperlink" Target="http://www.av.se/globalassets/filer/publikationer/foreskrifter/tillfalliga-personlyft-med-kranar-eller-truckar-foreskrifter-afs2006-7.pdf" TargetMode="External"/><Relationship Id="rId58" Type="http://schemas.openxmlformats.org/officeDocument/2006/relationships/hyperlink" Target="https://www.av.se/arbetsmiljoarbete-och-inspektioner/publikationer/foreskrifter/anvandning-av-trycksatta-anordningar-afs-200201-foreskrifter/" TargetMode="External"/><Relationship Id="rId66" Type="http://schemas.openxmlformats.org/officeDocument/2006/relationships/hyperlink" Target="https://www.av.se/globalassets/filer/publikationer/foreskrifter/krankande-sarbehandling-i-arbetslivet-foreskrifter-afs1993-17.pdf" TargetMode="External"/><Relationship Id="rId74" Type="http://schemas.openxmlformats.org/officeDocument/2006/relationships/hyperlink" Target="http://www.av.se/lagochratt/afs/afs1992_18.aspx" TargetMode="External"/><Relationship Id="rId79" Type="http://schemas.openxmlformats.org/officeDocument/2006/relationships/hyperlink" Target="https://www.av.se/arbetsmiljoarbete-och-inspektioner/publikationer/foreskrifter/medicinska-kontroller-i-arbetslivet-AFS-20056-foreskrifter/" TargetMode="External"/><Relationship Id="rId87" Type="http://schemas.openxmlformats.org/officeDocument/2006/relationships/header" Target="header3.xml"/><Relationship Id="rId5" Type="http://schemas.openxmlformats.org/officeDocument/2006/relationships/settings" Target="settings.xml"/><Relationship Id="rId61" Type="http://schemas.openxmlformats.org/officeDocument/2006/relationships/hyperlink" Target="https://www.av.se/arbetsmiljoarbete-och-inspektioner/publikationer/foreskrifter/anvandning-av-personlig-skyddsutrustning-afs-200103-foreskrifter/" TargetMode="External"/><Relationship Id="rId82" Type="http://schemas.openxmlformats.org/officeDocument/2006/relationships/hyperlink" Target="https://www.av.se/arbetsmiljoarbete-och-inspektioner/publikationer/foreskrifter/vald-och-hot-i-arbetsmiljon-afs-19932-foreskrifter/" TargetMode="External"/><Relationship Id="rId90" Type="http://schemas.openxmlformats.org/officeDocument/2006/relationships/theme" Target="theme/theme1.xml"/><Relationship Id="rId19" Type="http://schemas.openxmlformats.org/officeDocument/2006/relationships/hyperlink" Target="https://www.av.se/globalassets/filer/publikationer/foreskrifter/stegar-och-arbetsbockar-foreskrifter-afs2004-3.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av.se/globalassets/filer/publikationer/foreskrifter/andringsforeskrift/afs2008_15.pdf" TargetMode="External"/><Relationship Id="rId22" Type="http://schemas.openxmlformats.org/officeDocument/2006/relationships/hyperlink" Target="https://www.av.se/arbetsmiljoarbete-och-inspektioner/publikationer/foreskrifter/arbeten-med-hogtrycksstrale-afs-199454-foreskrifter/http:/www.av.se/lagochratt/afs/afs1994_54.aspx" TargetMode="External"/><Relationship Id="rId27" Type="http://schemas.openxmlformats.org/officeDocument/2006/relationships/hyperlink" Target="https://www.av.se/arbetsmiljoarbete-och-inspektioner/publikationer/foreskrifter/byggnads--och-anlaggningsarbete-afs-19993-foreskrifter/" TargetMode="External"/><Relationship Id="rId30" Type="http://schemas.openxmlformats.org/officeDocument/2006/relationships/hyperlink" Target="https://www.av.se/arbetsmiljoarbete-och-inspektioner/publikationer/foreskrifter/byggnads--och-anlaggningsarbete-afs-19993-foreskrifter/" TargetMode="External"/><Relationship Id="rId35" Type="http://schemas.openxmlformats.org/officeDocument/2006/relationships/hyperlink" Target="https://www.av.se/arbetsmiljoarbete-och-inspektioner/publikationer/foreskrifter/byggnads--och-anlaggningsarbete-afs-19993-foreskrifter/" TargetMode="External"/><Relationship Id="rId43" Type="http://schemas.openxmlformats.org/officeDocument/2006/relationships/hyperlink" Target="https://www.av.se/arbetsmiljoarbete-och-inspektioner/publikationer/foreskrifter/gasflaskor-afs-20014-foreskrifter/" TargetMode="External"/><Relationship Id="rId48" Type="http://schemas.openxmlformats.org/officeDocument/2006/relationships/hyperlink" Target="http://www.av.se/lagochratt/afs/afs1994_08.aspx" TargetMode="External"/><Relationship Id="rId56" Type="http://schemas.openxmlformats.org/officeDocument/2006/relationships/hyperlink" Target="http://www.av.se/globalassets/filer/publikationer/foreskrifter/andringsforeskrift/afs2008_6.pdf" TargetMode="External"/><Relationship Id="rId64" Type="http://schemas.openxmlformats.org/officeDocument/2006/relationships/hyperlink" Target="https://www.av.se/arbetsmiljoarbete-och-inspektioner/publikationer/foreskrifter/arbete-vid-bildskarm-afs-19985-foreskrifter/" TargetMode="External"/><Relationship Id="rId69" Type="http://schemas.openxmlformats.org/officeDocument/2006/relationships/hyperlink" Target="https://www.av.se/arbetsmiljoarbete-och-inspektioner/publikationer/foreskrifter/anteckningar-om-jourtid-overtid-och-mertid-afs-198217-foreskrifter/" TargetMode="External"/><Relationship Id="rId77" Type="http://schemas.openxmlformats.org/officeDocument/2006/relationships/hyperlink" Target="http://www.av.se/lagochratt/afs/afs1998_09.aspx" TargetMode="External"/><Relationship Id="rId8" Type="http://schemas.openxmlformats.org/officeDocument/2006/relationships/endnotes" Target="endnotes.xml"/><Relationship Id="rId51" Type="http://schemas.openxmlformats.org/officeDocument/2006/relationships/hyperlink" Target="https://www.av.se/arbetsmiljoarbete-och-inspektioner/publikationer/foreskrifter/kvarts---stendamm-i-arbetsmiljon-afs-20152-foreskrifter/" TargetMode="External"/><Relationship Id="rId72" Type="http://schemas.openxmlformats.org/officeDocument/2006/relationships/hyperlink" Target="https://www.av.se/arbetsmiljoarbete-och-inspektioner/publikationer/foreskrifter/forsta-hjalpen-och-krisstod-afs-19997-foreskrifter/" TargetMode="External"/><Relationship Id="rId80" Type="http://schemas.openxmlformats.org/officeDocument/2006/relationships/hyperlink" Target="https://www.av.se/arbetsmiljoarbete-och-inspektioner/publikationer/foreskrifter/skydd-mot-skada-genom-fall-afs-198114-foreskrifter/" TargetMode="External"/><Relationship Id="rId85"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www.av.se/arbetsmiljoarbete-och-inspektioner/publikationer/foreskrifter/systematiskt-arbetsmiljoarbete-afs-20011-foreskrifter/" TargetMode="External"/><Relationship Id="rId17" Type="http://schemas.openxmlformats.org/officeDocument/2006/relationships/hyperlink" Target="http://www.av.se/arbetsmiljoarbete-och-inspektioner/publikationer/foreskrifter/arbetsplatsens-utformning-afs-20092-foreskrifter/" TargetMode="External"/><Relationship Id="rId25" Type="http://schemas.openxmlformats.org/officeDocument/2006/relationships/hyperlink" Target="https://www.av.se/arbetsmiljoarbete-och-inspektioner/publikationer/foreskrifter/byggnads--och-anlaggningsarbete-afs-19993-foreskrifter/" TargetMode="External"/><Relationship Id="rId33" Type="http://schemas.openxmlformats.org/officeDocument/2006/relationships/hyperlink" Target="https://www.av.se/arbetsmiljoarbete-och-inspektioner/publikationer/foreskrifter/byggnads--och-anlaggningsarbete-afs-19993-foreskrifter/" TargetMode="External"/><Relationship Id="rId38" Type="http://schemas.openxmlformats.org/officeDocument/2006/relationships/hyperlink" Target="https://www.av.se/arbetsmiljoarbete-och-inspektioner/publikationer/foreskrifter/maskiner-och-andra-tekniska-anordningar-som-slappts-ut-pa-marknaden-fore-28-dec-2009-afs-199310-foreskrifter/" TargetMode="External"/><Relationship Id="rId46" Type="http://schemas.openxmlformats.org/officeDocument/2006/relationships/hyperlink" Target="http://www.av.se/arbetsmiljoarbete-och-inspektioner/publikationer/foreskrifter/arbeten-med-hogtrycksstrale-afs-199454-foreskrifter/" TargetMode="External"/><Relationship Id="rId59" Type="http://schemas.openxmlformats.org/officeDocument/2006/relationships/hyperlink" Target="https://www.av.se/arbetsmiljoarbete-och-inspektioner/publikationer/foreskrifter/kemiska-arbetsmiljorisker-201119.-andrad-och-omtryckt-i-afs-201443-foreskrifter/" TargetMode="External"/><Relationship Id="rId67" Type="http://schemas.openxmlformats.org/officeDocument/2006/relationships/hyperlink" Target="http://www.av.se/arbetsmiljoarbete-och-inspektioner/publikationer/foreskrifter/gravida-och-ammande-arbetstagare-afs-20075-foreskrifter/" TargetMode="External"/><Relationship Id="rId20" Type="http://schemas.openxmlformats.org/officeDocument/2006/relationships/hyperlink" Target="https://www.av.se/arbetsmiljoarbete-och-inspektioner/publikationer/foreskrifter/buller-afs-200516/" TargetMode="External"/><Relationship Id="rId41" Type="http://schemas.openxmlformats.org/officeDocument/2006/relationships/hyperlink" Target="http://www.av.se/globalassets/filer/publikationer/foreskrifter/sprangarbete-foreskrifter-afs2007-1.pdf" TargetMode="External"/><Relationship Id="rId54" Type="http://schemas.openxmlformats.org/officeDocument/2006/relationships/hyperlink" Target="https://www.av.se/arbetsmiljoarbete-och-inspektioner/publikationer/foreskrifter/besiktning-av-trycksatta-anordningar-afs-20053-foreskrifter/" TargetMode="External"/><Relationship Id="rId62" Type="http://schemas.openxmlformats.org/officeDocument/2006/relationships/hyperlink" Target="https://www.av.se/globalassets/filer/publikationer/foreskrifter/andringsforeskrift/afs2000_37.pdf" TargetMode="External"/><Relationship Id="rId70" Type="http://schemas.openxmlformats.org/officeDocument/2006/relationships/hyperlink" Target="https://www.av.se/arbetsmiljoarbete-och-inspektioner/publikationer/foreskrifter/skydd-mot-skada-genom-ras-afs-198115-foreskrifter/" TargetMode="External"/><Relationship Id="rId75" Type="http://schemas.openxmlformats.org/officeDocument/2006/relationships/hyperlink" Target="http://www.av.se/lagochratt/afs/afs1992_09.aspx" TargetMode="External"/><Relationship Id="rId83" Type="http://schemas.openxmlformats.org/officeDocument/2006/relationships/header" Target="header1.xml"/><Relationship Id="rId88"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av.se/globalassets/filer/publikationer/foreskrifter/andringsforeskrift/afs2009_12.pdf" TargetMode="External"/><Relationship Id="rId23" Type="http://schemas.openxmlformats.org/officeDocument/2006/relationships/hyperlink" Target="https://www.av.se/arbetsmiljoarbete-och-inspektioner/publikationer/foreskrifter/ensamarbete-afs-19823-foreskrifter/" TargetMode="External"/><Relationship Id="rId28" Type="http://schemas.openxmlformats.org/officeDocument/2006/relationships/hyperlink" Target="https://www.av.se/arbetsmiljoarbete-och-inspektioner/publikationer/foreskrifter/byggnads--och-anlaggningsarbete-afs-19993-foreskrifter/" TargetMode="External"/><Relationship Id="rId36" Type="http://schemas.openxmlformats.org/officeDocument/2006/relationships/hyperlink" Target="https://www.av.se/globalassets/filer/publikationer/foreskrifter/byggnads-och-anlaggningsarbete-foreskrifter-afs1999-3.pdf" TargetMode="External"/><Relationship Id="rId49" Type="http://schemas.openxmlformats.org/officeDocument/2006/relationships/hyperlink" Target="http://www.av.se/arbetsmiljoarbete-och-inspektioner/publikationer/foreskrifter/maskiner-som-slappts-ut-pa-marknaden-efter-29-dec-2009-afs-20083-foreskrift/" TargetMode="External"/><Relationship Id="rId57" Type="http://schemas.openxmlformats.org/officeDocument/2006/relationships/hyperlink" Target="https://www.av.se/arbetsmiljoarbete-och-inspektioner/publikationer/foreskrifter/besiktning-av-trycksatta-anordningar-afs-20053-foreskrifter/" TargetMode="External"/><Relationship Id="rId10" Type="http://schemas.openxmlformats.org/officeDocument/2006/relationships/image" Target="media/image2.png"/><Relationship Id="rId31" Type="http://schemas.openxmlformats.org/officeDocument/2006/relationships/hyperlink" Target="https://www.av.se/arbetsmiljoarbete-och-inspektioner/publikationer/foreskrifter/byggnads--och-anlaggningsarbete-afs-19993-foreskrifter/" TargetMode="External"/><Relationship Id="rId44" Type="http://schemas.openxmlformats.org/officeDocument/2006/relationships/hyperlink" Target="https://www.av.se/globalassets/filer/publikationer/foreskrifter/andringsforeskrift/afs2000_29.pdf" TargetMode="External"/><Relationship Id="rId52" Type="http://schemas.openxmlformats.org/officeDocument/2006/relationships/hyperlink" Target="http://www.av.se/arbetsmiljoarbete-och-inspektioner/publikationer/foreskrifter/anvandning-av-lyftanordningar-och-lyftredskap-afs-20066-foreskrifter/" TargetMode="External"/><Relationship Id="rId60" Type="http://schemas.openxmlformats.org/officeDocument/2006/relationships/hyperlink" Target="https://www.av.se/globalassets/filer/publikationer/foreskrifter/psykiska-och-sociala-aspekter-pa-arbetsmiljon-foreskrifter-afs1980-14.pdf" TargetMode="External"/><Relationship Id="rId65" Type="http://schemas.openxmlformats.org/officeDocument/2006/relationships/hyperlink" Target="https://www.av.se/globalassets/filer/publikationer/foreskrifter/arbetsanpassning-och-rehabilitering-foreskrifter-afs1994-1.pdf" TargetMode="External"/><Relationship Id="rId73" Type="http://schemas.openxmlformats.org/officeDocument/2006/relationships/hyperlink" Target="http://www.av.se/lagochratt/afs/afs1988_04.aspx" TargetMode="External"/><Relationship Id="rId78" Type="http://schemas.openxmlformats.org/officeDocument/2006/relationships/hyperlink" Target="https://www.av.se/arbetsmiljoarbete-och-inspektioner/publikationer/foreskrifter/minderarigas-arbetsmiljo-afs-20123-foreskrifter/" TargetMode="External"/><Relationship Id="rId81" Type="http://schemas.openxmlformats.org/officeDocument/2006/relationships/hyperlink" Target="https://www.av.se/arbetsmiljoarbete-och-inspektioner/publikationer/foreskrifter/smaltsvetsning-och-termisk-skarning-afs-19929-foreskrifter/" TargetMode="External"/><Relationship Id="rId86"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Arbetsmilj&#246;\Produktmall%20-%20Arbetsmilj&#246;%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Denna riskbedömning kan användas av företag som arbetar inom bygg &amp; entreprenad. Även andra verksamheter kan använda mallen om innehållet omarbetas.</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D6AB70-4715-4A7A-8BC1-1B9746F9E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Arbetsmiljö dokument</Template>
  <TotalTime>60</TotalTime>
  <Pages>13</Pages>
  <Words>3251</Words>
  <Characters>17232</Characters>
  <Application>Microsoft Office Word</Application>
  <DocSecurity>0</DocSecurity>
  <Lines>143</Lines>
  <Paragraphs>40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Riskbedömning arbetsmiljö</dc:title>
  <cp:keywords/>
  <cp:lastModifiedBy>Pernilla</cp:lastModifiedBy>
  <cp:revision>2</cp:revision>
  <dcterms:created xsi:type="dcterms:W3CDTF">2016-07-29T11:35:00Z</dcterms:created>
  <dcterms:modified xsi:type="dcterms:W3CDTF">2016-10-18T11:34:00Z</dcterms:modified>
</cp:coreProperties>
</file>