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971A" w14:textId="623443A2" w:rsidR="00A05948" w:rsidRPr="005023B0" w:rsidRDefault="00843F6A" w:rsidP="005023B0">
      <w:pPr>
        <w:jc w:val="center"/>
        <w:rPr>
          <w:color w:val="44546A" w:themeColor="text2"/>
          <w:sz w:val="36"/>
          <w:szCs w:val="32"/>
        </w:rPr>
      </w:pPr>
      <w:r>
        <w:rPr>
          <w:color w:val="44546A" w:themeColor="text2"/>
          <w:sz w:val="36"/>
          <w:szCs w:val="32"/>
        </w:rPr>
        <w:t>DSYS601</w:t>
      </w:r>
      <w:r>
        <w:rPr>
          <w:color w:val="44546A" w:themeColor="text2"/>
          <w:sz w:val="36"/>
          <w:szCs w:val="32"/>
        </w:rPr>
        <w:br/>
      </w:r>
      <w:r w:rsidR="005023B0" w:rsidRPr="005023B0">
        <w:rPr>
          <w:color w:val="44546A" w:themeColor="text2"/>
          <w:sz w:val="36"/>
          <w:szCs w:val="32"/>
        </w:rPr>
        <w:t>REST vs. RESTCONF</w:t>
      </w:r>
    </w:p>
    <w:p w14:paraId="24BFF090" w14:textId="77777777" w:rsidR="005023B0" w:rsidRDefault="005023B0" w:rsidP="00A05948"/>
    <w:p w14:paraId="2CC449C8" w14:textId="77777777" w:rsidR="005023B0" w:rsidRDefault="005023B0" w:rsidP="00A05948"/>
    <w:sdt>
      <w:sdtPr>
        <w:rPr>
          <w:rFonts w:asciiTheme="minorHAnsi" w:eastAsiaTheme="minorHAnsi" w:hAnsiTheme="minorHAnsi" w:cstheme="minorBidi"/>
          <w:color w:val="000000" w:themeColor="text1"/>
          <w:sz w:val="24"/>
          <w:szCs w:val="22"/>
          <w:lang w:val="en-GB" w:eastAsia="en-US"/>
        </w:rPr>
        <w:id w:val="-7084106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643225" w14:textId="7654B096" w:rsidR="005023B0" w:rsidRPr="00155C1B" w:rsidRDefault="005023B0">
          <w:pPr>
            <w:pStyle w:val="TOCHeading"/>
            <w:rPr>
              <w:color w:val="44546A" w:themeColor="text2"/>
            </w:rPr>
          </w:pPr>
          <w:r w:rsidRPr="00155C1B">
            <w:rPr>
              <w:color w:val="44546A" w:themeColor="text2"/>
              <w:lang w:val="en-GB"/>
            </w:rPr>
            <w:t>Contents</w:t>
          </w:r>
          <w:r w:rsidR="00155C1B">
            <w:rPr>
              <w:color w:val="44546A" w:themeColor="text2"/>
              <w:lang w:val="en-GB"/>
            </w:rPr>
            <w:br/>
          </w:r>
        </w:p>
        <w:p w14:paraId="66ADEF71" w14:textId="21205920" w:rsidR="00155C1B" w:rsidRDefault="005023B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193229" w:history="1">
            <w:r w:rsidR="00155C1B" w:rsidRPr="00DD2AB4">
              <w:rPr>
                <w:rStyle w:val="Hyperlink"/>
                <w:noProof/>
              </w:rPr>
              <w:t>1.</w:t>
            </w:r>
            <w:r w:rsidR="00155C1B"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="00155C1B" w:rsidRPr="00DD2AB4">
              <w:rPr>
                <w:rStyle w:val="Hyperlink"/>
                <w:noProof/>
              </w:rPr>
              <w:t>Introduction</w:t>
            </w:r>
            <w:r w:rsidR="00155C1B">
              <w:rPr>
                <w:noProof/>
                <w:webHidden/>
              </w:rPr>
              <w:tab/>
            </w:r>
            <w:r w:rsidR="00155C1B">
              <w:rPr>
                <w:noProof/>
                <w:webHidden/>
              </w:rPr>
              <w:fldChar w:fldCharType="begin"/>
            </w:r>
            <w:r w:rsidR="00155C1B">
              <w:rPr>
                <w:noProof/>
                <w:webHidden/>
              </w:rPr>
              <w:instrText xml:space="preserve"> PAGEREF _Toc184193229 \h </w:instrText>
            </w:r>
            <w:r w:rsidR="00155C1B">
              <w:rPr>
                <w:noProof/>
                <w:webHidden/>
              </w:rPr>
            </w:r>
            <w:r w:rsidR="00155C1B">
              <w:rPr>
                <w:noProof/>
                <w:webHidden/>
              </w:rPr>
              <w:fldChar w:fldCharType="separate"/>
            </w:r>
            <w:r w:rsidR="00155C1B">
              <w:rPr>
                <w:noProof/>
                <w:webHidden/>
              </w:rPr>
              <w:t>2</w:t>
            </w:r>
            <w:r w:rsidR="00155C1B">
              <w:rPr>
                <w:noProof/>
                <w:webHidden/>
              </w:rPr>
              <w:fldChar w:fldCharType="end"/>
            </w:r>
          </w:hyperlink>
        </w:p>
        <w:p w14:paraId="39C7A1CF" w14:textId="45191E9A" w:rsidR="00155C1B" w:rsidRDefault="00155C1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30" w:history="1">
            <w:r w:rsidRPr="00DD2AB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REST vs. RESTCONF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6149" w14:textId="364401B9" w:rsidR="00155C1B" w:rsidRDefault="00155C1B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31" w:history="1">
            <w:r w:rsidRPr="00DD2AB4">
              <w:rPr>
                <w:rStyle w:val="Hyperlink"/>
                <w:noProof/>
              </w:rPr>
              <w:t xml:space="preserve">2.1 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REST (Representational State Transfer)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BF440" w14:textId="479BC1BB" w:rsidR="00155C1B" w:rsidRDefault="00155C1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32" w:history="1">
            <w:r w:rsidRPr="00DD2AB4">
              <w:rPr>
                <w:rStyle w:val="Hyperlink"/>
                <w:noProof/>
              </w:rPr>
              <w:t xml:space="preserve">2.1.1 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62713" w14:textId="235B3A7A" w:rsidR="00155C1B" w:rsidRDefault="00155C1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33" w:history="1">
            <w:r w:rsidRPr="00DD2AB4">
              <w:rPr>
                <w:rStyle w:val="Hyperlink"/>
                <w:noProof/>
              </w:rPr>
              <w:t xml:space="preserve">2.1.2 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Key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5C5FC" w14:textId="03ECD1B9" w:rsidR="00155C1B" w:rsidRDefault="00155C1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34" w:history="1">
            <w:r w:rsidRPr="00DD2AB4">
              <w:rPr>
                <w:rStyle w:val="Hyperlink"/>
                <w:noProof/>
              </w:rPr>
              <w:t xml:space="preserve">2.1.3 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5CB2" w14:textId="4E7B7967" w:rsidR="00155C1B" w:rsidRDefault="00155C1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35" w:history="1">
            <w:r w:rsidRPr="00DD2AB4">
              <w:rPr>
                <w:rStyle w:val="Hyperlink"/>
                <w:noProof/>
              </w:rPr>
              <w:t xml:space="preserve">2.1.4 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Flexibility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CDCA" w14:textId="23AD9758" w:rsidR="00155C1B" w:rsidRDefault="00155C1B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36" w:history="1">
            <w:r w:rsidRPr="00DD2AB4">
              <w:rPr>
                <w:rStyle w:val="Hyperlink"/>
                <w:noProof/>
              </w:rPr>
              <w:t xml:space="preserve">2.2 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RESTCONF (RESTful Configuration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48FE7" w14:textId="1FEF5212" w:rsidR="00155C1B" w:rsidRDefault="00155C1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37" w:history="1">
            <w:r w:rsidRPr="00DD2AB4">
              <w:rPr>
                <w:rStyle w:val="Hyperlink"/>
                <w:noProof/>
              </w:rPr>
              <w:t xml:space="preserve">2.2.1 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82BB" w14:textId="6D122155" w:rsidR="00155C1B" w:rsidRDefault="00155C1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38" w:history="1">
            <w:r w:rsidRPr="00DD2AB4">
              <w:rPr>
                <w:rStyle w:val="Hyperlink"/>
                <w:noProof/>
              </w:rPr>
              <w:t xml:space="preserve">2.2.2 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Key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13CC3" w14:textId="40B71DF4" w:rsidR="00155C1B" w:rsidRDefault="00155C1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39" w:history="1">
            <w:r w:rsidRPr="00DD2AB4">
              <w:rPr>
                <w:rStyle w:val="Hyperlink"/>
                <w:noProof/>
              </w:rPr>
              <w:t>2.2.3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F65B" w14:textId="5693ADD0" w:rsidR="00155C1B" w:rsidRDefault="00155C1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40" w:history="1">
            <w:r w:rsidRPr="00DD2AB4">
              <w:rPr>
                <w:rStyle w:val="Hyperlink"/>
                <w:noProof/>
              </w:rPr>
              <w:t xml:space="preserve">2.2.4 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BE204" w14:textId="0A7911A6" w:rsidR="00155C1B" w:rsidRDefault="00155C1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41" w:history="1">
            <w:r w:rsidRPr="00DD2AB4">
              <w:rPr>
                <w:rStyle w:val="Hyperlink"/>
                <w:noProof/>
              </w:rPr>
              <w:t xml:space="preserve">2.2.5 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A8EF0" w14:textId="17D7AA47" w:rsidR="00155C1B" w:rsidRDefault="00155C1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42" w:history="1">
            <w:r w:rsidRPr="00DD2AB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A8512" w14:textId="2E8021CF" w:rsidR="00155C1B" w:rsidRDefault="00155C1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color w:val="auto"/>
              <w:kern w:val="2"/>
              <w:sz w:val="22"/>
              <w:lang w:eastAsia="en-NZ"/>
              <w14:ligatures w14:val="standardContextual"/>
            </w:rPr>
          </w:pPr>
          <w:hyperlink w:anchor="_Toc184193243" w:history="1">
            <w:r w:rsidRPr="00DD2AB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color w:val="auto"/>
                <w:kern w:val="2"/>
                <w:sz w:val="22"/>
                <w:lang w:eastAsia="en-NZ"/>
                <w14:ligatures w14:val="standardContextual"/>
              </w:rPr>
              <w:tab/>
            </w:r>
            <w:r w:rsidRPr="00DD2AB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_Toc184193243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47728" w14:textId="597FF55B" w:rsidR="005023B0" w:rsidRDefault="005023B0">
          <w:r>
            <w:rPr>
              <w:b/>
              <w:bCs/>
              <w:lang w:val="en-GB"/>
            </w:rPr>
            <w:fldChar w:fldCharType="end"/>
          </w:r>
        </w:p>
      </w:sdtContent>
    </w:sdt>
    <w:p w14:paraId="6B7BAF76" w14:textId="77777777" w:rsidR="005023B0" w:rsidRDefault="005023B0">
      <w:pPr>
        <w:spacing w:after="160" w:line="259" w:lineRule="auto"/>
      </w:pPr>
      <w:r>
        <w:br w:type="page"/>
      </w:r>
    </w:p>
    <w:p w14:paraId="56C92F43" w14:textId="3AEE8546" w:rsidR="005023B0" w:rsidRDefault="005023B0" w:rsidP="005023B0">
      <w:pPr>
        <w:pStyle w:val="Heading1"/>
      </w:pPr>
      <w:bookmarkStart w:id="0" w:name="_Toc184193229"/>
      <w:r>
        <w:lastRenderedPageBreak/>
        <w:t>Introduction</w:t>
      </w:r>
      <w:bookmarkEnd w:id="0"/>
    </w:p>
    <w:p w14:paraId="261CD39A" w14:textId="77777777" w:rsidR="005023B0" w:rsidRDefault="005023B0" w:rsidP="00A05948"/>
    <w:p w14:paraId="440951B4" w14:textId="7F210187" w:rsidR="005023B0" w:rsidRDefault="005023B0" w:rsidP="00A05948">
      <w:r w:rsidRPr="005023B0">
        <w:t>REST is an architecture that uses APIs over HTTP.</w:t>
      </w:r>
    </w:p>
    <w:p w14:paraId="3D9E11C5" w14:textId="5D2A34C1" w:rsidR="005023B0" w:rsidRDefault="005023B0" w:rsidP="00A05948">
      <w:r>
        <w:t>This is not the only method of implementing APIs over HTTP.</w:t>
      </w:r>
    </w:p>
    <w:p w14:paraId="4B083A70" w14:textId="1BC203F2" w:rsidR="005023B0" w:rsidRDefault="005023B0" w:rsidP="00A05948">
      <w:r>
        <w:t>Below are several options:</w:t>
      </w:r>
    </w:p>
    <w:p w14:paraId="3E73F42A" w14:textId="77777777" w:rsidR="005023B0" w:rsidRDefault="005023B0" w:rsidP="00A05948"/>
    <w:p w14:paraId="79A02B04" w14:textId="77777777" w:rsidR="005023B0" w:rsidRDefault="005023B0" w:rsidP="00A05948"/>
    <w:p w14:paraId="47B7BD75" w14:textId="6008D443" w:rsidR="005023B0" w:rsidRDefault="005023B0" w:rsidP="00A05948">
      <w:r w:rsidRPr="005023B0">
        <w:rPr>
          <w:noProof/>
        </w:rPr>
        <w:drawing>
          <wp:inline distT="0" distB="0" distL="0" distR="0" wp14:anchorId="4DC40780" wp14:editId="5CBF585F">
            <wp:extent cx="5731510" cy="2555240"/>
            <wp:effectExtent l="0" t="0" r="2540" b="0"/>
            <wp:docPr id="45702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2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9C68" w14:textId="77777777" w:rsidR="005023B0" w:rsidRDefault="005023B0" w:rsidP="00A05948"/>
    <w:p w14:paraId="3FF579B0" w14:textId="7EC87E0E" w:rsidR="005023B0" w:rsidRDefault="005023B0">
      <w:pPr>
        <w:spacing w:after="160" w:line="259" w:lineRule="auto"/>
      </w:pPr>
      <w:r>
        <w:br w:type="page"/>
      </w:r>
    </w:p>
    <w:p w14:paraId="5B14A203" w14:textId="356BE493" w:rsidR="005023B0" w:rsidRDefault="005023B0" w:rsidP="005023B0">
      <w:pPr>
        <w:pStyle w:val="Heading1"/>
      </w:pPr>
      <w:bookmarkStart w:id="1" w:name="_Toc184193230"/>
      <w:r>
        <w:lastRenderedPageBreak/>
        <w:t>REST vs. RESTCONF</w:t>
      </w:r>
      <w:bookmarkEnd w:id="1"/>
    </w:p>
    <w:p w14:paraId="55AE25AC" w14:textId="77777777" w:rsidR="005023B0" w:rsidRDefault="005023B0" w:rsidP="00A05948"/>
    <w:p w14:paraId="29712659" w14:textId="788085E3" w:rsidR="005023B0" w:rsidRDefault="005023B0" w:rsidP="00A05948">
      <w:r w:rsidRPr="005023B0">
        <w:t>REST and RESTCONF are related but distinct in their scope, usage, and design. Here's a comparison to highlight the differences:</w:t>
      </w:r>
    </w:p>
    <w:p w14:paraId="2BFE4022" w14:textId="77777777" w:rsidR="005023B0" w:rsidRDefault="005023B0" w:rsidP="00A05948"/>
    <w:p w14:paraId="05940712" w14:textId="77777777" w:rsidR="005023B0" w:rsidRDefault="005023B0" w:rsidP="00A05948"/>
    <w:p w14:paraId="1B310382" w14:textId="58A1850B" w:rsidR="005023B0" w:rsidRDefault="005023B0" w:rsidP="005023B0">
      <w:pPr>
        <w:pStyle w:val="Heading2"/>
        <w:numPr>
          <w:ilvl w:val="0"/>
          <w:numId w:val="0"/>
        </w:numPr>
        <w:ind w:left="360" w:hanging="360"/>
      </w:pPr>
      <w:bookmarkStart w:id="2" w:name="_Toc184193231"/>
      <w:r>
        <w:t xml:space="preserve">2.1 </w:t>
      </w:r>
      <w:r>
        <w:tab/>
        <w:t>REST (Representational State Transfer)</w:t>
      </w:r>
      <w:bookmarkEnd w:id="2"/>
    </w:p>
    <w:p w14:paraId="61E93487" w14:textId="77777777" w:rsidR="005023B0" w:rsidRDefault="005023B0" w:rsidP="00A05948"/>
    <w:p w14:paraId="33EAD075" w14:textId="0D191F13" w:rsidR="005023B0" w:rsidRDefault="005023B0" w:rsidP="005023B0">
      <w:pPr>
        <w:pStyle w:val="Heading3"/>
        <w:numPr>
          <w:ilvl w:val="0"/>
          <w:numId w:val="0"/>
        </w:numPr>
        <w:ind w:left="360" w:hanging="360"/>
      </w:pPr>
      <w:bookmarkStart w:id="3" w:name="_Toc184193232"/>
      <w:r>
        <w:t xml:space="preserve">2.1.1 </w:t>
      </w:r>
      <w:r>
        <w:tab/>
        <w:t>Definition</w:t>
      </w:r>
      <w:bookmarkEnd w:id="3"/>
    </w:p>
    <w:p w14:paraId="21AE4595" w14:textId="77777777" w:rsidR="005023B0" w:rsidRDefault="005023B0" w:rsidP="005023B0">
      <w:pPr>
        <w:ind w:left="709" w:hanging="709"/>
      </w:pPr>
    </w:p>
    <w:p w14:paraId="524BDD36" w14:textId="452E70E8" w:rsidR="005023B0" w:rsidRDefault="005023B0" w:rsidP="005023B0">
      <w:pPr>
        <w:ind w:left="709" w:hanging="709"/>
      </w:pPr>
      <w:r>
        <w:t>-</w:t>
      </w:r>
      <w:r>
        <w:tab/>
        <w:t xml:space="preserve">REST is an architectural style for designing networked applications. It is not a protocol but </w:t>
      </w:r>
      <w:r w:rsidRPr="005023B0">
        <w:rPr>
          <w:color w:val="FF0000"/>
        </w:rPr>
        <w:t>a set of principles that guide API design</w:t>
      </w:r>
      <w:r>
        <w:t>.</w:t>
      </w:r>
    </w:p>
    <w:p w14:paraId="4288E590" w14:textId="77777777" w:rsidR="005023B0" w:rsidRDefault="005023B0" w:rsidP="005023B0"/>
    <w:p w14:paraId="4372501C" w14:textId="3629204E" w:rsidR="005023B0" w:rsidRDefault="005023B0" w:rsidP="005023B0">
      <w:pPr>
        <w:pStyle w:val="Heading3"/>
        <w:numPr>
          <w:ilvl w:val="0"/>
          <w:numId w:val="0"/>
        </w:numPr>
        <w:ind w:left="360" w:hanging="360"/>
      </w:pPr>
      <w:bookmarkStart w:id="4" w:name="_Toc184193233"/>
      <w:r>
        <w:t xml:space="preserve">2.1.2 </w:t>
      </w:r>
      <w:r>
        <w:tab/>
        <w:t>Key Characteristics</w:t>
      </w:r>
      <w:bookmarkEnd w:id="4"/>
    </w:p>
    <w:p w14:paraId="565340D6" w14:textId="77777777" w:rsidR="005023B0" w:rsidRDefault="005023B0" w:rsidP="005023B0"/>
    <w:p w14:paraId="137826CE" w14:textId="62C90F0D" w:rsidR="005023B0" w:rsidRDefault="005023B0" w:rsidP="005023B0">
      <w:pPr>
        <w:pStyle w:val="ListParagraph"/>
        <w:numPr>
          <w:ilvl w:val="0"/>
          <w:numId w:val="6"/>
        </w:numPr>
        <w:ind w:hanging="720"/>
      </w:pPr>
      <w:r w:rsidRPr="005023B0">
        <w:rPr>
          <w:b/>
          <w:bCs/>
        </w:rPr>
        <w:t>Stateless</w:t>
      </w:r>
      <w:r>
        <w:t xml:space="preserve"> communication between client and server.</w:t>
      </w:r>
    </w:p>
    <w:p w14:paraId="03755E25" w14:textId="77777777" w:rsidR="005023B0" w:rsidRDefault="005023B0" w:rsidP="005023B0">
      <w:pPr>
        <w:pStyle w:val="ListParagraph"/>
        <w:numPr>
          <w:ilvl w:val="0"/>
          <w:numId w:val="6"/>
        </w:numPr>
        <w:ind w:hanging="720"/>
      </w:pPr>
      <w:r w:rsidRPr="005023B0">
        <w:rPr>
          <w:b/>
          <w:bCs/>
        </w:rPr>
        <w:t>Resource-oriented</w:t>
      </w:r>
      <w:r>
        <w:t>: Resources are identified by URIs and manipulated using HTTP methods (GET, POST, PUT, DELETE, etc.).</w:t>
      </w:r>
    </w:p>
    <w:p w14:paraId="48A9527C" w14:textId="6029392F" w:rsidR="005023B0" w:rsidRDefault="005023B0" w:rsidP="005023B0">
      <w:pPr>
        <w:pStyle w:val="ListParagraph"/>
        <w:numPr>
          <w:ilvl w:val="0"/>
          <w:numId w:val="6"/>
        </w:numPr>
        <w:ind w:hanging="720"/>
      </w:pPr>
      <w:r w:rsidRPr="005023B0">
        <w:rPr>
          <w:b/>
          <w:bCs/>
        </w:rPr>
        <w:t>Utilises standard HTTP mechanisms</w:t>
      </w:r>
      <w:r>
        <w:t xml:space="preserve"> for communication (status codes, headers, methods).</w:t>
      </w:r>
    </w:p>
    <w:p w14:paraId="22CE3CDC" w14:textId="77777777" w:rsidR="005023B0" w:rsidRDefault="005023B0" w:rsidP="005023B0">
      <w:pPr>
        <w:pStyle w:val="ListParagraph"/>
        <w:numPr>
          <w:ilvl w:val="0"/>
          <w:numId w:val="6"/>
        </w:numPr>
        <w:ind w:hanging="720"/>
      </w:pPr>
      <w:r w:rsidRPr="005023B0">
        <w:rPr>
          <w:b/>
          <w:bCs/>
        </w:rPr>
        <w:t>Data can be represented in various formats</w:t>
      </w:r>
      <w:r>
        <w:t xml:space="preserve"> (e.g., JSON, XML).</w:t>
      </w:r>
    </w:p>
    <w:p w14:paraId="223BCD14" w14:textId="77777777" w:rsidR="005023B0" w:rsidRDefault="005023B0" w:rsidP="005023B0"/>
    <w:p w14:paraId="5D018748" w14:textId="18A55627" w:rsidR="005023B0" w:rsidRDefault="005023B0" w:rsidP="005023B0">
      <w:pPr>
        <w:pStyle w:val="Heading3"/>
        <w:numPr>
          <w:ilvl w:val="0"/>
          <w:numId w:val="0"/>
        </w:numPr>
        <w:ind w:left="360" w:hanging="360"/>
      </w:pPr>
      <w:bookmarkStart w:id="5" w:name="_Toc184193234"/>
      <w:r>
        <w:t xml:space="preserve">2.1.3 </w:t>
      </w:r>
      <w:r>
        <w:tab/>
        <w:t>Use Case</w:t>
      </w:r>
      <w:bookmarkEnd w:id="5"/>
    </w:p>
    <w:p w14:paraId="6AAE8B9A" w14:textId="77777777" w:rsidR="005023B0" w:rsidRDefault="005023B0" w:rsidP="005023B0">
      <w:pPr>
        <w:ind w:left="709" w:hanging="709"/>
      </w:pPr>
    </w:p>
    <w:p w14:paraId="1EAFBA50" w14:textId="4875CFB7" w:rsidR="005023B0" w:rsidRDefault="005023B0" w:rsidP="005023B0">
      <w:pPr>
        <w:ind w:left="709" w:hanging="709"/>
      </w:pPr>
      <w:r>
        <w:t>-</w:t>
      </w:r>
      <w:r>
        <w:tab/>
      </w:r>
      <w:r w:rsidRPr="005023B0">
        <w:rPr>
          <w:color w:val="FF0000"/>
        </w:rPr>
        <w:t xml:space="preserve">General-purpose API design </w:t>
      </w:r>
      <w:r>
        <w:t>across various domains (e.g., web services, e-commerce APIs).</w:t>
      </w:r>
    </w:p>
    <w:p w14:paraId="4624C61C" w14:textId="77777777" w:rsidR="005023B0" w:rsidRDefault="005023B0" w:rsidP="005023B0"/>
    <w:p w14:paraId="568B4AC8" w14:textId="5B91ADE1" w:rsidR="005023B0" w:rsidRDefault="005023B0" w:rsidP="005023B0">
      <w:pPr>
        <w:pStyle w:val="Heading3"/>
        <w:numPr>
          <w:ilvl w:val="0"/>
          <w:numId w:val="0"/>
        </w:numPr>
        <w:ind w:left="360" w:hanging="360"/>
      </w:pPr>
      <w:bookmarkStart w:id="6" w:name="_Toc184193235"/>
      <w:r>
        <w:t xml:space="preserve">2.1.4 </w:t>
      </w:r>
      <w:r>
        <w:tab/>
        <w:t>Flexibility</w:t>
      </w:r>
      <w:bookmarkEnd w:id="6"/>
    </w:p>
    <w:p w14:paraId="40229EAE" w14:textId="77777777" w:rsidR="005023B0" w:rsidRDefault="005023B0" w:rsidP="005023B0"/>
    <w:p w14:paraId="64976828" w14:textId="35B01BAD" w:rsidR="005023B0" w:rsidRDefault="005023B0" w:rsidP="005023B0">
      <w:r>
        <w:t>-</w:t>
      </w:r>
      <w:r>
        <w:tab/>
      </w:r>
      <w:r w:rsidRPr="005023B0">
        <w:rPr>
          <w:color w:val="FF0000"/>
        </w:rPr>
        <w:t>REST does not prescribe a strict schema or specific payload structure</w:t>
      </w:r>
      <w:r>
        <w:t>.</w:t>
      </w:r>
    </w:p>
    <w:p w14:paraId="7654F8D4" w14:textId="77777777" w:rsidR="005023B0" w:rsidRDefault="005023B0" w:rsidP="00A05948"/>
    <w:p w14:paraId="73AC0065" w14:textId="77777777" w:rsidR="005023B0" w:rsidRDefault="005023B0" w:rsidP="00A05948"/>
    <w:p w14:paraId="3A65FCB5" w14:textId="5E872C75" w:rsidR="005023B0" w:rsidRDefault="005023B0" w:rsidP="005023B0">
      <w:pPr>
        <w:pStyle w:val="Heading2"/>
        <w:numPr>
          <w:ilvl w:val="0"/>
          <w:numId w:val="0"/>
        </w:numPr>
        <w:ind w:left="360" w:hanging="360"/>
      </w:pPr>
      <w:bookmarkStart w:id="7" w:name="_Toc184193236"/>
      <w:r>
        <w:t xml:space="preserve">2.2 </w:t>
      </w:r>
      <w:r>
        <w:tab/>
        <w:t>RESTCONF (RESTful Configuration Protocol)</w:t>
      </w:r>
      <w:bookmarkEnd w:id="7"/>
    </w:p>
    <w:p w14:paraId="13B695BB" w14:textId="77777777" w:rsidR="005023B0" w:rsidRDefault="005023B0" w:rsidP="00A05948"/>
    <w:p w14:paraId="4CB795D2" w14:textId="0D235BAD" w:rsidR="005023B0" w:rsidRDefault="005023B0" w:rsidP="005023B0">
      <w:pPr>
        <w:pStyle w:val="Heading3"/>
        <w:numPr>
          <w:ilvl w:val="0"/>
          <w:numId w:val="0"/>
        </w:numPr>
        <w:ind w:left="360" w:hanging="360"/>
      </w:pPr>
      <w:bookmarkStart w:id="8" w:name="_Toc184193237"/>
      <w:r>
        <w:t xml:space="preserve">2.2.1 </w:t>
      </w:r>
      <w:r>
        <w:tab/>
        <w:t>Definition</w:t>
      </w:r>
      <w:bookmarkEnd w:id="8"/>
    </w:p>
    <w:p w14:paraId="486AE8E7" w14:textId="77777777" w:rsidR="005023B0" w:rsidRDefault="005023B0" w:rsidP="005023B0"/>
    <w:p w14:paraId="39FB77B3" w14:textId="47A1405F" w:rsidR="005023B0" w:rsidRPr="005023B0" w:rsidRDefault="005023B0" w:rsidP="005023B0">
      <w:pPr>
        <w:pStyle w:val="ListParagraph"/>
        <w:numPr>
          <w:ilvl w:val="0"/>
          <w:numId w:val="8"/>
        </w:numPr>
        <w:ind w:hanging="720"/>
        <w:rPr>
          <w:color w:val="FF0000"/>
        </w:rPr>
      </w:pPr>
      <w:r>
        <w:t xml:space="preserve">RESTCONF is a protocol that uses REST principles </w:t>
      </w:r>
      <w:r w:rsidRPr="005023B0">
        <w:rPr>
          <w:color w:val="FF0000"/>
        </w:rPr>
        <w:t>specifically for managing and configuring network devices and systems.</w:t>
      </w:r>
    </w:p>
    <w:p w14:paraId="7F2BE2C5" w14:textId="72B4239A" w:rsidR="005023B0" w:rsidRDefault="005023B0" w:rsidP="005023B0">
      <w:pPr>
        <w:pStyle w:val="ListParagraph"/>
        <w:numPr>
          <w:ilvl w:val="0"/>
          <w:numId w:val="8"/>
        </w:numPr>
        <w:ind w:hanging="720"/>
      </w:pPr>
      <w:r w:rsidRPr="005023B0">
        <w:rPr>
          <w:color w:val="FF0000"/>
        </w:rPr>
        <w:t xml:space="preserve">It is standardised by the IETF </w:t>
      </w:r>
      <w:r>
        <w:t>(Internet Engineering Task Force) in RFC 8040.</w:t>
      </w:r>
    </w:p>
    <w:p w14:paraId="0ED3F8F1" w14:textId="77777777" w:rsidR="005023B0" w:rsidRDefault="005023B0" w:rsidP="005023B0"/>
    <w:p w14:paraId="51A78A1D" w14:textId="5A9113D9" w:rsidR="005023B0" w:rsidRDefault="005023B0" w:rsidP="005023B0">
      <w:pPr>
        <w:pStyle w:val="Heading3"/>
        <w:numPr>
          <w:ilvl w:val="0"/>
          <w:numId w:val="0"/>
        </w:numPr>
        <w:ind w:left="360" w:hanging="360"/>
      </w:pPr>
      <w:bookmarkStart w:id="9" w:name="_Toc184193238"/>
      <w:r>
        <w:t xml:space="preserve">2.2.2 </w:t>
      </w:r>
      <w:r>
        <w:tab/>
        <w:t>Key Characteristics</w:t>
      </w:r>
      <w:bookmarkEnd w:id="9"/>
    </w:p>
    <w:p w14:paraId="77EE7647" w14:textId="77777777" w:rsidR="005023B0" w:rsidRDefault="005023B0" w:rsidP="005023B0"/>
    <w:p w14:paraId="236A5FC4" w14:textId="6A69042E" w:rsidR="005023B0" w:rsidRPr="005023B0" w:rsidRDefault="005023B0" w:rsidP="005023B0">
      <w:pPr>
        <w:pStyle w:val="ListParagraph"/>
        <w:numPr>
          <w:ilvl w:val="0"/>
          <w:numId w:val="7"/>
        </w:numPr>
        <w:ind w:hanging="720"/>
        <w:rPr>
          <w:color w:val="FF0000"/>
        </w:rPr>
      </w:pPr>
      <w:r w:rsidRPr="005023B0">
        <w:rPr>
          <w:color w:val="FF0000"/>
        </w:rPr>
        <w:t xml:space="preserve">Built on top of REST principles </w:t>
      </w:r>
      <w:r>
        <w:t xml:space="preserve">but tailored </w:t>
      </w:r>
      <w:r w:rsidRPr="005023B0">
        <w:rPr>
          <w:color w:val="FF0000"/>
        </w:rPr>
        <w:t>for network configuration and management.</w:t>
      </w:r>
    </w:p>
    <w:p w14:paraId="42E8A4E4" w14:textId="77777777" w:rsidR="005023B0" w:rsidRDefault="005023B0" w:rsidP="005023B0">
      <w:pPr>
        <w:pStyle w:val="ListParagraph"/>
        <w:numPr>
          <w:ilvl w:val="0"/>
          <w:numId w:val="7"/>
        </w:numPr>
        <w:ind w:hanging="720"/>
      </w:pPr>
      <w:r>
        <w:t>Operates over HTTP/HTTPS.</w:t>
      </w:r>
    </w:p>
    <w:p w14:paraId="720A8BA0" w14:textId="77777777" w:rsidR="005023B0" w:rsidRDefault="005023B0" w:rsidP="005023B0">
      <w:pPr>
        <w:pStyle w:val="ListParagraph"/>
        <w:numPr>
          <w:ilvl w:val="0"/>
          <w:numId w:val="7"/>
        </w:numPr>
        <w:ind w:hanging="720"/>
      </w:pPr>
      <w:r w:rsidRPr="005023B0">
        <w:rPr>
          <w:color w:val="FF0000"/>
        </w:rPr>
        <w:t xml:space="preserve">Uses YANG models </w:t>
      </w:r>
      <w:r>
        <w:t>to define data structures and configuration/state data.</w:t>
      </w:r>
    </w:p>
    <w:p w14:paraId="199B804C" w14:textId="59C2F6E7" w:rsidR="005023B0" w:rsidRDefault="005023B0" w:rsidP="005023B0">
      <w:pPr>
        <w:pStyle w:val="ListParagraph"/>
        <w:numPr>
          <w:ilvl w:val="0"/>
          <w:numId w:val="7"/>
        </w:numPr>
        <w:ind w:hanging="720"/>
      </w:pPr>
      <w:r>
        <w:t>YANG is a data modelling language for defining network device configurations and operational state.</w:t>
      </w:r>
    </w:p>
    <w:p w14:paraId="79FFCDF0" w14:textId="77777777" w:rsidR="005023B0" w:rsidRDefault="005023B0" w:rsidP="005023B0"/>
    <w:p w14:paraId="371FFC47" w14:textId="77777777" w:rsidR="005023B0" w:rsidRDefault="005023B0">
      <w:pPr>
        <w:spacing w:after="160" w:line="259" w:lineRule="auto"/>
      </w:pPr>
      <w:r>
        <w:br w:type="page"/>
      </w:r>
    </w:p>
    <w:p w14:paraId="7D95B128" w14:textId="1C62FB84" w:rsidR="005023B0" w:rsidRDefault="005023B0" w:rsidP="005023B0">
      <w:pPr>
        <w:pStyle w:val="Heading3"/>
        <w:numPr>
          <w:ilvl w:val="0"/>
          <w:numId w:val="0"/>
        </w:numPr>
        <w:ind w:left="360" w:hanging="360"/>
      </w:pPr>
      <w:bookmarkStart w:id="10" w:name="_Toc184193239"/>
      <w:r>
        <w:lastRenderedPageBreak/>
        <w:t>2.2.3</w:t>
      </w:r>
      <w:r>
        <w:tab/>
        <w:t>Features</w:t>
      </w:r>
      <w:bookmarkEnd w:id="10"/>
      <w:r>
        <w:br/>
      </w:r>
    </w:p>
    <w:p w14:paraId="72BA4BA8" w14:textId="77777777" w:rsidR="005023B0" w:rsidRDefault="005023B0" w:rsidP="005023B0">
      <w:pPr>
        <w:pStyle w:val="ListParagraph"/>
        <w:numPr>
          <w:ilvl w:val="0"/>
          <w:numId w:val="9"/>
        </w:numPr>
        <w:ind w:hanging="720"/>
      </w:pPr>
      <w:r>
        <w:t>Provides standardized operations to:</w:t>
      </w:r>
    </w:p>
    <w:p w14:paraId="6FF55D3F" w14:textId="77777777" w:rsidR="005023B0" w:rsidRDefault="005023B0" w:rsidP="005023B0">
      <w:pPr>
        <w:pStyle w:val="ListParagraph"/>
        <w:numPr>
          <w:ilvl w:val="0"/>
          <w:numId w:val="9"/>
        </w:numPr>
        <w:ind w:hanging="720"/>
      </w:pPr>
      <w:r>
        <w:t>Retrieve configuration and state data (GET).</w:t>
      </w:r>
    </w:p>
    <w:p w14:paraId="33072569" w14:textId="77777777" w:rsidR="005023B0" w:rsidRDefault="005023B0" w:rsidP="005023B0">
      <w:pPr>
        <w:pStyle w:val="ListParagraph"/>
        <w:numPr>
          <w:ilvl w:val="0"/>
          <w:numId w:val="9"/>
        </w:numPr>
        <w:ind w:hanging="720"/>
      </w:pPr>
      <w:r>
        <w:t>Modify configurations (POST, PUT, DELETE).</w:t>
      </w:r>
    </w:p>
    <w:p w14:paraId="3432F9CC" w14:textId="77777777" w:rsidR="005023B0" w:rsidRDefault="005023B0" w:rsidP="005023B0">
      <w:pPr>
        <w:pStyle w:val="ListParagraph"/>
        <w:numPr>
          <w:ilvl w:val="0"/>
          <w:numId w:val="9"/>
        </w:numPr>
        <w:ind w:hanging="720"/>
      </w:pPr>
      <w:r>
        <w:t>Perform RPCs and actions on resources.</w:t>
      </w:r>
    </w:p>
    <w:p w14:paraId="22A5D9FB" w14:textId="77777777" w:rsidR="005023B0" w:rsidRDefault="005023B0" w:rsidP="005023B0">
      <w:pPr>
        <w:pStyle w:val="ListParagraph"/>
        <w:numPr>
          <w:ilvl w:val="0"/>
          <w:numId w:val="9"/>
        </w:numPr>
        <w:ind w:hanging="720"/>
      </w:pPr>
      <w:r>
        <w:t>Supports the NETCONF datastore concepts (e.g., candidate, running, startup configurations).</w:t>
      </w:r>
    </w:p>
    <w:p w14:paraId="56CF0FC2" w14:textId="77777777" w:rsidR="005023B0" w:rsidRDefault="005023B0" w:rsidP="005023B0"/>
    <w:p w14:paraId="4FA847FA" w14:textId="7229487B" w:rsidR="005023B0" w:rsidRDefault="005023B0" w:rsidP="005023B0">
      <w:pPr>
        <w:pStyle w:val="Heading3"/>
        <w:numPr>
          <w:ilvl w:val="0"/>
          <w:numId w:val="0"/>
        </w:numPr>
        <w:ind w:left="360" w:hanging="360"/>
      </w:pPr>
      <w:bookmarkStart w:id="11" w:name="_Toc184193240"/>
      <w:r>
        <w:t xml:space="preserve">2.2.4 </w:t>
      </w:r>
      <w:r>
        <w:tab/>
        <w:t>Use Case</w:t>
      </w:r>
      <w:bookmarkEnd w:id="11"/>
    </w:p>
    <w:p w14:paraId="6CA4B370" w14:textId="77777777" w:rsidR="005023B0" w:rsidRDefault="005023B0" w:rsidP="005023B0"/>
    <w:p w14:paraId="05DE1AD7" w14:textId="50AFCC07" w:rsidR="005023B0" w:rsidRDefault="005023B0" w:rsidP="005023B0">
      <w:pPr>
        <w:ind w:left="709" w:hanging="709"/>
      </w:pPr>
      <w:r>
        <w:t>-</w:t>
      </w:r>
      <w:r>
        <w:tab/>
        <w:t>Specifically designed for managing network devices, such as routers and switches, in environments that leverage NETCONF and YANG.</w:t>
      </w:r>
    </w:p>
    <w:p w14:paraId="71B67448" w14:textId="77777777" w:rsidR="005023B0" w:rsidRDefault="005023B0" w:rsidP="005023B0"/>
    <w:p w14:paraId="34B8557D" w14:textId="5CF9A8B2" w:rsidR="005023B0" w:rsidRDefault="005023B0" w:rsidP="005023B0">
      <w:pPr>
        <w:pStyle w:val="Heading3"/>
        <w:numPr>
          <w:ilvl w:val="0"/>
          <w:numId w:val="0"/>
        </w:numPr>
        <w:ind w:left="360" w:hanging="360"/>
      </w:pPr>
      <w:bookmarkStart w:id="12" w:name="_Toc184193241"/>
      <w:r>
        <w:t xml:space="preserve">2.2.5 </w:t>
      </w:r>
      <w:r>
        <w:tab/>
        <w:t>Constraints</w:t>
      </w:r>
      <w:bookmarkEnd w:id="12"/>
    </w:p>
    <w:p w14:paraId="01EADFD4" w14:textId="77777777" w:rsidR="005023B0" w:rsidRDefault="005023B0" w:rsidP="005023B0"/>
    <w:p w14:paraId="751054F5" w14:textId="2AF13DA4" w:rsidR="005023B0" w:rsidRDefault="005023B0" w:rsidP="005023B0">
      <w:pPr>
        <w:ind w:left="709" w:hanging="709"/>
        <w:rPr>
          <w:color w:val="auto"/>
        </w:rPr>
      </w:pPr>
      <w:r>
        <w:t>-</w:t>
      </w:r>
      <w:r>
        <w:tab/>
        <w:t xml:space="preserve">RESTCONF assumes a well-defined data model (via YANG), </w:t>
      </w:r>
      <w:r w:rsidRPr="005023B0">
        <w:rPr>
          <w:color w:val="FF0000"/>
        </w:rPr>
        <w:t>making it more structured and less flexible than generic REST APIs.</w:t>
      </w:r>
    </w:p>
    <w:p w14:paraId="726AA43D" w14:textId="77777777" w:rsidR="005023B0" w:rsidRDefault="005023B0" w:rsidP="005023B0">
      <w:pPr>
        <w:ind w:left="709" w:hanging="709"/>
        <w:rPr>
          <w:color w:val="auto"/>
        </w:rPr>
      </w:pPr>
    </w:p>
    <w:p w14:paraId="26D9CA4B" w14:textId="77777777" w:rsidR="005023B0" w:rsidRDefault="005023B0" w:rsidP="005023B0">
      <w:pPr>
        <w:ind w:left="709" w:hanging="709"/>
        <w:rPr>
          <w:color w:val="auto"/>
        </w:rPr>
      </w:pPr>
    </w:p>
    <w:p w14:paraId="02CFF56E" w14:textId="0321387D" w:rsidR="005023B0" w:rsidRDefault="005023B0" w:rsidP="005023B0">
      <w:pPr>
        <w:pStyle w:val="Heading1"/>
      </w:pPr>
      <w:bookmarkStart w:id="13" w:name="_Toc184193242"/>
      <w:r>
        <w:t>Comparison Table</w:t>
      </w:r>
      <w:bookmarkEnd w:id="13"/>
    </w:p>
    <w:p w14:paraId="648E564D" w14:textId="77777777" w:rsidR="005023B0" w:rsidRDefault="005023B0" w:rsidP="005023B0">
      <w:pPr>
        <w:ind w:left="709" w:hanging="709"/>
        <w:rPr>
          <w:color w:val="auto"/>
        </w:r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263"/>
        <w:gridCol w:w="3274"/>
        <w:gridCol w:w="2770"/>
      </w:tblGrid>
      <w:tr w:rsidR="00155C1B" w14:paraId="0E9CC155" w14:textId="77777777" w:rsidTr="00155C1B">
        <w:tc>
          <w:tcPr>
            <w:tcW w:w="2263" w:type="dxa"/>
            <w:shd w:val="clear" w:color="auto" w:fill="D9D9D9" w:themeFill="background1" w:themeFillShade="D9"/>
          </w:tcPr>
          <w:p w14:paraId="2826D495" w14:textId="22D08BF4" w:rsidR="00155C1B" w:rsidRDefault="00155C1B" w:rsidP="00155C1B">
            <w:pPr>
              <w:jc w:val="center"/>
              <w:rPr>
                <w:color w:val="auto"/>
              </w:rPr>
            </w:pPr>
            <w:r w:rsidRPr="00417625">
              <w:t>Feature</w:t>
            </w:r>
          </w:p>
        </w:tc>
        <w:tc>
          <w:tcPr>
            <w:tcW w:w="3274" w:type="dxa"/>
            <w:shd w:val="clear" w:color="auto" w:fill="D9D9D9" w:themeFill="background1" w:themeFillShade="D9"/>
          </w:tcPr>
          <w:p w14:paraId="74B61A36" w14:textId="3595CDD5" w:rsidR="00155C1B" w:rsidRDefault="00155C1B" w:rsidP="00155C1B">
            <w:pPr>
              <w:jc w:val="center"/>
              <w:rPr>
                <w:color w:val="auto"/>
              </w:rPr>
            </w:pPr>
            <w:r w:rsidRPr="00417625">
              <w:t>REST</w:t>
            </w:r>
          </w:p>
        </w:tc>
        <w:tc>
          <w:tcPr>
            <w:tcW w:w="2770" w:type="dxa"/>
            <w:shd w:val="clear" w:color="auto" w:fill="D9D9D9" w:themeFill="background1" w:themeFillShade="D9"/>
          </w:tcPr>
          <w:p w14:paraId="091891C4" w14:textId="4F063513" w:rsidR="00155C1B" w:rsidRDefault="00155C1B" w:rsidP="00155C1B">
            <w:pPr>
              <w:jc w:val="center"/>
              <w:rPr>
                <w:color w:val="auto"/>
              </w:rPr>
            </w:pPr>
            <w:r w:rsidRPr="00417625">
              <w:t>RESTCONF</w:t>
            </w:r>
          </w:p>
        </w:tc>
      </w:tr>
      <w:tr w:rsidR="00155C1B" w14:paraId="4DFE5005" w14:textId="77777777" w:rsidTr="00155C1B">
        <w:tc>
          <w:tcPr>
            <w:tcW w:w="2263" w:type="dxa"/>
            <w:shd w:val="clear" w:color="auto" w:fill="D9D9D9" w:themeFill="background1" w:themeFillShade="D9"/>
          </w:tcPr>
          <w:p w14:paraId="2EB1850A" w14:textId="3C2F0BCB" w:rsidR="00155C1B" w:rsidRDefault="00155C1B" w:rsidP="00155C1B">
            <w:pPr>
              <w:rPr>
                <w:color w:val="auto"/>
              </w:rPr>
            </w:pPr>
            <w:r w:rsidRPr="00417625">
              <w:t>Scope</w:t>
            </w:r>
          </w:p>
        </w:tc>
        <w:tc>
          <w:tcPr>
            <w:tcW w:w="3274" w:type="dxa"/>
          </w:tcPr>
          <w:p w14:paraId="6B499C15" w14:textId="73E4482E" w:rsidR="00155C1B" w:rsidRDefault="00155C1B" w:rsidP="00155C1B">
            <w:pPr>
              <w:rPr>
                <w:color w:val="auto"/>
              </w:rPr>
            </w:pPr>
            <w:r w:rsidRPr="00155C1B">
              <w:rPr>
                <w:color w:val="FF0000"/>
              </w:rPr>
              <w:t xml:space="preserve">General-purpose </w:t>
            </w:r>
            <w:r w:rsidRPr="00417625">
              <w:t>API design.</w:t>
            </w:r>
          </w:p>
        </w:tc>
        <w:tc>
          <w:tcPr>
            <w:tcW w:w="2770" w:type="dxa"/>
          </w:tcPr>
          <w:p w14:paraId="01F5CE77" w14:textId="17B1F9F6" w:rsidR="00155C1B" w:rsidRDefault="00155C1B" w:rsidP="00155C1B">
            <w:pPr>
              <w:rPr>
                <w:color w:val="auto"/>
              </w:rPr>
            </w:pPr>
            <w:r w:rsidRPr="00155C1B">
              <w:rPr>
                <w:color w:val="FF0000"/>
              </w:rPr>
              <w:t>Network configuration and management.</w:t>
            </w:r>
          </w:p>
        </w:tc>
      </w:tr>
      <w:tr w:rsidR="00155C1B" w14:paraId="79868B93" w14:textId="77777777" w:rsidTr="00155C1B">
        <w:tc>
          <w:tcPr>
            <w:tcW w:w="2263" w:type="dxa"/>
            <w:shd w:val="clear" w:color="auto" w:fill="D9D9D9" w:themeFill="background1" w:themeFillShade="D9"/>
          </w:tcPr>
          <w:p w14:paraId="3050B0C7" w14:textId="3313D22E" w:rsidR="00155C1B" w:rsidRDefault="00155C1B" w:rsidP="00155C1B">
            <w:pPr>
              <w:rPr>
                <w:color w:val="auto"/>
              </w:rPr>
            </w:pPr>
            <w:r w:rsidRPr="00417625">
              <w:t>Standardi</w:t>
            </w:r>
            <w:r>
              <w:t>s</w:t>
            </w:r>
            <w:r w:rsidRPr="00417625">
              <w:t>ation</w:t>
            </w:r>
          </w:p>
        </w:tc>
        <w:tc>
          <w:tcPr>
            <w:tcW w:w="3274" w:type="dxa"/>
          </w:tcPr>
          <w:p w14:paraId="229A8E6C" w14:textId="1D2E8C02" w:rsidR="00155C1B" w:rsidRDefault="00155C1B" w:rsidP="00155C1B">
            <w:pPr>
              <w:rPr>
                <w:color w:val="auto"/>
              </w:rPr>
            </w:pPr>
            <w:r w:rsidRPr="00417625">
              <w:t>No specific standard body.</w:t>
            </w:r>
          </w:p>
        </w:tc>
        <w:tc>
          <w:tcPr>
            <w:tcW w:w="2770" w:type="dxa"/>
          </w:tcPr>
          <w:p w14:paraId="1E568DB1" w14:textId="1DBDDCA7" w:rsidR="00155C1B" w:rsidRDefault="00155C1B" w:rsidP="00155C1B">
            <w:pPr>
              <w:rPr>
                <w:color w:val="auto"/>
              </w:rPr>
            </w:pPr>
            <w:r w:rsidRPr="00155C1B">
              <w:rPr>
                <w:color w:val="FF0000"/>
              </w:rPr>
              <w:t xml:space="preserve">Defined by IETF </w:t>
            </w:r>
            <w:r w:rsidRPr="00417625">
              <w:t>(RFC 8040).</w:t>
            </w:r>
          </w:p>
        </w:tc>
      </w:tr>
      <w:tr w:rsidR="00155C1B" w14:paraId="53E2F531" w14:textId="77777777" w:rsidTr="00155C1B">
        <w:tc>
          <w:tcPr>
            <w:tcW w:w="2263" w:type="dxa"/>
            <w:shd w:val="clear" w:color="auto" w:fill="D9D9D9" w:themeFill="background1" w:themeFillShade="D9"/>
          </w:tcPr>
          <w:p w14:paraId="39A58329" w14:textId="17C6C7CA" w:rsidR="00155C1B" w:rsidRDefault="00155C1B" w:rsidP="00155C1B">
            <w:pPr>
              <w:rPr>
                <w:color w:val="auto"/>
              </w:rPr>
            </w:pPr>
            <w:r w:rsidRPr="00417625">
              <w:t>Underlying Model</w:t>
            </w:r>
          </w:p>
        </w:tc>
        <w:tc>
          <w:tcPr>
            <w:tcW w:w="3274" w:type="dxa"/>
          </w:tcPr>
          <w:p w14:paraId="1DA58002" w14:textId="3FEB510C" w:rsidR="00155C1B" w:rsidRDefault="00155C1B" w:rsidP="00155C1B">
            <w:pPr>
              <w:rPr>
                <w:color w:val="auto"/>
              </w:rPr>
            </w:pPr>
            <w:r w:rsidRPr="00417625">
              <w:t>No fixed model, resource-oriented.</w:t>
            </w:r>
          </w:p>
        </w:tc>
        <w:tc>
          <w:tcPr>
            <w:tcW w:w="2770" w:type="dxa"/>
          </w:tcPr>
          <w:p w14:paraId="712C8478" w14:textId="42BA48A5" w:rsidR="00155C1B" w:rsidRDefault="00155C1B" w:rsidP="00155C1B">
            <w:pPr>
              <w:rPr>
                <w:color w:val="auto"/>
              </w:rPr>
            </w:pPr>
            <w:r w:rsidRPr="00155C1B">
              <w:rPr>
                <w:color w:val="FF0000"/>
              </w:rPr>
              <w:t xml:space="preserve">Uses YANG </w:t>
            </w:r>
            <w:r w:rsidRPr="00417625">
              <w:t>for data model</w:t>
            </w:r>
            <w:r>
              <w:t>l</w:t>
            </w:r>
            <w:r w:rsidRPr="00417625">
              <w:t>ing.</w:t>
            </w:r>
          </w:p>
        </w:tc>
      </w:tr>
      <w:tr w:rsidR="00155C1B" w14:paraId="4B1E0B04" w14:textId="77777777" w:rsidTr="00155C1B">
        <w:tc>
          <w:tcPr>
            <w:tcW w:w="2263" w:type="dxa"/>
            <w:shd w:val="clear" w:color="auto" w:fill="D9D9D9" w:themeFill="background1" w:themeFillShade="D9"/>
          </w:tcPr>
          <w:p w14:paraId="44E52D8B" w14:textId="74330D5D" w:rsidR="00155C1B" w:rsidRDefault="00155C1B" w:rsidP="00155C1B">
            <w:pPr>
              <w:rPr>
                <w:color w:val="auto"/>
              </w:rPr>
            </w:pPr>
            <w:r w:rsidRPr="00417625">
              <w:t>Flexibility</w:t>
            </w:r>
          </w:p>
        </w:tc>
        <w:tc>
          <w:tcPr>
            <w:tcW w:w="3274" w:type="dxa"/>
          </w:tcPr>
          <w:p w14:paraId="2711180C" w14:textId="65949295" w:rsidR="00155C1B" w:rsidRDefault="00155C1B" w:rsidP="00155C1B">
            <w:pPr>
              <w:rPr>
                <w:color w:val="auto"/>
              </w:rPr>
            </w:pPr>
            <w:r w:rsidRPr="00417625">
              <w:t xml:space="preserve">Flexible, </w:t>
            </w:r>
            <w:r w:rsidRPr="00155C1B">
              <w:rPr>
                <w:color w:val="FF0000"/>
              </w:rPr>
              <w:t>supports any domain</w:t>
            </w:r>
            <w:r w:rsidRPr="00417625">
              <w:t>.</w:t>
            </w:r>
          </w:p>
        </w:tc>
        <w:tc>
          <w:tcPr>
            <w:tcW w:w="2770" w:type="dxa"/>
          </w:tcPr>
          <w:p w14:paraId="55D44313" w14:textId="0FC84A41" w:rsidR="00155C1B" w:rsidRDefault="00155C1B" w:rsidP="00155C1B">
            <w:pPr>
              <w:rPr>
                <w:color w:val="auto"/>
              </w:rPr>
            </w:pPr>
            <w:r w:rsidRPr="00155C1B">
              <w:rPr>
                <w:color w:val="FF0000"/>
              </w:rPr>
              <w:t>Tailored to network devices.</w:t>
            </w:r>
          </w:p>
        </w:tc>
      </w:tr>
      <w:tr w:rsidR="00155C1B" w14:paraId="61340216" w14:textId="77777777" w:rsidTr="00155C1B">
        <w:tc>
          <w:tcPr>
            <w:tcW w:w="2263" w:type="dxa"/>
            <w:shd w:val="clear" w:color="auto" w:fill="D9D9D9" w:themeFill="background1" w:themeFillShade="D9"/>
          </w:tcPr>
          <w:p w14:paraId="5A996D7F" w14:textId="11D55737" w:rsidR="00155C1B" w:rsidRDefault="00155C1B" w:rsidP="00155C1B">
            <w:pPr>
              <w:rPr>
                <w:color w:val="auto"/>
              </w:rPr>
            </w:pPr>
            <w:r w:rsidRPr="00417625">
              <w:t>Focus</w:t>
            </w:r>
          </w:p>
        </w:tc>
        <w:tc>
          <w:tcPr>
            <w:tcW w:w="3274" w:type="dxa"/>
          </w:tcPr>
          <w:p w14:paraId="4B0A8132" w14:textId="407F83EA" w:rsidR="00155C1B" w:rsidRDefault="00155C1B" w:rsidP="00155C1B">
            <w:pPr>
              <w:rPr>
                <w:color w:val="auto"/>
              </w:rPr>
            </w:pPr>
            <w:r w:rsidRPr="00417625">
              <w:t>Broad application development.</w:t>
            </w:r>
          </w:p>
        </w:tc>
        <w:tc>
          <w:tcPr>
            <w:tcW w:w="2770" w:type="dxa"/>
          </w:tcPr>
          <w:p w14:paraId="6D0B2FC1" w14:textId="76F484EA" w:rsidR="00155C1B" w:rsidRDefault="00155C1B" w:rsidP="00155C1B">
            <w:pPr>
              <w:rPr>
                <w:color w:val="auto"/>
              </w:rPr>
            </w:pPr>
            <w:r w:rsidRPr="00155C1B">
              <w:rPr>
                <w:color w:val="FF0000"/>
              </w:rPr>
              <w:t>Network management tasks.</w:t>
            </w:r>
          </w:p>
        </w:tc>
      </w:tr>
      <w:tr w:rsidR="00155C1B" w14:paraId="3A892EDB" w14:textId="77777777" w:rsidTr="00155C1B">
        <w:tc>
          <w:tcPr>
            <w:tcW w:w="2263" w:type="dxa"/>
            <w:shd w:val="clear" w:color="auto" w:fill="D9D9D9" w:themeFill="background1" w:themeFillShade="D9"/>
          </w:tcPr>
          <w:p w14:paraId="1AEF0E01" w14:textId="1D9C0E34" w:rsidR="00155C1B" w:rsidRDefault="00155C1B" w:rsidP="00155C1B">
            <w:pPr>
              <w:rPr>
                <w:color w:val="auto"/>
              </w:rPr>
            </w:pPr>
            <w:r w:rsidRPr="00417625">
              <w:t>Data Representation</w:t>
            </w:r>
          </w:p>
        </w:tc>
        <w:tc>
          <w:tcPr>
            <w:tcW w:w="3274" w:type="dxa"/>
          </w:tcPr>
          <w:p w14:paraId="5FF90E8F" w14:textId="06D9AAD9" w:rsidR="00155C1B" w:rsidRDefault="00155C1B" w:rsidP="00155C1B">
            <w:pPr>
              <w:rPr>
                <w:color w:val="auto"/>
              </w:rPr>
            </w:pPr>
            <w:r w:rsidRPr="00417625">
              <w:t>JSON, XML, etc.</w:t>
            </w:r>
          </w:p>
        </w:tc>
        <w:tc>
          <w:tcPr>
            <w:tcW w:w="2770" w:type="dxa"/>
          </w:tcPr>
          <w:p w14:paraId="70B067C0" w14:textId="677C0505" w:rsidR="00155C1B" w:rsidRDefault="00155C1B" w:rsidP="00155C1B">
            <w:pPr>
              <w:rPr>
                <w:color w:val="auto"/>
              </w:rPr>
            </w:pPr>
            <w:r w:rsidRPr="00155C1B">
              <w:rPr>
                <w:color w:val="FF0000"/>
              </w:rPr>
              <w:t>JSON or XML, based on YANG.</w:t>
            </w:r>
          </w:p>
        </w:tc>
      </w:tr>
    </w:tbl>
    <w:p w14:paraId="45837407" w14:textId="77777777" w:rsidR="005023B0" w:rsidRDefault="005023B0" w:rsidP="005023B0">
      <w:pPr>
        <w:ind w:left="709" w:hanging="709"/>
        <w:rPr>
          <w:color w:val="auto"/>
        </w:rPr>
      </w:pPr>
    </w:p>
    <w:p w14:paraId="2B2EEE66" w14:textId="6D17C971" w:rsidR="005023B0" w:rsidRDefault="005023B0" w:rsidP="005023B0">
      <w:pPr>
        <w:pStyle w:val="Heading1"/>
      </w:pPr>
      <w:bookmarkStart w:id="14" w:name="_Toc184193243"/>
      <w:r>
        <w:t>Summary</w:t>
      </w:r>
      <w:bookmarkEnd w:id="14"/>
    </w:p>
    <w:p w14:paraId="12548C74" w14:textId="77777777" w:rsidR="005023B0" w:rsidRDefault="005023B0" w:rsidP="005023B0">
      <w:pPr>
        <w:ind w:left="709" w:hanging="709"/>
        <w:rPr>
          <w:color w:val="auto"/>
        </w:rPr>
      </w:pPr>
    </w:p>
    <w:p w14:paraId="6D1AC118" w14:textId="1DC7C2E9" w:rsidR="00155C1B" w:rsidRPr="00155C1B" w:rsidRDefault="00155C1B" w:rsidP="00155C1B">
      <w:pPr>
        <w:pStyle w:val="ListParagraph"/>
        <w:numPr>
          <w:ilvl w:val="0"/>
          <w:numId w:val="10"/>
        </w:numPr>
        <w:ind w:hanging="720"/>
        <w:rPr>
          <w:color w:val="auto"/>
        </w:rPr>
      </w:pPr>
      <w:r w:rsidRPr="00155C1B">
        <w:rPr>
          <w:color w:val="auto"/>
        </w:rPr>
        <w:t>REST is a general-purpose architecture for designing APIs, while RESTCONF is a speciali</w:t>
      </w:r>
      <w:r>
        <w:rPr>
          <w:color w:val="auto"/>
        </w:rPr>
        <w:t>s</w:t>
      </w:r>
      <w:r w:rsidRPr="00155C1B">
        <w:rPr>
          <w:color w:val="auto"/>
        </w:rPr>
        <w:t>ed protocol for managing network devices using REST principles combined with NETCONF and YANG.</w:t>
      </w:r>
      <w:r>
        <w:rPr>
          <w:color w:val="auto"/>
        </w:rPr>
        <w:br/>
      </w:r>
    </w:p>
    <w:p w14:paraId="2FFC6B6D" w14:textId="366EB6D2" w:rsidR="005023B0" w:rsidRPr="00155C1B" w:rsidRDefault="00155C1B" w:rsidP="00155C1B">
      <w:pPr>
        <w:pStyle w:val="ListParagraph"/>
        <w:numPr>
          <w:ilvl w:val="0"/>
          <w:numId w:val="10"/>
        </w:numPr>
        <w:ind w:hanging="720"/>
        <w:rPr>
          <w:color w:val="auto"/>
        </w:rPr>
      </w:pPr>
      <w:r w:rsidRPr="00155C1B">
        <w:rPr>
          <w:color w:val="auto"/>
        </w:rPr>
        <w:t xml:space="preserve">RESTCONF’s strict adherence to YANG models and focus on network configuration </w:t>
      </w:r>
      <w:r w:rsidRPr="00155C1B">
        <w:rPr>
          <w:color w:val="FF0000"/>
        </w:rPr>
        <w:t xml:space="preserve">makes it highly suitable for SDN </w:t>
      </w:r>
      <w:r w:rsidRPr="00155C1B">
        <w:rPr>
          <w:color w:val="auto"/>
        </w:rPr>
        <w:t xml:space="preserve">(Software-Defined Networking) and modern </w:t>
      </w:r>
      <w:r w:rsidRPr="00155C1B">
        <w:rPr>
          <w:color w:val="FF0000"/>
        </w:rPr>
        <w:t>network automation scenarios</w:t>
      </w:r>
      <w:r w:rsidRPr="00155C1B">
        <w:rPr>
          <w:color w:val="auto"/>
        </w:rPr>
        <w:t>.</w:t>
      </w:r>
    </w:p>
    <w:sectPr w:rsidR="005023B0" w:rsidRPr="00155C1B" w:rsidSect="00EE0FD1">
      <w:footerReference w:type="default" r:id="rId9"/>
      <w:pgSz w:w="11906" w:h="16838"/>
      <w:pgMar w:top="709" w:right="1440" w:bottom="568" w:left="144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930F3" w14:textId="77777777" w:rsidR="0050300C" w:rsidRDefault="0050300C" w:rsidP="00EE0FD1">
      <w:r>
        <w:separator/>
      </w:r>
    </w:p>
  </w:endnote>
  <w:endnote w:type="continuationSeparator" w:id="0">
    <w:p w14:paraId="6CF1D7B0" w14:textId="77777777" w:rsidR="0050300C" w:rsidRDefault="0050300C" w:rsidP="00EE0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sz w:val="20"/>
        <w:szCs w:val="20"/>
      </w:rPr>
      <w:id w:val="857312567"/>
      <w:docPartObj>
        <w:docPartGallery w:val="Page Numbers (Bottom of Page)"/>
        <w:docPartUnique/>
      </w:docPartObj>
    </w:sdtPr>
    <w:sdtEndPr/>
    <w:sdtContent>
      <w:sdt>
        <w:sdtPr>
          <w:rPr>
            <w:rFonts w:cstheme="minorHAnsi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392EC1E" w14:textId="2BA10A36" w:rsidR="00EE0FD1" w:rsidRPr="00843F6A" w:rsidRDefault="00843F6A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843F6A">
              <w:rPr>
                <w:rFonts w:cstheme="minorHAnsi"/>
                <w:sz w:val="20"/>
                <w:szCs w:val="20"/>
              </w:rPr>
              <w:t xml:space="preserve">DSYS601 </w:t>
            </w:r>
            <w:r w:rsidRPr="00843F6A">
              <w:rPr>
                <w:rFonts w:cstheme="minorHAnsi"/>
                <w:sz w:val="20"/>
                <w:szCs w:val="20"/>
              </w:rPr>
              <w:tab/>
            </w:r>
            <w:r w:rsidR="00EE0FD1" w:rsidRPr="00843F6A">
              <w:rPr>
                <w:rFonts w:cstheme="minorHAnsi"/>
                <w:sz w:val="20"/>
                <w:szCs w:val="20"/>
                <w:lang w:val="en-GB"/>
              </w:rPr>
              <w:t xml:space="preserve">Page </w:t>
            </w:r>
            <w:r w:rsidR="00EE0FD1" w:rsidRPr="00843F6A">
              <w:rPr>
                <w:rFonts w:cstheme="minorHAnsi"/>
                <w:sz w:val="20"/>
                <w:szCs w:val="20"/>
              </w:rPr>
              <w:fldChar w:fldCharType="begin"/>
            </w:r>
            <w:r w:rsidR="00EE0FD1" w:rsidRPr="00843F6A">
              <w:rPr>
                <w:rFonts w:cstheme="minorHAnsi"/>
                <w:sz w:val="20"/>
                <w:szCs w:val="20"/>
              </w:rPr>
              <w:instrText>PAGE</w:instrText>
            </w:r>
            <w:r w:rsidR="00EE0FD1" w:rsidRPr="00843F6A">
              <w:rPr>
                <w:rFonts w:cstheme="minorHAnsi"/>
                <w:sz w:val="20"/>
                <w:szCs w:val="20"/>
              </w:rPr>
              <w:fldChar w:fldCharType="separate"/>
            </w:r>
            <w:r w:rsidR="00EE0FD1" w:rsidRPr="00843F6A">
              <w:rPr>
                <w:rFonts w:cstheme="minorHAnsi"/>
                <w:sz w:val="20"/>
                <w:szCs w:val="20"/>
                <w:lang w:val="en-GB"/>
              </w:rPr>
              <w:t>2</w:t>
            </w:r>
            <w:r w:rsidR="00EE0FD1" w:rsidRPr="00843F6A">
              <w:rPr>
                <w:rFonts w:cstheme="minorHAnsi"/>
                <w:sz w:val="20"/>
                <w:szCs w:val="20"/>
              </w:rPr>
              <w:fldChar w:fldCharType="end"/>
            </w:r>
            <w:r w:rsidR="00EE0FD1" w:rsidRPr="00843F6A">
              <w:rPr>
                <w:rFonts w:cstheme="minorHAnsi"/>
                <w:sz w:val="20"/>
                <w:szCs w:val="20"/>
                <w:lang w:val="en-GB"/>
              </w:rPr>
              <w:t xml:space="preserve"> of </w:t>
            </w:r>
            <w:r w:rsidR="00EE0FD1" w:rsidRPr="00843F6A">
              <w:rPr>
                <w:rFonts w:cstheme="minorHAnsi"/>
                <w:sz w:val="20"/>
                <w:szCs w:val="20"/>
              </w:rPr>
              <w:fldChar w:fldCharType="begin"/>
            </w:r>
            <w:r w:rsidR="00EE0FD1" w:rsidRPr="00843F6A">
              <w:rPr>
                <w:rFonts w:cstheme="minorHAnsi"/>
                <w:sz w:val="20"/>
                <w:szCs w:val="20"/>
              </w:rPr>
              <w:instrText>NUMPAGES</w:instrText>
            </w:r>
            <w:r w:rsidR="00EE0FD1" w:rsidRPr="00843F6A">
              <w:rPr>
                <w:rFonts w:cstheme="minorHAnsi"/>
                <w:sz w:val="20"/>
                <w:szCs w:val="20"/>
              </w:rPr>
              <w:fldChar w:fldCharType="separate"/>
            </w:r>
            <w:r w:rsidR="00EE0FD1" w:rsidRPr="00843F6A">
              <w:rPr>
                <w:rFonts w:cstheme="minorHAnsi"/>
                <w:sz w:val="20"/>
                <w:szCs w:val="20"/>
                <w:lang w:val="en-GB"/>
              </w:rPr>
              <w:t>2</w:t>
            </w:r>
            <w:r w:rsidR="00EE0FD1" w:rsidRPr="00843F6A">
              <w:rPr>
                <w:rFonts w:cstheme="minorHAnsi"/>
                <w:sz w:val="20"/>
                <w:szCs w:val="20"/>
              </w:rPr>
              <w:fldChar w:fldCharType="end"/>
            </w:r>
            <w:r w:rsidRPr="00843F6A">
              <w:rPr>
                <w:rFonts w:cstheme="minorHAnsi"/>
                <w:sz w:val="20"/>
                <w:szCs w:val="20"/>
              </w:rPr>
              <w:t xml:space="preserve"> </w:t>
            </w:r>
            <w:r w:rsidRPr="00843F6A">
              <w:rPr>
                <w:rFonts w:cstheme="minorHAnsi"/>
                <w:sz w:val="20"/>
                <w:szCs w:val="20"/>
              </w:rPr>
              <w:tab/>
              <w:t>2025-S01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8826A" w14:textId="77777777" w:rsidR="0050300C" w:rsidRDefault="0050300C" w:rsidP="00EE0FD1">
      <w:r>
        <w:separator/>
      </w:r>
    </w:p>
  </w:footnote>
  <w:footnote w:type="continuationSeparator" w:id="0">
    <w:p w14:paraId="2593ECDD" w14:textId="77777777" w:rsidR="0050300C" w:rsidRDefault="0050300C" w:rsidP="00EE0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2876"/>
    <w:multiLevelType w:val="hybridMultilevel"/>
    <w:tmpl w:val="D4DA26EA"/>
    <w:lvl w:ilvl="0" w:tplc="4664CFD0">
      <w:start w:val="1"/>
      <w:numFmt w:val="decimal"/>
      <w:pStyle w:val="Heading2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C1D97"/>
    <w:multiLevelType w:val="hybridMultilevel"/>
    <w:tmpl w:val="AE684C1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B1CF6"/>
    <w:multiLevelType w:val="hybridMultilevel"/>
    <w:tmpl w:val="943E8C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C29A3"/>
    <w:multiLevelType w:val="hybridMultilevel"/>
    <w:tmpl w:val="23700236"/>
    <w:lvl w:ilvl="0" w:tplc="96AE21EA">
      <w:start w:val="1"/>
      <w:numFmt w:val="decimal"/>
      <w:pStyle w:val="Heading3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57870"/>
    <w:multiLevelType w:val="hybridMultilevel"/>
    <w:tmpl w:val="7BF01FA0"/>
    <w:lvl w:ilvl="0" w:tplc="F4FC2C7C">
      <w:start w:val="1"/>
      <w:numFmt w:val="decimal"/>
      <w:pStyle w:val="Heading1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41CD2"/>
    <w:multiLevelType w:val="hybridMultilevel"/>
    <w:tmpl w:val="C54C860A"/>
    <w:lvl w:ilvl="0" w:tplc="4A2CEB20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7E567C"/>
    <w:multiLevelType w:val="hybridMultilevel"/>
    <w:tmpl w:val="54D28616"/>
    <w:lvl w:ilvl="0" w:tplc="C63ECD7E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97D02"/>
    <w:multiLevelType w:val="hybridMultilevel"/>
    <w:tmpl w:val="13BA304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742FB"/>
    <w:multiLevelType w:val="hybridMultilevel"/>
    <w:tmpl w:val="A88EEE8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D30CC"/>
    <w:multiLevelType w:val="hybridMultilevel"/>
    <w:tmpl w:val="6584DF2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572420">
    <w:abstractNumId w:val="6"/>
  </w:num>
  <w:num w:numId="2" w16cid:durableId="1600478842">
    <w:abstractNumId w:val="5"/>
  </w:num>
  <w:num w:numId="3" w16cid:durableId="128282138">
    <w:abstractNumId w:val="4"/>
  </w:num>
  <w:num w:numId="4" w16cid:durableId="1869366499">
    <w:abstractNumId w:val="0"/>
  </w:num>
  <w:num w:numId="5" w16cid:durableId="941376025">
    <w:abstractNumId w:val="3"/>
  </w:num>
  <w:num w:numId="6" w16cid:durableId="905333254">
    <w:abstractNumId w:val="9"/>
  </w:num>
  <w:num w:numId="7" w16cid:durableId="48504919">
    <w:abstractNumId w:val="7"/>
  </w:num>
  <w:num w:numId="8" w16cid:durableId="2145194762">
    <w:abstractNumId w:val="2"/>
  </w:num>
  <w:num w:numId="9" w16cid:durableId="457645717">
    <w:abstractNumId w:val="8"/>
  </w:num>
  <w:num w:numId="10" w16cid:durableId="77792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0C"/>
    <w:rsid w:val="000E0FD7"/>
    <w:rsid w:val="00121B46"/>
    <w:rsid w:val="00155C1B"/>
    <w:rsid w:val="001C053C"/>
    <w:rsid w:val="00302C86"/>
    <w:rsid w:val="005023B0"/>
    <w:rsid w:val="0050300C"/>
    <w:rsid w:val="006F0581"/>
    <w:rsid w:val="007C2617"/>
    <w:rsid w:val="00843F6A"/>
    <w:rsid w:val="00A05948"/>
    <w:rsid w:val="00AB0576"/>
    <w:rsid w:val="00EE0FD1"/>
    <w:rsid w:val="00F4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FC28"/>
  <w15:chartTrackingRefBased/>
  <w15:docId w15:val="{25F47490-18C6-4216-B4E4-12E3F12F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576"/>
    <w:pPr>
      <w:spacing w:after="0" w:line="240" w:lineRule="auto"/>
    </w:pPr>
    <w:rPr>
      <w:color w:val="000000" w:themeColor="text1"/>
      <w:kern w:val="0"/>
      <w:sz w:val="24"/>
      <w14:ligatures w14:val="none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A05948"/>
    <w:pPr>
      <w:keepNext/>
      <w:keepLines/>
      <w:numPr>
        <w:numId w:val="3"/>
      </w:numPr>
      <w:spacing w:before="240"/>
      <w:ind w:left="360"/>
      <w:outlineLvl w:val="0"/>
    </w:pPr>
    <w:rPr>
      <w:rFonts w:eastAsiaTheme="majorEastAsia" w:cstheme="majorBidi"/>
      <w:color w:val="44546A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5948"/>
    <w:pPr>
      <w:keepNext/>
      <w:keepLines/>
      <w:numPr>
        <w:numId w:val="4"/>
      </w:numPr>
      <w:ind w:left="360"/>
      <w:outlineLvl w:val="1"/>
    </w:pPr>
    <w:rPr>
      <w:rFonts w:eastAsiaTheme="majorEastAsia" w:cstheme="majorBidi"/>
      <w:color w:val="44546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948"/>
    <w:pPr>
      <w:keepNext/>
      <w:keepLines/>
      <w:numPr>
        <w:numId w:val="5"/>
      </w:numPr>
      <w:spacing w:before="40"/>
      <w:ind w:left="360"/>
      <w:outlineLvl w:val="2"/>
    </w:pPr>
    <w:rPr>
      <w:rFonts w:asciiTheme="majorHAnsi" w:eastAsiaTheme="majorEastAsia" w:hAnsiTheme="majorHAnsi" w:cstheme="majorBidi"/>
      <w:color w:val="44546A" w:themeColor="text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F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0FD1"/>
  </w:style>
  <w:style w:type="paragraph" w:styleId="Footer">
    <w:name w:val="footer"/>
    <w:basedOn w:val="Normal"/>
    <w:link w:val="FooterChar"/>
    <w:uiPriority w:val="99"/>
    <w:unhideWhenUsed/>
    <w:rsid w:val="00EE0F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0FD1"/>
  </w:style>
  <w:style w:type="paragraph" w:styleId="NoSpacing">
    <w:name w:val="No Spacing"/>
    <w:uiPriority w:val="1"/>
    <w:qFormat/>
    <w:rsid w:val="00EE0FD1"/>
    <w:pPr>
      <w:spacing w:after="0" w:line="240" w:lineRule="auto"/>
    </w:pPr>
    <w:rPr>
      <w:sz w:val="24"/>
    </w:rPr>
  </w:style>
  <w:style w:type="character" w:styleId="SubtleReference">
    <w:name w:val="Subtle Reference"/>
    <w:basedOn w:val="DefaultParagraphFont"/>
    <w:uiPriority w:val="31"/>
    <w:qFormat/>
    <w:rsid w:val="00EE0FD1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B0576"/>
    <w:pPr>
      <w:contextualSpacing/>
    </w:pPr>
    <w:rPr>
      <w:rFonts w:eastAsiaTheme="majorEastAsia" w:cstheme="majorBidi"/>
      <w:color w:val="44546A" w:themeColor="text2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576"/>
    <w:rPr>
      <w:rFonts w:eastAsiaTheme="majorEastAsia" w:cstheme="majorBidi"/>
      <w:color w:val="44546A" w:themeColor="text2"/>
      <w:spacing w:val="-10"/>
      <w:kern w:val="28"/>
      <w:sz w:val="36"/>
      <w:szCs w:val="56"/>
    </w:rPr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A05948"/>
    <w:rPr>
      <w:rFonts w:eastAsiaTheme="majorEastAsia" w:cstheme="majorBidi"/>
      <w:color w:val="44546A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5948"/>
    <w:rPr>
      <w:rFonts w:eastAsiaTheme="majorEastAsia" w:cstheme="majorBidi"/>
      <w:color w:val="44546A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594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05948"/>
    <w:pPr>
      <w:numPr>
        <w:numId w:val="0"/>
      </w:numPr>
      <w:spacing w:line="259" w:lineRule="auto"/>
      <w:outlineLvl w:val="9"/>
    </w:pPr>
    <w:rPr>
      <w:rFonts w:asciiTheme="majorHAnsi" w:hAnsiTheme="majorHAnsi"/>
      <w:color w:val="2F5496" w:themeColor="accent1" w:themeShade="BF"/>
      <w:lang w:eastAsia="en-NZ"/>
    </w:rPr>
  </w:style>
  <w:style w:type="paragraph" w:styleId="TOC1">
    <w:name w:val="toc 1"/>
    <w:basedOn w:val="Normal"/>
    <w:next w:val="Normal"/>
    <w:autoRedefine/>
    <w:uiPriority w:val="39"/>
    <w:unhideWhenUsed/>
    <w:rsid w:val="00A059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594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0594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0594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023B0"/>
    <w:pPr>
      <w:ind w:left="720"/>
      <w:contextualSpacing/>
    </w:pPr>
  </w:style>
  <w:style w:type="table" w:styleId="TableGrid">
    <w:name w:val="Table Grid"/>
    <w:basedOn w:val="TableNormal"/>
    <w:uiPriority w:val="39"/>
    <w:rsid w:val="00502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01152-B971-448E-893C-86EB0718E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Patterson</dc:creator>
  <cp:keywords/>
  <dc:description/>
  <cp:lastModifiedBy>Ian Patterson</cp:lastModifiedBy>
  <cp:revision>3</cp:revision>
  <dcterms:created xsi:type="dcterms:W3CDTF">2024-12-03T19:13:00Z</dcterms:created>
  <dcterms:modified xsi:type="dcterms:W3CDTF">2025-02-18T01:52:00Z</dcterms:modified>
</cp:coreProperties>
</file>