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Architecture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05 MAY 2023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NM2023TMID</w:t>
            </w:r>
            <w:r>
              <w:rPr>
                <w:rFonts w:cs="Calibri"/>
                <w:lang w:val="en-US"/>
              </w:rPr>
              <w:t>10432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</w:rPr>
              <w:t>Automated Weather Classification Using Transfer Learning.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>
              <w:rPr>
                <w:rFonts w:cs="Calibri"/>
              </w:rPr>
              <w:t xml:space="preserve">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50" w:lineRule="auto" w:line="24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>Gather a diverse dataset of weather images containing different weather conditions.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50" w:lineRule="auto" w:line="24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>Preprocess</w:t>
      </w: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 xml:space="preserve"> the weather images by resizing them to a consistent resolution, normalizing pixel values, and removing irrelevant metadata or artifacts.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50" w:lineRule="auto" w:line="24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 xml:space="preserve">Select a pre-trained deep learning model, such as VGG16, Inception, or </w:t>
      </w: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>ResNet</w:t>
      </w: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>, that has been trained on a large-scale image recognition task.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50" w:lineRule="auto" w:line="24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>Add a new fully connected layer on top of the pre-trained model.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50" w:lineRule="auto" w:line="24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>Once satisfied with the model's performance, deploy it in a production environment.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50" w:lineRule="auto" w:line="24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>In the deployment environment, receive weather images and pass them through the trained model for real-time classification.</w:t>
      </w:r>
    </w:p>
    <w:p>
      <w:pPr>
        <w:pStyle w:val="style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</w:p>
    <w:p>
      <w:pPr>
        <w:pStyle w:val="style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</w:p>
    <w:p>
      <w:pPr>
        <w:pStyle w:val="style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/>
        <w:rPr>
          <w:rFonts w:cs="Calibri"/>
          <w:b/>
          <w:bCs/>
        </w:rPr>
      </w:pPr>
      <w:r>
        <w:rPr>
          <w:rFonts w:cs="Calibri"/>
          <w:b/>
          <w:bCs/>
          <w:noProof/>
        </w:rPr>
        <w:drawing>
          <wp:inline distL="0" distT="0" distB="0" distR="0">
            <wp:extent cx="5722620" cy="2545080"/>
            <wp:effectExtent l="0" t="0" r="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2620" cy="2545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b/>
          <w:bCs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3A261D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122</Words>
  <Pages>1</Pages>
  <Characters>737</Characters>
  <Application>WPS Office</Application>
  <DocSecurity>0</DocSecurity>
  <Paragraphs>28</Paragraphs>
  <ScaleCrop>false</ScaleCrop>
  <LinksUpToDate>false</LinksUpToDate>
  <CharactersWithSpaces>842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CPH2127</lastModifiedBy>
  <dcterms:modified xsi:type="dcterms:W3CDTF">2023-05-16T04:26:08Z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caf98d65fdab444da36741911d90ec23</vt:lpwstr>
  </property>
</Properties>
</file>