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DCF65" w14:textId="77777777" w:rsidR="00BE3B7E" w:rsidRPr="00BE3B7E" w:rsidRDefault="00BE3B7E" w:rsidP="00BE3B7E">
      <w:pPr>
        <w:rPr>
          <w:b/>
          <w:bCs/>
        </w:rPr>
      </w:pPr>
      <w:r w:rsidRPr="00BE3B7E">
        <w:rPr>
          <w:b/>
          <w:bCs/>
        </w:rPr>
        <w:t>Visual Representation:</w:t>
      </w:r>
    </w:p>
    <w:p w14:paraId="1F6A5BAA" w14:textId="77777777" w:rsidR="00BE3B7E" w:rsidRPr="00BE3B7E" w:rsidRDefault="00BE3B7E" w:rsidP="00BE3B7E">
      <w:pPr>
        <w:rPr>
          <w:b/>
          <w:bCs/>
        </w:rPr>
      </w:pPr>
      <w:r w:rsidRPr="00BE3B7E">
        <w:rPr>
          <w:b/>
          <w:bCs/>
        </w:rPr>
        <w:t>Supervised Learning:</w:t>
      </w:r>
    </w:p>
    <w:p w14:paraId="4E4B59E8" w14:textId="77777777" w:rsidR="00BE3B7E" w:rsidRPr="00BE3B7E" w:rsidRDefault="00BE3B7E" w:rsidP="00BE3B7E">
      <w:pPr>
        <w:numPr>
          <w:ilvl w:val="0"/>
          <w:numId w:val="1"/>
        </w:numPr>
      </w:pPr>
      <w:r w:rsidRPr="00BE3B7E">
        <w:rPr>
          <w:b/>
          <w:bCs/>
        </w:rPr>
        <w:t>Input (X)</w:t>
      </w:r>
      <w:r w:rsidRPr="00BE3B7E">
        <w:t xml:space="preserve"> → </w:t>
      </w:r>
      <w:r w:rsidRPr="00BE3B7E">
        <w:rPr>
          <w:b/>
          <w:bCs/>
        </w:rPr>
        <w:t>Algorithm</w:t>
      </w:r>
      <w:r w:rsidRPr="00BE3B7E">
        <w:t xml:space="preserve"> → </w:t>
      </w:r>
      <w:r w:rsidRPr="00BE3B7E">
        <w:rPr>
          <w:b/>
          <w:bCs/>
        </w:rPr>
        <w:t>Output (Y)</w:t>
      </w:r>
    </w:p>
    <w:p w14:paraId="3BC4E842" w14:textId="77777777" w:rsidR="00BE3B7E" w:rsidRPr="00BE3B7E" w:rsidRDefault="00BE3B7E" w:rsidP="00BE3B7E">
      <w:pPr>
        <w:numPr>
          <w:ilvl w:val="1"/>
          <w:numId w:val="1"/>
        </w:numPr>
      </w:pPr>
      <w:r w:rsidRPr="00BE3B7E">
        <w:t>Example: [Features: Email Content] → Predict whether it's [Spam/Not Spam]</w:t>
      </w:r>
    </w:p>
    <w:p w14:paraId="0C0EF0B0" w14:textId="77777777" w:rsidR="00BE3B7E" w:rsidRPr="00BE3B7E" w:rsidRDefault="00BE3B7E" w:rsidP="00BE3B7E">
      <w:pPr>
        <w:rPr>
          <w:b/>
          <w:bCs/>
        </w:rPr>
      </w:pPr>
      <w:r w:rsidRPr="00BE3B7E">
        <w:rPr>
          <w:b/>
          <w:bCs/>
        </w:rPr>
        <w:t>Unsupervised Learning:</w:t>
      </w:r>
    </w:p>
    <w:p w14:paraId="34345912" w14:textId="77777777" w:rsidR="00BE3B7E" w:rsidRPr="00BE3B7E" w:rsidRDefault="00BE3B7E" w:rsidP="00BE3B7E">
      <w:pPr>
        <w:numPr>
          <w:ilvl w:val="0"/>
          <w:numId w:val="2"/>
        </w:numPr>
      </w:pPr>
      <w:r w:rsidRPr="00BE3B7E">
        <w:rPr>
          <w:b/>
          <w:bCs/>
        </w:rPr>
        <w:t>Input (X)</w:t>
      </w:r>
      <w:r w:rsidRPr="00BE3B7E">
        <w:t xml:space="preserve"> → </w:t>
      </w:r>
      <w:r w:rsidRPr="00BE3B7E">
        <w:rPr>
          <w:b/>
          <w:bCs/>
        </w:rPr>
        <w:t>Algorithm</w:t>
      </w:r>
      <w:r w:rsidRPr="00BE3B7E">
        <w:t xml:space="preserve"> → </w:t>
      </w:r>
      <w:r w:rsidRPr="00BE3B7E">
        <w:rPr>
          <w:b/>
          <w:bCs/>
        </w:rPr>
        <w:t>Clusters/Patterns</w:t>
      </w:r>
    </w:p>
    <w:p w14:paraId="5749C5CE" w14:textId="77777777" w:rsidR="00BE3B7E" w:rsidRPr="00BE3B7E" w:rsidRDefault="00BE3B7E" w:rsidP="00BE3B7E">
      <w:pPr>
        <w:numPr>
          <w:ilvl w:val="1"/>
          <w:numId w:val="2"/>
        </w:numPr>
      </w:pPr>
      <w:r w:rsidRPr="00BE3B7E">
        <w:t>Example: [Features: Customer Transactions] → Identify [Groups of Similar Customers]</w:t>
      </w:r>
    </w:p>
    <w:p w14:paraId="498ECD83" w14:textId="642E8FA5" w:rsidR="000B41E8" w:rsidRDefault="000A6C84">
      <w:r>
        <w:t>In neural network programming (NNP), evaluating and fine-tuning models is crucial for achieving optimal performance. Here are some common evaluation metrics and fine-tuning methods used in neural network programming:</w:t>
      </w:r>
    </w:p>
    <w:p w14:paraId="6721125B" w14:textId="77777777" w:rsidR="000A6C84" w:rsidRPr="00043107" w:rsidRDefault="000A6C84" w:rsidP="000A6C84">
      <w:pPr>
        <w:rPr>
          <w:b/>
          <w:bCs/>
          <w:color w:val="C00000"/>
        </w:rPr>
      </w:pPr>
      <w:r w:rsidRPr="00043107">
        <w:rPr>
          <w:b/>
          <w:bCs/>
          <w:color w:val="C00000"/>
        </w:rPr>
        <w:t>Evaluation Metrics</w:t>
      </w:r>
    </w:p>
    <w:p w14:paraId="7ACA1D13" w14:textId="77777777" w:rsidR="000A6C84" w:rsidRPr="000A6C84" w:rsidRDefault="000A6C84" w:rsidP="000A6C84">
      <w:pPr>
        <w:numPr>
          <w:ilvl w:val="0"/>
          <w:numId w:val="3"/>
        </w:numPr>
      </w:pPr>
      <w:r w:rsidRPr="000A6C84">
        <w:rPr>
          <w:b/>
          <w:bCs/>
        </w:rPr>
        <w:t>Accuracy:</w:t>
      </w:r>
    </w:p>
    <w:p w14:paraId="36CA50F2" w14:textId="77777777" w:rsidR="000A6C84" w:rsidRPr="000A6C84" w:rsidRDefault="000A6C84" w:rsidP="000A6C84">
      <w:pPr>
        <w:numPr>
          <w:ilvl w:val="1"/>
          <w:numId w:val="3"/>
        </w:numPr>
      </w:pPr>
      <w:r w:rsidRPr="000A6C84">
        <w:t>Measures the proportion of correctly predicted instances out of the total instances.</w:t>
      </w:r>
    </w:p>
    <w:p w14:paraId="0A903540" w14:textId="77777777" w:rsidR="000A6C84" w:rsidRPr="000A6C84" w:rsidRDefault="000A6C84" w:rsidP="000A6C84">
      <w:pPr>
        <w:numPr>
          <w:ilvl w:val="1"/>
          <w:numId w:val="3"/>
        </w:numPr>
      </w:pPr>
      <w:r w:rsidRPr="000A6C84">
        <w:t>Commonly used for classification problems.</w:t>
      </w:r>
    </w:p>
    <w:p w14:paraId="595789DA" w14:textId="77777777" w:rsidR="000A6C84" w:rsidRPr="000A6C84" w:rsidRDefault="000A6C84" w:rsidP="000A6C84">
      <w:pPr>
        <w:numPr>
          <w:ilvl w:val="0"/>
          <w:numId w:val="3"/>
        </w:numPr>
      </w:pPr>
      <w:r w:rsidRPr="000A6C84">
        <w:rPr>
          <w:b/>
          <w:bCs/>
        </w:rPr>
        <w:t>Precision:</w:t>
      </w:r>
    </w:p>
    <w:p w14:paraId="0E50537B" w14:textId="77777777" w:rsidR="000A6C84" w:rsidRPr="000A6C84" w:rsidRDefault="000A6C84" w:rsidP="000A6C84">
      <w:pPr>
        <w:numPr>
          <w:ilvl w:val="1"/>
          <w:numId w:val="3"/>
        </w:numPr>
      </w:pPr>
      <w:r w:rsidRPr="000A6C84">
        <w:t>Measures the proportion of true positive predictions out of all positive predictions made by the model.</w:t>
      </w:r>
    </w:p>
    <w:p w14:paraId="3A9F3CA6" w14:textId="77777777" w:rsidR="000A6C84" w:rsidRPr="000A6C84" w:rsidRDefault="000A6C84" w:rsidP="000A6C84">
      <w:pPr>
        <w:numPr>
          <w:ilvl w:val="1"/>
          <w:numId w:val="3"/>
        </w:numPr>
      </w:pPr>
      <w:r w:rsidRPr="000A6C84">
        <w:t>Useful when the cost of false positives is high.</w:t>
      </w:r>
    </w:p>
    <w:p w14:paraId="514EEEE9" w14:textId="67E2943B" w:rsidR="000A6C84" w:rsidRPr="000A6C84" w:rsidRDefault="000A6C84" w:rsidP="000A6C84">
      <w:pPr>
        <w:numPr>
          <w:ilvl w:val="0"/>
          <w:numId w:val="3"/>
        </w:numPr>
        <w:rPr>
          <w:b/>
          <w:bCs/>
        </w:rPr>
      </w:pPr>
      <w:r w:rsidRPr="000A6C84">
        <w:rPr>
          <w:b/>
          <w:bCs/>
        </w:rPr>
        <w:t>Recall (Sensitivity):</w:t>
      </w:r>
    </w:p>
    <w:p w14:paraId="01C984CA" w14:textId="77777777" w:rsidR="000A6C84" w:rsidRDefault="000A6C84" w:rsidP="000A6C84">
      <w:pPr>
        <w:pStyle w:val="ListParagraph"/>
        <w:numPr>
          <w:ilvl w:val="0"/>
          <w:numId w:val="7"/>
        </w:numPr>
      </w:pPr>
      <w:r w:rsidRPr="000A6C84">
        <w:t>Measures the proportion of true positive predictions out of all actual positive instances.</w:t>
      </w:r>
    </w:p>
    <w:p w14:paraId="44821337" w14:textId="192D8163" w:rsidR="000A6C84" w:rsidRPr="000A6C84" w:rsidRDefault="000A6C84" w:rsidP="000A6C84">
      <w:pPr>
        <w:pStyle w:val="ListParagraph"/>
        <w:numPr>
          <w:ilvl w:val="0"/>
          <w:numId w:val="7"/>
        </w:numPr>
      </w:pPr>
      <w:r w:rsidRPr="000A6C84">
        <w:t>Important when the cost of false negatives is high.</w:t>
      </w:r>
    </w:p>
    <w:p w14:paraId="4D27F886" w14:textId="37931E7F" w:rsidR="000A6C84" w:rsidRPr="000A6C84" w:rsidRDefault="000A6C84" w:rsidP="000A6C84">
      <w:pPr>
        <w:numPr>
          <w:ilvl w:val="0"/>
          <w:numId w:val="3"/>
        </w:numPr>
        <w:rPr>
          <w:b/>
          <w:bCs/>
        </w:rPr>
      </w:pPr>
      <w:r w:rsidRPr="000A6C84">
        <w:rPr>
          <w:b/>
          <w:bCs/>
        </w:rPr>
        <w:t>F1-Score:</w:t>
      </w:r>
    </w:p>
    <w:p w14:paraId="07C0E969" w14:textId="77777777" w:rsidR="000A6C84" w:rsidRDefault="000A6C84" w:rsidP="000A6C84">
      <w:pPr>
        <w:pStyle w:val="ListParagraph"/>
        <w:numPr>
          <w:ilvl w:val="0"/>
          <w:numId w:val="7"/>
        </w:numPr>
      </w:pPr>
      <w:r w:rsidRPr="000A6C84">
        <w:t>The harmonic mean of precision and recall.</w:t>
      </w:r>
    </w:p>
    <w:p w14:paraId="7AEFEAF0" w14:textId="459888B2" w:rsidR="000A6C84" w:rsidRDefault="000A6C84" w:rsidP="000A6C84">
      <w:pPr>
        <w:pStyle w:val="ListParagraph"/>
        <w:numPr>
          <w:ilvl w:val="0"/>
          <w:numId w:val="7"/>
        </w:numPr>
        <w:ind w:left="1434" w:hanging="357"/>
      </w:pPr>
      <w:r w:rsidRPr="000A6C84">
        <w:t>Provides a balanced measure when there is an uneven class distribution.</w:t>
      </w:r>
    </w:p>
    <w:p w14:paraId="5BFBFA2B" w14:textId="77777777" w:rsidR="000A6C84" w:rsidRPr="000A6C84" w:rsidRDefault="000A6C84" w:rsidP="000A6C84">
      <w:pPr>
        <w:pStyle w:val="ListParagraph"/>
        <w:ind w:left="1440"/>
      </w:pPr>
    </w:p>
    <w:p w14:paraId="6114F4AB" w14:textId="3ABB8FA8" w:rsidR="000A6C84" w:rsidRPr="000A6C84" w:rsidRDefault="000A6C84" w:rsidP="000A6C84">
      <w:pPr>
        <w:pStyle w:val="ListParagraph"/>
        <w:numPr>
          <w:ilvl w:val="0"/>
          <w:numId w:val="3"/>
        </w:numPr>
        <w:ind w:left="714" w:hanging="357"/>
        <w:contextualSpacing w:val="0"/>
        <w:rPr>
          <w:b/>
          <w:bCs/>
        </w:rPr>
      </w:pPr>
      <w:r w:rsidRPr="000A6C84">
        <w:rPr>
          <w:b/>
          <w:bCs/>
        </w:rPr>
        <w:t xml:space="preserve"> Mean Squared Error (MSE):</w:t>
      </w:r>
    </w:p>
    <w:p w14:paraId="7BFB2B25" w14:textId="77777777" w:rsidR="000A6C84" w:rsidRPr="000A6C84" w:rsidRDefault="000A6C84" w:rsidP="000A6C84">
      <w:pPr>
        <w:pStyle w:val="ListParagraph"/>
        <w:numPr>
          <w:ilvl w:val="0"/>
          <w:numId w:val="7"/>
        </w:numPr>
      </w:pPr>
      <w:r w:rsidRPr="000A6C84">
        <w:t>Measures the average of the squares of the errors between predicted and actual values.</w:t>
      </w:r>
    </w:p>
    <w:p w14:paraId="6DB32146" w14:textId="77777777" w:rsidR="000A6C84" w:rsidRPr="000A6C84" w:rsidRDefault="000A6C84" w:rsidP="000A6C84">
      <w:pPr>
        <w:pStyle w:val="ListParagraph"/>
        <w:numPr>
          <w:ilvl w:val="0"/>
          <w:numId w:val="7"/>
        </w:numPr>
      </w:pPr>
      <w:r w:rsidRPr="000A6C84">
        <w:t>Commonly used for regression problems.</w:t>
      </w:r>
    </w:p>
    <w:p w14:paraId="1382CFE7" w14:textId="7700AD83" w:rsidR="004943CA" w:rsidRPr="004943CA" w:rsidRDefault="004943CA" w:rsidP="004943CA">
      <w:pPr>
        <w:pStyle w:val="ListParagraph"/>
        <w:numPr>
          <w:ilvl w:val="0"/>
          <w:numId w:val="3"/>
        </w:numPr>
        <w:ind w:left="714" w:hanging="357"/>
        <w:contextualSpacing w:val="0"/>
        <w:rPr>
          <w:b/>
          <w:bCs/>
        </w:rPr>
      </w:pPr>
      <w:r w:rsidRPr="004943CA">
        <w:rPr>
          <w:b/>
          <w:bCs/>
        </w:rPr>
        <w:t>Mean Absolute Error (MAE):</w:t>
      </w:r>
    </w:p>
    <w:p w14:paraId="1C6E8FC9" w14:textId="77777777" w:rsidR="004943CA" w:rsidRPr="004943CA" w:rsidRDefault="004943CA" w:rsidP="004943CA">
      <w:pPr>
        <w:pStyle w:val="ListParagraph"/>
        <w:numPr>
          <w:ilvl w:val="0"/>
          <w:numId w:val="7"/>
        </w:numPr>
      </w:pPr>
      <w:r w:rsidRPr="004943CA">
        <w:t>Measures the average of the absolute differences between predicted and actual values.</w:t>
      </w:r>
    </w:p>
    <w:p w14:paraId="588ED4B4" w14:textId="77777777" w:rsidR="004943CA" w:rsidRPr="004943CA" w:rsidRDefault="004943CA" w:rsidP="004943CA">
      <w:pPr>
        <w:pStyle w:val="ListParagraph"/>
        <w:numPr>
          <w:ilvl w:val="0"/>
          <w:numId w:val="7"/>
        </w:numPr>
      </w:pPr>
      <w:r w:rsidRPr="004943CA">
        <w:t>Less sensitive to outliers compared to MSE.</w:t>
      </w:r>
    </w:p>
    <w:p w14:paraId="7A82F08D" w14:textId="7DAE4CCC" w:rsidR="004943CA" w:rsidRPr="004943CA" w:rsidRDefault="004943CA" w:rsidP="004943CA">
      <w:pPr>
        <w:pStyle w:val="ListParagraph"/>
        <w:numPr>
          <w:ilvl w:val="0"/>
          <w:numId w:val="3"/>
        </w:numPr>
        <w:rPr>
          <w:b/>
          <w:bCs/>
        </w:rPr>
      </w:pPr>
      <w:r w:rsidRPr="004943CA">
        <w:t xml:space="preserve">  </w:t>
      </w:r>
      <w:r w:rsidRPr="004943CA">
        <w:rPr>
          <w:b/>
          <w:bCs/>
        </w:rPr>
        <w:t>Confusion Matrix:</w:t>
      </w:r>
    </w:p>
    <w:p w14:paraId="0C535866" w14:textId="77777777" w:rsidR="004943CA" w:rsidRPr="004943CA" w:rsidRDefault="004943CA" w:rsidP="004943CA">
      <w:pPr>
        <w:pStyle w:val="ListParagraph"/>
        <w:numPr>
          <w:ilvl w:val="0"/>
          <w:numId w:val="7"/>
        </w:numPr>
      </w:pPr>
      <w:r w:rsidRPr="004943CA">
        <w:lastRenderedPageBreak/>
        <w:t>A table that shows the true positive, true negative, false positive, and false negative predictions.</w:t>
      </w:r>
    </w:p>
    <w:p w14:paraId="7472E83D" w14:textId="77777777" w:rsidR="004943CA" w:rsidRDefault="004943CA" w:rsidP="004943CA">
      <w:pPr>
        <w:pStyle w:val="ListParagraph"/>
        <w:numPr>
          <w:ilvl w:val="0"/>
          <w:numId w:val="7"/>
        </w:numPr>
      </w:pPr>
      <w:r w:rsidRPr="004943CA">
        <w:t>Helps in understanding the performance of a classification model.</w:t>
      </w:r>
    </w:p>
    <w:p w14:paraId="67AE559F" w14:textId="77777777" w:rsidR="00863FC7" w:rsidRPr="004943CA" w:rsidRDefault="00863FC7" w:rsidP="00863FC7">
      <w:pPr>
        <w:pStyle w:val="ListParagraph"/>
        <w:ind w:left="1440"/>
      </w:pPr>
    </w:p>
    <w:p w14:paraId="77446C49" w14:textId="66A1BDE4" w:rsidR="004943CA" w:rsidRDefault="004943CA" w:rsidP="004943CA">
      <w:pPr>
        <w:pStyle w:val="ListParagraph"/>
        <w:numPr>
          <w:ilvl w:val="0"/>
          <w:numId w:val="3"/>
        </w:numPr>
        <w:rPr>
          <w:b/>
          <w:bCs/>
        </w:rPr>
      </w:pPr>
      <w:r w:rsidRPr="004943CA">
        <w:t xml:space="preserve"> </w:t>
      </w:r>
      <w:r w:rsidRPr="004943CA">
        <w:rPr>
          <w:b/>
          <w:bCs/>
        </w:rPr>
        <w:t>ROC-AUC (Receiver Operating Characteristic - Area Under Curve):</w:t>
      </w:r>
    </w:p>
    <w:p w14:paraId="7452D2BF" w14:textId="77777777" w:rsidR="00863FC7" w:rsidRPr="004943CA" w:rsidRDefault="00863FC7" w:rsidP="00863FC7">
      <w:pPr>
        <w:pStyle w:val="ListParagraph"/>
        <w:rPr>
          <w:b/>
          <w:bCs/>
        </w:rPr>
      </w:pPr>
    </w:p>
    <w:p w14:paraId="16FB1DBD" w14:textId="77777777" w:rsidR="004943CA" w:rsidRPr="004943CA" w:rsidRDefault="004943CA" w:rsidP="004943CA">
      <w:pPr>
        <w:pStyle w:val="ListParagraph"/>
        <w:numPr>
          <w:ilvl w:val="0"/>
          <w:numId w:val="7"/>
        </w:numPr>
      </w:pPr>
      <w:r w:rsidRPr="004943CA">
        <w:t>Measures the model's ability to distinguish between classes.</w:t>
      </w:r>
    </w:p>
    <w:p w14:paraId="3AB0A0D2" w14:textId="77777777" w:rsidR="004943CA" w:rsidRDefault="004943CA" w:rsidP="004943CA">
      <w:pPr>
        <w:pStyle w:val="ListParagraph"/>
        <w:numPr>
          <w:ilvl w:val="0"/>
          <w:numId w:val="7"/>
        </w:numPr>
      </w:pPr>
      <w:r w:rsidRPr="004943CA">
        <w:t>The higher the AUC, the better the model.</w:t>
      </w:r>
    </w:p>
    <w:p w14:paraId="4F2C54C2" w14:textId="77777777" w:rsidR="00863FC7" w:rsidRPr="004943CA" w:rsidRDefault="00863FC7" w:rsidP="00863FC7">
      <w:pPr>
        <w:pStyle w:val="ListParagraph"/>
        <w:ind w:left="1440"/>
      </w:pPr>
    </w:p>
    <w:p w14:paraId="6D3C9CF6" w14:textId="77777777" w:rsidR="004943CA" w:rsidRPr="004943CA" w:rsidRDefault="004943CA" w:rsidP="004943CA">
      <w:pPr>
        <w:pStyle w:val="ListParagraph"/>
        <w:numPr>
          <w:ilvl w:val="0"/>
          <w:numId w:val="3"/>
        </w:numPr>
      </w:pPr>
      <w:r w:rsidRPr="004943CA">
        <w:rPr>
          <w:b/>
          <w:bCs/>
        </w:rPr>
        <w:t>Log Loss (Cross-Entropy Loss):</w:t>
      </w:r>
    </w:p>
    <w:p w14:paraId="495E7DCE" w14:textId="77777777" w:rsidR="004943CA" w:rsidRPr="004943CA" w:rsidRDefault="004943CA" w:rsidP="004943CA">
      <w:pPr>
        <w:numPr>
          <w:ilvl w:val="1"/>
          <w:numId w:val="14"/>
        </w:numPr>
      </w:pPr>
      <w:r w:rsidRPr="004943CA">
        <w:t>Measures the performance of a classification model by penalizing false classifications.</w:t>
      </w:r>
    </w:p>
    <w:p w14:paraId="490D2C2A" w14:textId="77777777" w:rsidR="004943CA" w:rsidRPr="004943CA" w:rsidRDefault="004943CA" w:rsidP="004943CA">
      <w:pPr>
        <w:numPr>
          <w:ilvl w:val="1"/>
          <w:numId w:val="14"/>
        </w:numPr>
      </w:pPr>
      <w:r w:rsidRPr="004943CA">
        <w:t>Used for probabilistic classification models.</w:t>
      </w:r>
    </w:p>
    <w:p w14:paraId="1964296B" w14:textId="77777777" w:rsidR="004943CA" w:rsidRPr="00043107" w:rsidRDefault="004943CA" w:rsidP="004943CA">
      <w:pPr>
        <w:rPr>
          <w:b/>
          <w:bCs/>
          <w:color w:val="C00000"/>
        </w:rPr>
      </w:pPr>
      <w:r w:rsidRPr="00043107">
        <w:rPr>
          <w:b/>
          <w:bCs/>
          <w:color w:val="C00000"/>
        </w:rPr>
        <w:t>Fine-Tuning Methods</w:t>
      </w:r>
    </w:p>
    <w:p w14:paraId="32959F66" w14:textId="77777777" w:rsidR="004943CA" w:rsidRPr="004943CA" w:rsidRDefault="004943CA" w:rsidP="004943CA">
      <w:pPr>
        <w:numPr>
          <w:ilvl w:val="0"/>
          <w:numId w:val="15"/>
        </w:numPr>
      </w:pPr>
      <w:r w:rsidRPr="004943CA">
        <w:rPr>
          <w:b/>
          <w:bCs/>
        </w:rPr>
        <w:t>Learning Rate Adjustment:</w:t>
      </w:r>
    </w:p>
    <w:p w14:paraId="3110E85E" w14:textId="77777777" w:rsidR="004943CA" w:rsidRPr="004943CA" w:rsidRDefault="004943CA" w:rsidP="004943CA">
      <w:pPr>
        <w:numPr>
          <w:ilvl w:val="1"/>
          <w:numId w:val="15"/>
        </w:numPr>
      </w:pPr>
      <w:r w:rsidRPr="004943CA">
        <w:t>Adjusting the learning rate helps in finding the optimal step size for updating weights.</w:t>
      </w:r>
    </w:p>
    <w:p w14:paraId="70AF2F98" w14:textId="77777777" w:rsidR="004943CA" w:rsidRPr="004943CA" w:rsidRDefault="004943CA" w:rsidP="004943CA">
      <w:pPr>
        <w:numPr>
          <w:ilvl w:val="1"/>
          <w:numId w:val="15"/>
        </w:numPr>
      </w:pPr>
      <w:r w:rsidRPr="004943CA">
        <w:t>Techniques include learning rate scheduling, learning rate annealing, and adaptive learning rates (e.g., Adam optimizer).</w:t>
      </w:r>
    </w:p>
    <w:p w14:paraId="32D39B79" w14:textId="70C19384" w:rsidR="004943CA" w:rsidRPr="004943CA" w:rsidRDefault="004943CA" w:rsidP="004943CA">
      <w:pPr>
        <w:pStyle w:val="ListParagraph"/>
        <w:numPr>
          <w:ilvl w:val="0"/>
          <w:numId w:val="15"/>
        </w:numPr>
      </w:pPr>
      <w:r w:rsidRPr="004943CA">
        <w:rPr>
          <w:b/>
          <w:bCs/>
        </w:rPr>
        <w:t>Regularization:</w:t>
      </w:r>
    </w:p>
    <w:p w14:paraId="7B002E78" w14:textId="77777777" w:rsidR="004943CA" w:rsidRPr="004943CA" w:rsidRDefault="004943CA" w:rsidP="004943CA">
      <w:pPr>
        <w:numPr>
          <w:ilvl w:val="1"/>
          <w:numId w:val="15"/>
        </w:numPr>
      </w:pPr>
      <w:r w:rsidRPr="004943CA">
        <w:t>Techniques like L1 and L2 regularization help in preventing overfitting by adding a penalty to the loss function.</w:t>
      </w:r>
    </w:p>
    <w:p w14:paraId="5103B6AA" w14:textId="77777777" w:rsidR="004943CA" w:rsidRPr="004943CA" w:rsidRDefault="004943CA" w:rsidP="004943CA">
      <w:pPr>
        <w:numPr>
          <w:ilvl w:val="1"/>
          <w:numId w:val="15"/>
        </w:numPr>
      </w:pPr>
      <w:r w:rsidRPr="004943CA">
        <w:t>Dropout regularization randomly drops neurons during training to prevent overfitting.</w:t>
      </w:r>
    </w:p>
    <w:p w14:paraId="16838861" w14:textId="7E6D6136" w:rsidR="004943CA" w:rsidRPr="004943CA" w:rsidRDefault="004943CA" w:rsidP="004943CA">
      <w:pPr>
        <w:pStyle w:val="ListParagraph"/>
        <w:numPr>
          <w:ilvl w:val="0"/>
          <w:numId w:val="15"/>
        </w:numPr>
      </w:pPr>
      <w:r w:rsidRPr="004943CA">
        <w:t xml:space="preserve">  </w:t>
      </w:r>
      <w:r w:rsidRPr="004943CA">
        <w:rPr>
          <w:b/>
          <w:bCs/>
        </w:rPr>
        <w:t>Early Stopping:</w:t>
      </w:r>
    </w:p>
    <w:p w14:paraId="4F13A4F0" w14:textId="77777777" w:rsidR="004943CA" w:rsidRPr="004943CA" w:rsidRDefault="004943CA" w:rsidP="004943CA">
      <w:pPr>
        <w:numPr>
          <w:ilvl w:val="1"/>
          <w:numId w:val="15"/>
        </w:numPr>
      </w:pPr>
      <w:r w:rsidRPr="004943CA">
        <w:t>Stops the training process when the model's performance on the validation set stops improving.</w:t>
      </w:r>
    </w:p>
    <w:p w14:paraId="3FAB71C4" w14:textId="77777777" w:rsidR="004943CA" w:rsidRPr="004943CA" w:rsidRDefault="004943CA" w:rsidP="004943CA">
      <w:pPr>
        <w:numPr>
          <w:ilvl w:val="1"/>
          <w:numId w:val="15"/>
        </w:numPr>
      </w:pPr>
      <w:r w:rsidRPr="004943CA">
        <w:t>Helps in avoiding overfitting.</w:t>
      </w:r>
    </w:p>
    <w:p w14:paraId="365BAC91" w14:textId="10A12AC9" w:rsidR="004943CA" w:rsidRPr="004943CA" w:rsidRDefault="004943CA" w:rsidP="004943CA">
      <w:pPr>
        <w:pStyle w:val="ListParagraph"/>
        <w:numPr>
          <w:ilvl w:val="0"/>
          <w:numId w:val="15"/>
        </w:numPr>
      </w:pPr>
      <w:r w:rsidRPr="004943CA">
        <w:rPr>
          <w:b/>
          <w:bCs/>
        </w:rPr>
        <w:t>Hyperparameter Tuning:</w:t>
      </w:r>
    </w:p>
    <w:p w14:paraId="75F7FD55" w14:textId="77777777" w:rsidR="004943CA" w:rsidRPr="004943CA" w:rsidRDefault="004943CA" w:rsidP="004943CA">
      <w:pPr>
        <w:numPr>
          <w:ilvl w:val="1"/>
          <w:numId w:val="15"/>
        </w:numPr>
      </w:pPr>
      <w:r w:rsidRPr="004943CA">
        <w:t>Systematically searching for the best hyperparameters (e.g., learning rate, batch size, number of layers).</w:t>
      </w:r>
    </w:p>
    <w:p w14:paraId="45BE9632" w14:textId="77777777" w:rsidR="004943CA" w:rsidRPr="004943CA" w:rsidRDefault="004943CA" w:rsidP="004943CA">
      <w:pPr>
        <w:numPr>
          <w:ilvl w:val="1"/>
          <w:numId w:val="15"/>
        </w:numPr>
      </w:pPr>
      <w:r w:rsidRPr="004943CA">
        <w:t>Techniques include Grid Search, Random Search, and Bayesian Optimization.</w:t>
      </w:r>
    </w:p>
    <w:p w14:paraId="3B94E0CB" w14:textId="362F724A" w:rsidR="004943CA" w:rsidRPr="004943CA" w:rsidRDefault="004943CA" w:rsidP="004943CA">
      <w:pPr>
        <w:pStyle w:val="ListParagraph"/>
        <w:numPr>
          <w:ilvl w:val="0"/>
          <w:numId w:val="15"/>
        </w:numPr>
      </w:pPr>
      <w:r w:rsidRPr="004943CA">
        <w:t xml:space="preserve"> </w:t>
      </w:r>
      <w:r w:rsidRPr="004943CA">
        <w:rPr>
          <w:b/>
          <w:bCs/>
        </w:rPr>
        <w:t>Data Augmentation:</w:t>
      </w:r>
    </w:p>
    <w:p w14:paraId="5980A369" w14:textId="77777777" w:rsidR="004943CA" w:rsidRPr="004943CA" w:rsidRDefault="004943CA" w:rsidP="004943CA">
      <w:pPr>
        <w:numPr>
          <w:ilvl w:val="1"/>
          <w:numId w:val="15"/>
        </w:numPr>
      </w:pPr>
      <w:r w:rsidRPr="004943CA">
        <w:t>Increasing the diversity of the training data by applying transformations like rotation, scaling, and flipping to prevent overfitting.</w:t>
      </w:r>
    </w:p>
    <w:p w14:paraId="3709E0EA" w14:textId="230CA48E" w:rsidR="004943CA" w:rsidRPr="004943CA" w:rsidRDefault="004943CA" w:rsidP="004943CA">
      <w:pPr>
        <w:pStyle w:val="ListParagraph"/>
        <w:numPr>
          <w:ilvl w:val="0"/>
          <w:numId w:val="15"/>
        </w:numPr>
      </w:pPr>
      <w:r w:rsidRPr="004943CA">
        <w:t xml:space="preserve">  </w:t>
      </w:r>
      <w:r w:rsidRPr="004943CA">
        <w:rPr>
          <w:b/>
          <w:bCs/>
        </w:rPr>
        <w:t>Batch Normalization:</w:t>
      </w:r>
    </w:p>
    <w:p w14:paraId="11064ED2" w14:textId="77777777" w:rsidR="004943CA" w:rsidRPr="004943CA" w:rsidRDefault="004943CA" w:rsidP="004943CA">
      <w:pPr>
        <w:numPr>
          <w:ilvl w:val="1"/>
          <w:numId w:val="15"/>
        </w:numPr>
      </w:pPr>
      <w:r w:rsidRPr="004943CA">
        <w:t>Normalizes the inputs of each layer to speed up training and improve stability.</w:t>
      </w:r>
    </w:p>
    <w:p w14:paraId="3A0A91A6" w14:textId="1477C178" w:rsidR="004943CA" w:rsidRPr="004943CA" w:rsidRDefault="004943CA" w:rsidP="004943CA">
      <w:pPr>
        <w:pStyle w:val="ListParagraph"/>
        <w:numPr>
          <w:ilvl w:val="0"/>
          <w:numId w:val="15"/>
        </w:numPr>
      </w:pPr>
      <w:r w:rsidRPr="004943CA">
        <w:lastRenderedPageBreak/>
        <w:t xml:space="preserve">  </w:t>
      </w:r>
      <w:r w:rsidRPr="004943CA">
        <w:rPr>
          <w:b/>
          <w:bCs/>
        </w:rPr>
        <w:t>Transfer Learning:</w:t>
      </w:r>
    </w:p>
    <w:p w14:paraId="42827275" w14:textId="77777777" w:rsidR="004943CA" w:rsidRPr="004943CA" w:rsidRDefault="004943CA" w:rsidP="004943CA">
      <w:pPr>
        <w:numPr>
          <w:ilvl w:val="1"/>
          <w:numId w:val="15"/>
        </w:numPr>
      </w:pPr>
      <w:r w:rsidRPr="004943CA">
        <w:t>Using pre-trained models on large datasets and fine-tuning them on a smaller, domain-specific dataset.</w:t>
      </w:r>
    </w:p>
    <w:p w14:paraId="48BF5FD5" w14:textId="336C4A9E" w:rsidR="004943CA" w:rsidRPr="004943CA" w:rsidRDefault="004943CA" w:rsidP="004943CA">
      <w:pPr>
        <w:pStyle w:val="ListParagraph"/>
        <w:numPr>
          <w:ilvl w:val="0"/>
          <w:numId w:val="15"/>
        </w:numPr>
        <w:rPr>
          <w:b/>
          <w:bCs/>
        </w:rPr>
      </w:pPr>
      <w:r w:rsidRPr="004943CA">
        <w:rPr>
          <w:b/>
          <w:bCs/>
        </w:rPr>
        <w:t>Ensembling:</w:t>
      </w:r>
    </w:p>
    <w:p w14:paraId="70CC3901" w14:textId="77777777" w:rsidR="004943CA" w:rsidRPr="004943CA" w:rsidRDefault="004943CA" w:rsidP="004943CA">
      <w:pPr>
        <w:numPr>
          <w:ilvl w:val="1"/>
          <w:numId w:val="15"/>
        </w:numPr>
      </w:pPr>
      <w:r w:rsidRPr="004943CA">
        <w:t>Combining predictions from multiple models to improve overall performance.</w:t>
      </w:r>
    </w:p>
    <w:p w14:paraId="65B3D844" w14:textId="2F623C53" w:rsidR="004943CA" w:rsidRPr="004943CA" w:rsidRDefault="004943CA" w:rsidP="004943CA">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4943CA">
        <w:rPr>
          <w:rFonts w:eastAsia="Times New Roman" w:cstheme="minorHAnsi"/>
          <w:b/>
          <w:bCs/>
          <w:kern w:val="0"/>
          <w:sz w:val="27"/>
          <w:szCs w:val="27"/>
          <w:lang w:eastAsia="en-AU"/>
          <w14:ligatures w14:val="none"/>
        </w:rPr>
        <w:t>Summary</w:t>
      </w:r>
    </w:p>
    <w:p w14:paraId="3F7CA11D" w14:textId="77777777" w:rsidR="004943CA" w:rsidRDefault="004943CA" w:rsidP="004943CA">
      <w:pPr>
        <w:spacing w:before="100" w:beforeAutospacing="1" w:after="100" w:afterAutospacing="1" w:line="240" w:lineRule="auto"/>
        <w:rPr>
          <w:rFonts w:eastAsia="Times New Roman" w:cstheme="minorHAnsi"/>
          <w:kern w:val="0"/>
          <w:sz w:val="24"/>
          <w:szCs w:val="24"/>
          <w:lang w:eastAsia="en-AU"/>
          <w14:ligatures w14:val="none"/>
        </w:rPr>
      </w:pPr>
      <w:r w:rsidRPr="004943CA">
        <w:rPr>
          <w:rFonts w:eastAsia="Times New Roman" w:cstheme="minorHAnsi"/>
          <w:kern w:val="0"/>
          <w:sz w:val="24"/>
          <w:szCs w:val="24"/>
          <w:lang w:eastAsia="en-AU"/>
          <w14:ligatures w14:val="none"/>
        </w:rPr>
        <w:t>Evaluation metrics and fine-tuning methods are essential components of neural network programming. Metrics like accuracy, precision, recall, and F1-score help assess the model's performance, while fine-tuning methods like learning rate adjustment, regularization, and hyperparameter tuning help in optimizing the model.</w:t>
      </w:r>
    </w:p>
    <w:p w14:paraId="30705BB0" w14:textId="7FAF0633" w:rsidR="00046BDF" w:rsidRPr="00043107" w:rsidRDefault="00046BDF" w:rsidP="004943CA">
      <w:pPr>
        <w:spacing w:before="100" w:beforeAutospacing="1" w:after="100" w:afterAutospacing="1" w:line="240" w:lineRule="auto"/>
        <w:rPr>
          <w:rFonts w:eastAsia="Times New Roman" w:cstheme="minorHAnsi"/>
          <w:b/>
          <w:bCs/>
          <w:color w:val="C00000"/>
          <w:kern w:val="0"/>
          <w:sz w:val="24"/>
          <w:szCs w:val="24"/>
          <w:lang w:eastAsia="en-AU"/>
          <w14:ligatures w14:val="none"/>
        </w:rPr>
      </w:pPr>
      <w:r w:rsidRPr="00043107">
        <w:rPr>
          <w:rFonts w:eastAsia="Times New Roman" w:cstheme="minorHAnsi"/>
          <w:b/>
          <w:bCs/>
          <w:color w:val="C00000"/>
          <w:kern w:val="0"/>
          <w:sz w:val="24"/>
          <w:szCs w:val="24"/>
          <w:lang w:eastAsia="en-AU"/>
          <w14:ligatures w14:val="none"/>
        </w:rPr>
        <w:t>Decision Tree Classification:</w:t>
      </w:r>
    </w:p>
    <w:p w14:paraId="48E2A74C" w14:textId="1759CB39" w:rsidR="000A6C84" w:rsidRDefault="00046BDF">
      <w:r w:rsidRPr="00046BDF">
        <w:rPr>
          <w:noProof/>
        </w:rPr>
        <w:drawing>
          <wp:inline distT="0" distB="0" distL="0" distR="0" wp14:anchorId="6AD61A41" wp14:editId="31EDE5B2">
            <wp:extent cx="5731510" cy="2992120"/>
            <wp:effectExtent l="0" t="0" r="2540" b="0"/>
            <wp:docPr id="22156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68055" name=""/>
                    <pic:cNvPicPr/>
                  </pic:nvPicPr>
                  <pic:blipFill>
                    <a:blip r:embed="rId5"/>
                    <a:stretch>
                      <a:fillRect/>
                    </a:stretch>
                  </pic:blipFill>
                  <pic:spPr>
                    <a:xfrm>
                      <a:off x="0" y="0"/>
                      <a:ext cx="5731510" cy="2992120"/>
                    </a:xfrm>
                    <a:prstGeom prst="rect">
                      <a:avLst/>
                    </a:prstGeom>
                  </pic:spPr>
                </pic:pic>
              </a:graphicData>
            </a:graphic>
          </wp:inline>
        </w:drawing>
      </w:r>
    </w:p>
    <w:p w14:paraId="2CF33F7F" w14:textId="77777777" w:rsidR="00A37AAD" w:rsidRDefault="0031283B">
      <w:r>
        <w:t>Hence we should choose an approach that gives us a high information at every split</w:t>
      </w:r>
    </w:p>
    <w:p w14:paraId="19C9BD4A" w14:textId="5AC4BCA0" w:rsidR="0031283B" w:rsidRDefault="00A37AAD">
      <w:r>
        <w:t>Hence in the above example choosing the feature company to split will give the high information gain since it has one low entropy where the samples are pure</w:t>
      </w:r>
    </w:p>
    <w:p w14:paraId="7C65ECBC" w14:textId="77777777" w:rsidR="00D6755E" w:rsidRDefault="00D6755E">
      <w:pPr>
        <w:rPr>
          <w:b/>
          <w:bCs/>
        </w:rPr>
      </w:pPr>
    </w:p>
    <w:p w14:paraId="12FF3DC6" w14:textId="77777777" w:rsidR="00D6755E" w:rsidRDefault="00D6755E">
      <w:pPr>
        <w:rPr>
          <w:b/>
          <w:bCs/>
        </w:rPr>
      </w:pPr>
    </w:p>
    <w:p w14:paraId="20A3541C" w14:textId="77777777" w:rsidR="00D6755E" w:rsidRDefault="00D6755E">
      <w:pPr>
        <w:rPr>
          <w:b/>
          <w:bCs/>
        </w:rPr>
      </w:pPr>
    </w:p>
    <w:p w14:paraId="5872DE55" w14:textId="77777777" w:rsidR="00D6755E" w:rsidRDefault="00D6755E">
      <w:pPr>
        <w:rPr>
          <w:b/>
          <w:bCs/>
        </w:rPr>
      </w:pPr>
    </w:p>
    <w:p w14:paraId="217234A8" w14:textId="77777777" w:rsidR="00D6755E" w:rsidRDefault="00D6755E">
      <w:pPr>
        <w:rPr>
          <w:b/>
          <w:bCs/>
        </w:rPr>
      </w:pPr>
    </w:p>
    <w:p w14:paraId="78A424B4" w14:textId="77777777" w:rsidR="00D6755E" w:rsidRDefault="00D6755E">
      <w:pPr>
        <w:rPr>
          <w:b/>
          <w:bCs/>
        </w:rPr>
      </w:pPr>
    </w:p>
    <w:p w14:paraId="289AEE6B" w14:textId="77777777" w:rsidR="00D6755E" w:rsidRDefault="00D6755E">
      <w:pPr>
        <w:rPr>
          <w:b/>
          <w:bCs/>
        </w:rPr>
      </w:pPr>
    </w:p>
    <w:p w14:paraId="6D83E23F" w14:textId="4C20FD1C" w:rsidR="00D6755E" w:rsidRPr="00043107" w:rsidRDefault="00D6755E">
      <w:pPr>
        <w:rPr>
          <w:b/>
          <w:bCs/>
          <w:color w:val="C00000"/>
        </w:rPr>
      </w:pPr>
      <w:r w:rsidRPr="00043107">
        <w:rPr>
          <w:b/>
          <w:bCs/>
          <w:color w:val="C00000"/>
        </w:rPr>
        <w:lastRenderedPageBreak/>
        <w:t>Support Vector Machine (SVM):</w:t>
      </w:r>
    </w:p>
    <w:p w14:paraId="0C387274" w14:textId="77659232" w:rsidR="00D6755E" w:rsidRDefault="00D6755E">
      <w:pPr>
        <w:rPr>
          <w:b/>
          <w:bCs/>
        </w:rPr>
      </w:pPr>
      <w:r w:rsidRPr="00D6755E">
        <w:rPr>
          <w:b/>
          <w:bCs/>
          <w:noProof/>
        </w:rPr>
        <w:drawing>
          <wp:inline distT="0" distB="0" distL="0" distR="0" wp14:anchorId="0EA68A2B" wp14:editId="4946F593">
            <wp:extent cx="6277585" cy="1943100"/>
            <wp:effectExtent l="0" t="0" r="9525" b="0"/>
            <wp:docPr id="57374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43602" name=""/>
                    <pic:cNvPicPr/>
                  </pic:nvPicPr>
                  <pic:blipFill>
                    <a:blip r:embed="rId6"/>
                    <a:stretch>
                      <a:fillRect/>
                    </a:stretch>
                  </pic:blipFill>
                  <pic:spPr>
                    <a:xfrm>
                      <a:off x="0" y="0"/>
                      <a:ext cx="6332359" cy="1960054"/>
                    </a:xfrm>
                    <a:prstGeom prst="rect">
                      <a:avLst/>
                    </a:prstGeom>
                  </pic:spPr>
                </pic:pic>
              </a:graphicData>
            </a:graphic>
          </wp:inline>
        </w:drawing>
      </w:r>
    </w:p>
    <w:p w14:paraId="75E9386F" w14:textId="55F978C7" w:rsidR="00682C1C" w:rsidRDefault="00682C1C">
      <w:r>
        <w:t>Support Vector Machine draws a hyper plane in n dimensional space such that it maximises margin between classification groups</w:t>
      </w:r>
    </w:p>
    <w:p w14:paraId="0915558C" w14:textId="745EB5D2" w:rsidR="00682C1C" w:rsidRDefault="007B2D54">
      <w:r>
        <w:t>Gamma &amp; Regularization:</w:t>
      </w:r>
    </w:p>
    <w:p w14:paraId="64D5D967" w14:textId="7746BF77" w:rsidR="007B2D54" w:rsidRDefault="007B2D54">
      <w:r w:rsidRPr="007B2D54">
        <w:rPr>
          <w:noProof/>
        </w:rPr>
        <w:drawing>
          <wp:inline distT="0" distB="0" distL="0" distR="0" wp14:anchorId="702C3030" wp14:editId="282C1FA2">
            <wp:extent cx="5731510" cy="2578735"/>
            <wp:effectExtent l="0" t="0" r="2540" b="0"/>
            <wp:docPr id="139159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93090" name=""/>
                    <pic:cNvPicPr/>
                  </pic:nvPicPr>
                  <pic:blipFill>
                    <a:blip r:embed="rId7"/>
                    <a:stretch>
                      <a:fillRect/>
                    </a:stretch>
                  </pic:blipFill>
                  <pic:spPr>
                    <a:xfrm>
                      <a:off x="0" y="0"/>
                      <a:ext cx="5731510" cy="2578735"/>
                    </a:xfrm>
                    <a:prstGeom prst="rect">
                      <a:avLst/>
                    </a:prstGeom>
                  </pic:spPr>
                </pic:pic>
              </a:graphicData>
            </a:graphic>
          </wp:inline>
        </w:drawing>
      </w:r>
    </w:p>
    <w:p w14:paraId="3C073075" w14:textId="2BEDE23D" w:rsidR="00311034" w:rsidRDefault="00311034">
      <w:r w:rsidRPr="00311034">
        <w:rPr>
          <w:noProof/>
        </w:rPr>
        <w:drawing>
          <wp:inline distT="0" distB="0" distL="0" distR="0" wp14:anchorId="600D1274" wp14:editId="37D51FB1">
            <wp:extent cx="5731510" cy="2548890"/>
            <wp:effectExtent l="0" t="0" r="2540" b="3810"/>
            <wp:docPr id="71088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89987" name=""/>
                    <pic:cNvPicPr/>
                  </pic:nvPicPr>
                  <pic:blipFill>
                    <a:blip r:embed="rId8"/>
                    <a:stretch>
                      <a:fillRect/>
                    </a:stretch>
                  </pic:blipFill>
                  <pic:spPr>
                    <a:xfrm>
                      <a:off x="0" y="0"/>
                      <a:ext cx="5731510" cy="2548890"/>
                    </a:xfrm>
                    <a:prstGeom prst="rect">
                      <a:avLst/>
                    </a:prstGeom>
                  </pic:spPr>
                </pic:pic>
              </a:graphicData>
            </a:graphic>
          </wp:inline>
        </w:drawing>
      </w:r>
    </w:p>
    <w:p w14:paraId="024966EE" w14:textId="77777777" w:rsidR="00EA5182" w:rsidRDefault="00EA5182"/>
    <w:p w14:paraId="7450FF86" w14:textId="4679608F" w:rsidR="00EA5182" w:rsidRDefault="00EA5182">
      <w:r>
        <w:lastRenderedPageBreak/>
        <w:t>Kernel:</w:t>
      </w:r>
    </w:p>
    <w:p w14:paraId="1FA2B30E" w14:textId="7E34D361" w:rsidR="00EA5182" w:rsidRDefault="00EA5182">
      <w:r w:rsidRPr="00EA5182">
        <w:rPr>
          <w:noProof/>
        </w:rPr>
        <w:drawing>
          <wp:inline distT="0" distB="0" distL="0" distR="0" wp14:anchorId="4B9E35C3" wp14:editId="0F8147B2">
            <wp:extent cx="5645440" cy="3257717"/>
            <wp:effectExtent l="0" t="0" r="0" b="0"/>
            <wp:docPr id="119994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49448" name=""/>
                    <pic:cNvPicPr/>
                  </pic:nvPicPr>
                  <pic:blipFill>
                    <a:blip r:embed="rId9"/>
                    <a:stretch>
                      <a:fillRect/>
                    </a:stretch>
                  </pic:blipFill>
                  <pic:spPr>
                    <a:xfrm>
                      <a:off x="0" y="0"/>
                      <a:ext cx="5645440" cy="3257717"/>
                    </a:xfrm>
                    <a:prstGeom prst="rect">
                      <a:avLst/>
                    </a:prstGeom>
                  </pic:spPr>
                </pic:pic>
              </a:graphicData>
            </a:graphic>
          </wp:inline>
        </w:drawing>
      </w:r>
    </w:p>
    <w:p w14:paraId="65F687FC" w14:textId="77777777" w:rsidR="00EA5182" w:rsidRDefault="00EA5182"/>
    <w:p w14:paraId="49D0E695" w14:textId="106CF3D4" w:rsidR="00EA5182" w:rsidRDefault="00EA5182">
      <w:r>
        <w:t>When the data points are like shown in the above fig its hard to draw a line between the datapoint so we can use the kernel technique here by transforming the data</w:t>
      </w:r>
    </w:p>
    <w:p w14:paraId="380B9F4C" w14:textId="1FEA308E" w:rsidR="00EA5182" w:rsidRDefault="00EA5182">
      <w:r w:rsidRPr="00EA5182">
        <w:rPr>
          <w:noProof/>
        </w:rPr>
        <w:drawing>
          <wp:inline distT="0" distB="0" distL="0" distR="0" wp14:anchorId="76557E3E" wp14:editId="48D8F560">
            <wp:extent cx="5721644" cy="3073558"/>
            <wp:effectExtent l="0" t="0" r="0" b="0"/>
            <wp:docPr id="2386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5604" name=""/>
                    <pic:cNvPicPr/>
                  </pic:nvPicPr>
                  <pic:blipFill>
                    <a:blip r:embed="rId10"/>
                    <a:stretch>
                      <a:fillRect/>
                    </a:stretch>
                  </pic:blipFill>
                  <pic:spPr>
                    <a:xfrm>
                      <a:off x="0" y="0"/>
                      <a:ext cx="5721644" cy="3073558"/>
                    </a:xfrm>
                    <a:prstGeom prst="rect">
                      <a:avLst/>
                    </a:prstGeom>
                  </pic:spPr>
                </pic:pic>
              </a:graphicData>
            </a:graphic>
          </wp:inline>
        </w:drawing>
      </w:r>
    </w:p>
    <w:p w14:paraId="4E045DD4" w14:textId="127D6FE4" w:rsidR="00F84857" w:rsidRDefault="00F84857">
      <w:r>
        <w:t>By transforming the existing features and creating the new feature it is possible to draw the decision boundary. In the above picture z is the transformation that happened to the existing x and y features. After that we can super impose it on the x and y axis</w:t>
      </w:r>
      <w:r w:rsidR="00043107">
        <w:t>.</w:t>
      </w:r>
    </w:p>
    <w:p w14:paraId="2941846F" w14:textId="77777777" w:rsidR="007231AD" w:rsidRPr="007231AD" w:rsidRDefault="007231AD" w:rsidP="007231AD">
      <w:r w:rsidRPr="007231AD">
        <w:t>In a Support Vector Machine (SVM) model, the gamma and kernel parameters are crucial for controlling the behavior of the model and its decision boundary.</w:t>
      </w:r>
    </w:p>
    <w:p w14:paraId="51826F7D" w14:textId="77777777" w:rsidR="007231AD" w:rsidRPr="007231AD" w:rsidRDefault="007231AD" w:rsidP="007231AD">
      <w:pPr>
        <w:rPr>
          <w:b/>
          <w:bCs/>
        </w:rPr>
      </w:pPr>
      <w:r w:rsidRPr="007231AD">
        <w:rPr>
          <w:b/>
          <w:bCs/>
        </w:rPr>
        <w:lastRenderedPageBreak/>
        <w:t>Gamma Parameter</w:t>
      </w:r>
    </w:p>
    <w:p w14:paraId="13FBEE19" w14:textId="77777777" w:rsidR="007231AD" w:rsidRPr="007231AD" w:rsidRDefault="007231AD" w:rsidP="007231AD">
      <w:r w:rsidRPr="007231AD">
        <w:t>The gamma parameter defines how far the influence of a single training example reaches. In simpler terms, it determines the curvature of the decision boundary:</w:t>
      </w:r>
    </w:p>
    <w:p w14:paraId="42E9E6D6" w14:textId="77777777" w:rsidR="007231AD" w:rsidRPr="007231AD" w:rsidRDefault="007231AD" w:rsidP="007231AD">
      <w:pPr>
        <w:numPr>
          <w:ilvl w:val="0"/>
          <w:numId w:val="25"/>
        </w:numPr>
      </w:pPr>
      <w:r w:rsidRPr="00386F16">
        <w:rPr>
          <w:b/>
          <w:bCs/>
        </w:rPr>
        <w:t>Low gamma:</w:t>
      </w:r>
      <w:r w:rsidRPr="007231AD">
        <w:t xml:space="preserve"> The model considers points far from the decision boundary, resulting in a smoother and more generalized boundary.</w:t>
      </w:r>
    </w:p>
    <w:p w14:paraId="22496A99" w14:textId="77777777" w:rsidR="007231AD" w:rsidRPr="007231AD" w:rsidRDefault="007231AD" w:rsidP="007231AD">
      <w:pPr>
        <w:numPr>
          <w:ilvl w:val="0"/>
          <w:numId w:val="25"/>
        </w:numPr>
      </w:pPr>
      <w:r w:rsidRPr="00386F16">
        <w:rPr>
          <w:b/>
          <w:bCs/>
        </w:rPr>
        <w:t>High gamma:</w:t>
      </w:r>
      <w:r w:rsidRPr="007231AD">
        <w:t xml:space="preserve"> The model focuses on points closer to the decision boundary, leading to a more complex and specific boundary.</w:t>
      </w:r>
    </w:p>
    <w:p w14:paraId="758B34AA" w14:textId="77777777" w:rsidR="007231AD" w:rsidRDefault="007231AD" w:rsidP="007231AD">
      <w:r w:rsidRPr="007231AD">
        <w:t>Choosing the right gamma value is essential to avoid overfitting (too high gamma) or underfitting (too low gamma).</w:t>
      </w:r>
    </w:p>
    <w:p w14:paraId="2000E6D2" w14:textId="77777777" w:rsidR="00566BA9" w:rsidRPr="00566BA9" w:rsidRDefault="00566BA9" w:rsidP="00566BA9">
      <w:r w:rsidRPr="00566BA9">
        <w:t xml:space="preserve">In the context of Support Vector Machines (SVM), </w:t>
      </w:r>
      <w:r w:rsidRPr="00566BA9">
        <w:rPr>
          <w:b/>
          <w:bCs/>
        </w:rPr>
        <w:t>auto</w:t>
      </w:r>
      <w:r w:rsidRPr="00566BA9">
        <w:t xml:space="preserve"> and </w:t>
      </w:r>
      <w:r w:rsidRPr="00566BA9">
        <w:rPr>
          <w:b/>
          <w:bCs/>
        </w:rPr>
        <w:t>scale</w:t>
      </w:r>
      <w:r w:rsidRPr="00566BA9">
        <w:t xml:space="preserve"> are options for the gamma parameter that determine how the kernel coefficient is calculated:</w:t>
      </w:r>
    </w:p>
    <w:p w14:paraId="5DA3CC45" w14:textId="77777777" w:rsidR="00566BA9" w:rsidRPr="00566BA9" w:rsidRDefault="00566BA9" w:rsidP="00566BA9">
      <w:pPr>
        <w:rPr>
          <w:b/>
          <w:bCs/>
        </w:rPr>
      </w:pPr>
      <w:r w:rsidRPr="00566BA9">
        <w:rPr>
          <w:b/>
          <w:bCs/>
        </w:rPr>
        <w:t>Auto</w:t>
      </w:r>
    </w:p>
    <w:p w14:paraId="6FE065EE" w14:textId="523A2ABB" w:rsidR="00566BA9" w:rsidRPr="00566BA9" w:rsidRDefault="00566BA9" w:rsidP="00566BA9">
      <w:pPr>
        <w:numPr>
          <w:ilvl w:val="0"/>
          <w:numId w:val="31"/>
        </w:numPr>
      </w:pPr>
      <w:r w:rsidRPr="00566BA9">
        <w:t xml:space="preserve">When gamma is set to </w:t>
      </w:r>
      <w:r w:rsidRPr="00566BA9">
        <w:rPr>
          <w:b/>
          <w:bCs/>
        </w:rPr>
        <w:t>auto</w:t>
      </w:r>
      <w:r w:rsidRPr="00566BA9">
        <w:t>, the value is calculated as: {gamma} = 1</w:t>
      </w:r>
      <w:r w:rsidR="00DF0309">
        <w:t>/</w:t>
      </w:r>
      <w:r w:rsidRPr="00566BA9">
        <w:t>{n_features} where nfeatures is the number of features in the dataset.</w:t>
      </w:r>
    </w:p>
    <w:p w14:paraId="0EB346C3" w14:textId="77777777" w:rsidR="00566BA9" w:rsidRPr="00566BA9" w:rsidRDefault="00566BA9" w:rsidP="00566BA9">
      <w:pPr>
        <w:numPr>
          <w:ilvl w:val="0"/>
          <w:numId w:val="31"/>
        </w:numPr>
      </w:pPr>
      <w:r w:rsidRPr="00566BA9">
        <w:t>This means the influence of each training example is inversely proportional to the number of features. It can be useful for datasets with a small number of features.</w:t>
      </w:r>
    </w:p>
    <w:p w14:paraId="0EAE5E84" w14:textId="77777777" w:rsidR="00566BA9" w:rsidRPr="00566BA9" w:rsidRDefault="00566BA9" w:rsidP="00566BA9">
      <w:pPr>
        <w:rPr>
          <w:b/>
          <w:bCs/>
        </w:rPr>
      </w:pPr>
      <w:r w:rsidRPr="00566BA9">
        <w:rPr>
          <w:b/>
          <w:bCs/>
        </w:rPr>
        <w:t>Scale</w:t>
      </w:r>
    </w:p>
    <w:p w14:paraId="526C9FDB" w14:textId="6C9914B4" w:rsidR="00566BA9" w:rsidRPr="00566BA9" w:rsidRDefault="00566BA9" w:rsidP="00566BA9">
      <w:pPr>
        <w:numPr>
          <w:ilvl w:val="0"/>
          <w:numId w:val="32"/>
        </w:numPr>
      </w:pPr>
      <w:r w:rsidRPr="00566BA9">
        <w:t xml:space="preserve">When gamma is set to </w:t>
      </w:r>
      <w:r w:rsidRPr="00566BA9">
        <w:rPr>
          <w:b/>
          <w:bCs/>
        </w:rPr>
        <w:t>scale</w:t>
      </w:r>
      <w:r w:rsidRPr="00566BA9">
        <w:t>, the value is calculated as: {gamma} = 1</w:t>
      </w:r>
      <w:r w:rsidR="00005202">
        <w:t>/{</w:t>
      </w:r>
      <w:r w:rsidRPr="00566BA9">
        <w:t>n_features</w:t>
      </w:r>
      <w:r w:rsidR="00005202">
        <w:t>*</w:t>
      </w:r>
      <w:r w:rsidRPr="00566BA9">
        <w:t>Var</w:t>
      </w:r>
      <w:r w:rsidR="00005202">
        <w:t>(X)</w:t>
      </w:r>
      <w:r w:rsidRPr="00566BA9">
        <w:t>} where n</w:t>
      </w:r>
      <w:r w:rsidR="00005202">
        <w:t>_</w:t>
      </w:r>
      <w:r w:rsidRPr="00566BA9">
        <w:t>features is the number of features and Var(X) is the variance of the input data.</w:t>
      </w:r>
    </w:p>
    <w:p w14:paraId="2C3D6D5A" w14:textId="77777777" w:rsidR="00566BA9" w:rsidRPr="00566BA9" w:rsidRDefault="00566BA9" w:rsidP="00566BA9">
      <w:pPr>
        <w:numPr>
          <w:ilvl w:val="0"/>
          <w:numId w:val="32"/>
        </w:numPr>
      </w:pPr>
      <w:r w:rsidRPr="00566BA9">
        <w:t>This option adjusts gamma based on the variance of the features, making it more robust for datasets with varying feature scales. It is the default setting in many SVM implementations.</w:t>
      </w:r>
    </w:p>
    <w:p w14:paraId="4B98D289" w14:textId="77777777" w:rsidR="00566BA9" w:rsidRPr="00566BA9" w:rsidRDefault="00566BA9" w:rsidP="00566BA9">
      <w:r w:rsidRPr="00566BA9">
        <w:t xml:space="preserve">Both options aim to balance the influence of training examples on the decision boundary, but </w:t>
      </w:r>
      <w:r w:rsidRPr="00566BA9">
        <w:rPr>
          <w:b/>
          <w:bCs/>
        </w:rPr>
        <w:t>scale</w:t>
      </w:r>
      <w:r w:rsidRPr="00566BA9">
        <w:t xml:space="preserve"> is generally preferred for datasets with features that have different ranges or units. You can explore more about these settings here. Let me know if you'd like further clarification!</w:t>
      </w:r>
    </w:p>
    <w:p w14:paraId="40D1BE7E" w14:textId="4CAD1856" w:rsidR="00566BA9" w:rsidRPr="001836F4" w:rsidRDefault="00DE7167" w:rsidP="00566BA9">
      <w:pPr>
        <w:rPr>
          <w:b/>
          <w:bCs/>
        </w:rPr>
      </w:pPr>
      <w:r w:rsidRPr="001836F4">
        <w:rPr>
          <w:b/>
          <w:bCs/>
        </w:rPr>
        <w:t>M</w:t>
      </w:r>
      <w:r w:rsidR="00566BA9" w:rsidRPr="001836F4">
        <w:rPr>
          <w:b/>
          <w:bCs/>
        </w:rPr>
        <w:t xml:space="preserve">ath </w:t>
      </w:r>
      <w:r w:rsidRPr="001836F4">
        <w:rPr>
          <w:b/>
          <w:bCs/>
        </w:rPr>
        <w:t xml:space="preserve">behind the </w:t>
      </w:r>
      <w:r w:rsidR="00566BA9" w:rsidRPr="001836F4">
        <w:rPr>
          <w:b/>
          <w:bCs/>
        </w:rPr>
        <w:t>auto and scale gamma values</w:t>
      </w:r>
    </w:p>
    <w:p w14:paraId="4985B0C1" w14:textId="77777777" w:rsidR="00566BA9" w:rsidRPr="00566BA9" w:rsidRDefault="00566BA9" w:rsidP="00566BA9">
      <w:r w:rsidRPr="00566BA9">
        <w:t xml:space="preserve">Certainly! Let's break down the mathematical calculations for </w:t>
      </w:r>
      <w:r w:rsidRPr="00566BA9">
        <w:rPr>
          <w:b/>
          <w:bCs/>
        </w:rPr>
        <w:t>auto</w:t>
      </w:r>
      <w:r w:rsidRPr="00566BA9">
        <w:t xml:space="preserve"> and </w:t>
      </w:r>
      <w:r w:rsidRPr="00566BA9">
        <w:rPr>
          <w:b/>
          <w:bCs/>
        </w:rPr>
        <w:t>scale</w:t>
      </w:r>
      <w:r w:rsidRPr="00566BA9">
        <w:t xml:space="preserve"> gamma values in Support Vector Machines (SVM):</w:t>
      </w:r>
    </w:p>
    <w:p w14:paraId="28DAB2CF" w14:textId="77777777" w:rsidR="00566BA9" w:rsidRPr="00566BA9" w:rsidRDefault="00566BA9" w:rsidP="00566BA9">
      <w:pPr>
        <w:rPr>
          <w:b/>
          <w:bCs/>
        </w:rPr>
      </w:pPr>
      <w:r w:rsidRPr="00566BA9">
        <w:rPr>
          <w:b/>
          <w:bCs/>
        </w:rPr>
        <w:t>Auto Gamma</w:t>
      </w:r>
    </w:p>
    <w:p w14:paraId="690A68BE" w14:textId="10029DB0" w:rsidR="00566BA9" w:rsidRPr="00566BA9" w:rsidRDefault="00566BA9" w:rsidP="00566BA9">
      <w:r w:rsidRPr="00566BA9">
        <w:t xml:space="preserve">When gamma is set to </w:t>
      </w:r>
      <w:r w:rsidRPr="00566BA9">
        <w:rPr>
          <w:b/>
          <w:bCs/>
        </w:rPr>
        <w:t>auto</w:t>
      </w:r>
      <w:r w:rsidRPr="00566BA9">
        <w:t xml:space="preserve">, the formula is: {gamma} = </w:t>
      </w:r>
      <w:r>
        <w:t>1/n_features</w:t>
      </w:r>
    </w:p>
    <w:p w14:paraId="4F612E0B" w14:textId="77777777" w:rsidR="00566BA9" w:rsidRPr="00566BA9" w:rsidRDefault="00566BA9" w:rsidP="00566BA9">
      <w:pPr>
        <w:numPr>
          <w:ilvl w:val="0"/>
          <w:numId w:val="33"/>
        </w:numPr>
      </w:pPr>
      <w:r w:rsidRPr="00566BA9">
        <w:t>Here, nfeaturesn_{\text{features}} is the number of features (or dimensions) in your dataset.</w:t>
      </w:r>
    </w:p>
    <w:p w14:paraId="5E3040D9" w14:textId="77777777" w:rsidR="00566BA9" w:rsidRPr="00566BA9" w:rsidRDefault="00566BA9" w:rsidP="00566BA9">
      <w:pPr>
        <w:numPr>
          <w:ilvl w:val="0"/>
          <w:numId w:val="33"/>
        </w:numPr>
      </w:pPr>
      <w:r w:rsidRPr="00566BA9">
        <w:t>This means the gamma value is inversely proportional to the number of features. If you have more features, the gamma value becomes smaller, which results in a smoother decision boundary.</w:t>
      </w:r>
    </w:p>
    <w:p w14:paraId="7C34B166" w14:textId="77777777" w:rsidR="00566BA9" w:rsidRPr="00566BA9" w:rsidRDefault="00566BA9" w:rsidP="00566BA9">
      <w:r w:rsidRPr="00566BA9">
        <w:t>For example:</w:t>
      </w:r>
    </w:p>
    <w:p w14:paraId="0C869DD4" w14:textId="362144AD" w:rsidR="00566BA9" w:rsidRPr="00566BA9" w:rsidRDefault="00566BA9" w:rsidP="00566BA9">
      <w:pPr>
        <w:numPr>
          <w:ilvl w:val="0"/>
          <w:numId w:val="34"/>
        </w:numPr>
      </w:pPr>
      <w:r w:rsidRPr="00566BA9">
        <w:t xml:space="preserve">If your dataset has 5 features, then: {gamma} = </w:t>
      </w:r>
      <w:r>
        <w:t>1/5</w:t>
      </w:r>
      <w:r w:rsidRPr="00566BA9">
        <w:t xml:space="preserve"> = 0.2$$</w:t>
      </w:r>
    </w:p>
    <w:p w14:paraId="068AA5FA" w14:textId="77777777" w:rsidR="00566BA9" w:rsidRPr="00566BA9" w:rsidRDefault="00566BA9" w:rsidP="00566BA9">
      <w:pPr>
        <w:rPr>
          <w:b/>
          <w:bCs/>
        </w:rPr>
      </w:pPr>
      <w:r w:rsidRPr="00566BA9">
        <w:rPr>
          <w:b/>
          <w:bCs/>
        </w:rPr>
        <w:t>Scale Gamma</w:t>
      </w:r>
    </w:p>
    <w:p w14:paraId="100E2783" w14:textId="0A0E14A3" w:rsidR="00566BA9" w:rsidRPr="00566BA9" w:rsidRDefault="00566BA9" w:rsidP="00566BA9">
      <w:r w:rsidRPr="00566BA9">
        <w:lastRenderedPageBreak/>
        <w:t xml:space="preserve">When gamma is set to </w:t>
      </w:r>
      <w:r w:rsidRPr="00566BA9">
        <w:rPr>
          <w:b/>
          <w:bCs/>
        </w:rPr>
        <w:t>scale</w:t>
      </w:r>
      <w:r w:rsidRPr="00566BA9">
        <w:t xml:space="preserve">, the formula is: {gamma} = </w:t>
      </w:r>
      <w:r>
        <w:t>1/(n_features*variance)</w:t>
      </w:r>
    </w:p>
    <w:p w14:paraId="0A0E8F34" w14:textId="77777777" w:rsidR="00566BA9" w:rsidRPr="00566BA9" w:rsidRDefault="00566BA9" w:rsidP="00566BA9">
      <w:pPr>
        <w:numPr>
          <w:ilvl w:val="0"/>
          <w:numId w:val="35"/>
        </w:numPr>
      </w:pPr>
      <w:r w:rsidRPr="00566BA9">
        <w:t>Here:</w:t>
      </w:r>
    </w:p>
    <w:p w14:paraId="6B9883B9" w14:textId="77777777" w:rsidR="00566BA9" w:rsidRPr="00566BA9" w:rsidRDefault="00566BA9" w:rsidP="00566BA9">
      <w:pPr>
        <w:numPr>
          <w:ilvl w:val="1"/>
          <w:numId w:val="35"/>
        </w:numPr>
      </w:pPr>
      <w:r w:rsidRPr="00566BA9">
        <w:t>nfeaturesn_{\text{features}} is the number of features.</w:t>
      </w:r>
    </w:p>
    <w:p w14:paraId="55023522" w14:textId="77777777" w:rsidR="00566BA9" w:rsidRPr="00566BA9" w:rsidRDefault="00566BA9" w:rsidP="00566BA9">
      <w:pPr>
        <w:numPr>
          <w:ilvl w:val="1"/>
          <w:numId w:val="35"/>
        </w:numPr>
      </w:pPr>
      <w:r w:rsidRPr="00566BA9">
        <w:t>Var(X)\text{Var}(X) is the variance of the input data XX, which measures how spread out the feature values are.</w:t>
      </w:r>
    </w:p>
    <w:p w14:paraId="50BD4CF7" w14:textId="77777777" w:rsidR="00566BA9" w:rsidRPr="00566BA9" w:rsidRDefault="00566BA9" w:rsidP="00566BA9">
      <w:r w:rsidRPr="00566BA9">
        <w:t>This formula adjusts gamma based on both the number of features and the variance of the data, making it more robust for datasets with varying feature scales.</w:t>
      </w:r>
    </w:p>
    <w:p w14:paraId="093E83FD" w14:textId="77777777" w:rsidR="00566BA9" w:rsidRPr="00566BA9" w:rsidRDefault="00566BA9" w:rsidP="00566BA9">
      <w:r w:rsidRPr="00566BA9">
        <w:t>For example:</w:t>
      </w:r>
    </w:p>
    <w:p w14:paraId="3E5A35BC" w14:textId="458C3519" w:rsidR="00566BA9" w:rsidRPr="00566BA9" w:rsidRDefault="00566BA9" w:rsidP="00566BA9">
      <w:pPr>
        <w:numPr>
          <w:ilvl w:val="0"/>
          <w:numId w:val="36"/>
        </w:numPr>
      </w:pPr>
      <w:r w:rsidRPr="00566BA9">
        <w:t xml:space="preserve">If your dataset has 5 features and the variance of the data is 2, then: {gamma} </w:t>
      </w:r>
      <w:r>
        <w:t>= 1/(5*2)</w:t>
      </w:r>
      <w:r w:rsidRPr="00566BA9">
        <w:t>= 0.1$$</w:t>
      </w:r>
    </w:p>
    <w:p w14:paraId="14F2014B" w14:textId="776EAFDE" w:rsidR="007231AD" w:rsidRPr="007231AD" w:rsidRDefault="007231AD" w:rsidP="007231AD">
      <w:pPr>
        <w:rPr>
          <w:b/>
          <w:bCs/>
        </w:rPr>
      </w:pPr>
      <w:r w:rsidRPr="007231AD">
        <w:rPr>
          <w:b/>
          <w:bCs/>
        </w:rPr>
        <w:t>Kernel Parameter</w:t>
      </w:r>
    </w:p>
    <w:p w14:paraId="23284ACD" w14:textId="77777777" w:rsidR="007231AD" w:rsidRPr="007231AD" w:rsidRDefault="007231AD" w:rsidP="007231AD">
      <w:r w:rsidRPr="007231AD">
        <w:t>The kernel parameter specifies the type of transformation applied to the input data to make it linearly separable in a higher-dimensional space. Common kernel types include:</w:t>
      </w:r>
    </w:p>
    <w:p w14:paraId="5BCA68EC" w14:textId="77777777" w:rsidR="007231AD" w:rsidRPr="007231AD" w:rsidRDefault="007231AD" w:rsidP="007231AD">
      <w:pPr>
        <w:numPr>
          <w:ilvl w:val="0"/>
          <w:numId w:val="26"/>
        </w:numPr>
      </w:pPr>
      <w:r w:rsidRPr="007231AD">
        <w:t>Linear Kernel: Suitable for linearly separable data. It doesn't transform the data but uses the original feature space.</w:t>
      </w:r>
    </w:p>
    <w:p w14:paraId="7F280663" w14:textId="77777777" w:rsidR="007231AD" w:rsidRPr="007231AD" w:rsidRDefault="007231AD" w:rsidP="007231AD">
      <w:pPr>
        <w:numPr>
          <w:ilvl w:val="0"/>
          <w:numId w:val="26"/>
        </w:numPr>
      </w:pPr>
      <w:r w:rsidRPr="007231AD">
        <w:t>Polynomial Kernel: Maps the data into a higher-dimensional space using polynomial functions. It has additional parameters like degree and coefficient.</w:t>
      </w:r>
    </w:p>
    <w:p w14:paraId="3D8A104E" w14:textId="77777777" w:rsidR="007231AD" w:rsidRPr="007231AD" w:rsidRDefault="007231AD" w:rsidP="007231AD">
      <w:pPr>
        <w:numPr>
          <w:ilvl w:val="0"/>
          <w:numId w:val="26"/>
        </w:numPr>
      </w:pPr>
      <w:r w:rsidRPr="007231AD">
        <w:t>Radial Basis Function (RBF) Kernel: The most commonly used kernel. It maps the data into an infinite-dimensional space and works well for non-linear data.</w:t>
      </w:r>
    </w:p>
    <w:p w14:paraId="74A0626A" w14:textId="77777777" w:rsidR="007231AD" w:rsidRPr="007231AD" w:rsidRDefault="007231AD" w:rsidP="007231AD">
      <w:pPr>
        <w:numPr>
          <w:ilvl w:val="0"/>
          <w:numId w:val="26"/>
        </w:numPr>
      </w:pPr>
      <w:r w:rsidRPr="007231AD">
        <w:t>Sigmoid Kernel: Similar to a neural network activation function. It's less commonly used but can be effective in specific scenarios.</w:t>
      </w:r>
    </w:p>
    <w:p w14:paraId="47EC73CB" w14:textId="77777777" w:rsidR="007231AD" w:rsidRPr="007231AD" w:rsidRDefault="007231AD" w:rsidP="007231AD">
      <w:r w:rsidRPr="007231AD">
        <w:t>The choice of kernel depends on the nature of the data and the problem you're solving.</w:t>
      </w:r>
    </w:p>
    <w:p w14:paraId="0360236C" w14:textId="181520EE" w:rsidR="00043107" w:rsidRPr="00043107" w:rsidRDefault="00BC146E" w:rsidP="00043107">
      <w:pPr>
        <w:rPr>
          <w:b/>
          <w:bCs/>
          <w:color w:val="C00000"/>
        </w:rPr>
      </w:pPr>
      <w:r>
        <w:rPr>
          <w:b/>
          <w:bCs/>
          <w:color w:val="C00000"/>
        </w:rPr>
        <w:t>L</w:t>
      </w:r>
      <w:r w:rsidR="00043107" w:rsidRPr="00043107">
        <w:rPr>
          <w:b/>
          <w:bCs/>
          <w:color w:val="C00000"/>
        </w:rPr>
        <w:t>ogistic Regression Parameters:</w:t>
      </w:r>
    </w:p>
    <w:p w14:paraId="4E066B3A" w14:textId="73684D08" w:rsidR="00043107" w:rsidRPr="00043107" w:rsidRDefault="00043107" w:rsidP="00043107">
      <w:pPr>
        <w:rPr>
          <w:b/>
          <w:bCs/>
        </w:rPr>
      </w:pPr>
      <w:r w:rsidRPr="00043107">
        <w:rPr>
          <w:b/>
          <w:bCs/>
        </w:rPr>
        <w:t>Solver Parameter</w:t>
      </w:r>
    </w:p>
    <w:p w14:paraId="674C7838" w14:textId="77777777" w:rsidR="00043107" w:rsidRPr="00043107" w:rsidRDefault="00043107" w:rsidP="00043107">
      <w:r w:rsidRPr="00043107">
        <w:t xml:space="preserve">The </w:t>
      </w:r>
      <w:r w:rsidRPr="00043107">
        <w:rPr>
          <w:b/>
          <w:bCs/>
        </w:rPr>
        <w:t>solver</w:t>
      </w:r>
      <w:r w:rsidRPr="00043107">
        <w:t xml:space="preserve"> parameter specifies the algorithm used for optimization. Here are the common solvers and their characteristics:</w:t>
      </w:r>
    </w:p>
    <w:p w14:paraId="7BACE89D" w14:textId="77777777" w:rsidR="00043107" w:rsidRPr="00043107" w:rsidRDefault="00043107" w:rsidP="00043107">
      <w:pPr>
        <w:numPr>
          <w:ilvl w:val="0"/>
          <w:numId w:val="23"/>
        </w:numPr>
      </w:pPr>
      <w:r w:rsidRPr="00043107">
        <w:rPr>
          <w:b/>
          <w:bCs/>
        </w:rPr>
        <w:t>lbfgs</w:t>
      </w:r>
      <w:r w:rsidRPr="00043107">
        <w:t>: Stands for Limited-memory Broyden–Fletcher–Goldfarb–Shanno. It's efficient for small datasets and supports both binary and multinomial classification.</w:t>
      </w:r>
    </w:p>
    <w:p w14:paraId="3364BAEF" w14:textId="77777777" w:rsidR="00043107" w:rsidRPr="00043107" w:rsidRDefault="00043107" w:rsidP="00043107">
      <w:pPr>
        <w:numPr>
          <w:ilvl w:val="0"/>
          <w:numId w:val="23"/>
        </w:numPr>
      </w:pPr>
      <w:r w:rsidRPr="00043107">
        <w:rPr>
          <w:b/>
          <w:bCs/>
        </w:rPr>
        <w:t>liblinear</w:t>
      </w:r>
      <w:r w:rsidRPr="00043107">
        <w:t>: Suitable for small datasets and supports only binary classification. It uses a coordinate descent algorithm.</w:t>
      </w:r>
    </w:p>
    <w:p w14:paraId="3A642BE1" w14:textId="77777777" w:rsidR="00043107" w:rsidRPr="00043107" w:rsidRDefault="00043107" w:rsidP="00043107">
      <w:pPr>
        <w:numPr>
          <w:ilvl w:val="0"/>
          <w:numId w:val="23"/>
        </w:numPr>
      </w:pPr>
      <w:r w:rsidRPr="00043107">
        <w:rPr>
          <w:b/>
          <w:bCs/>
        </w:rPr>
        <w:t>newton-cg</w:t>
      </w:r>
      <w:r w:rsidRPr="00043107">
        <w:t>: Uses the Newton method with conjugate gradient. It's computationally expensive but works well for multinomial classification.</w:t>
      </w:r>
    </w:p>
    <w:p w14:paraId="2FF43466" w14:textId="77777777" w:rsidR="00043107" w:rsidRPr="00043107" w:rsidRDefault="00043107" w:rsidP="00043107">
      <w:pPr>
        <w:numPr>
          <w:ilvl w:val="0"/>
          <w:numId w:val="23"/>
        </w:numPr>
      </w:pPr>
      <w:r w:rsidRPr="00043107">
        <w:rPr>
          <w:b/>
          <w:bCs/>
        </w:rPr>
        <w:t>sag</w:t>
      </w:r>
      <w:r w:rsidRPr="00043107">
        <w:t>: Stochastic Average Gradient Descent. Efficient for large datasets but supports only L2 regularization.</w:t>
      </w:r>
    </w:p>
    <w:p w14:paraId="468B08D7" w14:textId="77777777" w:rsidR="00043107" w:rsidRPr="00043107" w:rsidRDefault="00043107" w:rsidP="00043107">
      <w:pPr>
        <w:numPr>
          <w:ilvl w:val="0"/>
          <w:numId w:val="23"/>
        </w:numPr>
      </w:pPr>
      <w:r w:rsidRPr="00043107">
        <w:rPr>
          <w:b/>
          <w:bCs/>
        </w:rPr>
        <w:t>saga</w:t>
      </w:r>
      <w:r w:rsidRPr="00043107">
        <w:t>: A variant of SAG that supports L1, L2, and ElasticNet regularization. It's ideal for very large datasets.</w:t>
      </w:r>
    </w:p>
    <w:p w14:paraId="5EDF0D80" w14:textId="77777777" w:rsidR="00043107" w:rsidRPr="00043107" w:rsidRDefault="00043107" w:rsidP="00043107">
      <w:pPr>
        <w:rPr>
          <w:b/>
          <w:bCs/>
        </w:rPr>
      </w:pPr>
      <w:r w:rsidRPr="00043107">
        <w:rPr>
          <w:b/>
          <w:bCs/>
        </w:rPr>
        <w:lastRenderedPageBreak/>
        <w:t>Multi_class Parameter</w:t>
      </w:r>
    </w:p>
    <w:p w14:paraId="2E15C8D5" w14:textId="77777777" w:rsidR="00043107" w:rsidRPr="00043107" w:rsidRDefault="00043107" w:rsidP="00043107">
      <w:r w:rsidRPr="00043107">
        <w:t xml:space="preserve">The </w:t>
      </w:r>
      <w:r w:rsidRPr="00043107">
        <w:rPr>
          <w:b/>
          <w:bCs/>
        </w:rPr>
        <w:t>multi_class</w:t>
      </w:r>
      <w:r w:rsidRPr="00043107">
        <w:t xml:space="preserve"> parameter determines how the model handles multi-class classification problems. Here are the options:</w:t>
      </w:r>
    </w:p>
    <w:p w14:paraId="14C66B59" w14:textId="77777777" w:rsidR="00043107" w:rsidRPr="00043107" w:rsidRDefault="00043107" w:rsidP="00043107">
      <w:pPr>
        <w:numPr>
          <w:ilvl w:val="0"/>
          <w:numId w:val="24"/>
        </w:numPr>
      </w:pPr>
      <w:r w:rsidRPr="00043107">
        <w:rPr>
          <w:b/>
          <w:bCs/>
        </w:rPr>
        <w:t>auto</w:t>
      </w:r>
      <w:r w:rsidRPr="00043107">
        <w:t>: Automatically selects the strategy based on the solver. For example, it uses "ovr" for liblinear and "multinomial" for lbfgs, newton-cg, sag, and saga.</w:t>
      </w:r>
    </w:p>
    <w:p w14:paraId="1B10F240" w14:textId="77777777" w:rsidR="00043107" w:rsidRPr="00043107" w:rsidRDefault="00043107" w:rsidP="00043107">
      <w:pPr>
        <w:numPr>
          <w:ilvl w:val="0"/>
          <w:numId w:val="24"/>
        </w:numPr>
      </w:pPr>
      <w:r w:rsidRPr="00043107">
        <w:rPr>
          <w:b/>
          <w:bCs/>
        </w:rPr>
        <w:t>ovr</w:t>
      </w:r>
      <w:r w:rsidRPr="00043107">
        <w:t xml:space="preserve"> (One-vs-Rest): Fits one classifier per class and is suitable for binary classification solvers like liblinear.</w:t>
      </w:r>
    </w:p>
    <w:p w14:paraId="742A4E93" w14:textId="77777777" w:rsidR="00043107" w:rsidRPr="00043107" w:rsidRDefault="00043107" w:rsidP="00043107">
      <w:pPr>
        <w:numPr>
          <w:ilvl w:val="0"/>
          <w:numId w:val="24"/>
        </w:numPr>
      </w:pPr>
      <w:r w:rsidRPr="00043107">
        <w:rPr>
          <w:b/>
          <w:bCs/>
        </w:rPr>
        <w:t>multinomial</w:t>
      </w:r>
      <w:r w:rsidRPr="00043107">
        <w:t>: Uses a single classifier for all classes and is supported by solvers like lbfgs, newton-cg, sag, and saga.</w:t>
      </w:r>
    </w:p>
    <w:p w14:paraId="161548A1" w14:textId="77777777" w:rsidR="00043107" w:rsidRPr="00043107" w:rsidRDefault="00043107" w:rsidP="00043107">
      <w:r w:rsidRPr="00043107">
        <w:t>Each combination of solver and multi_class has specific use cases depending on the dataset size, regularization type, and classification problem. You can find more details here. Let me know if you'd like further clarification!</w:t>
      </w:r>
    </w:p>
    <w:p w14:paraId="6356AE6A" w14:textId="214B1CD7" w:rsidR="00043107" w:rsidRDefault="00B72431">
      <w:pPr>
        <w:rPr>
          <w:b/>
          <w:bCs/>
          <w:color w:val="C00000"/>
        </w:rPr>
      </w:pPr>
      <w:r w:rsidRPr="00B72431">
        <w:rPr>
          <w:b/>
          <w:bCs/>
          <w:color w:val="C00000"/>
        </w:rPr>
        <w:t>K-Means Clustering:</w:t>
      </w:r>
    </w:p>
    <w:p w14:paraId="3BAB788A" w14:textId="42612252" w:rsidR="00B72431" w:rsidRDefault="00B72431">
      <w:r w:rsidRPr="00B72431">
        <w:t>The goal of K-means is to divide the data into KK clusters, where each cluster contains data points that are closer to the center (called the "centroid") of that cluster than to any other cluster.</w:t>
      </w:r>
    </w:p>
    <w:p w14:paraId="499B8382" w14:textId="77777777" w:rsidR="00B72431" w:rsidRPr="00B72431" w:rsidRDefault="00B72431" w:rsidP="00B72431">
      <w:pPr>
        <w:rPr>
          <w:b/>
          <w:bCs/>
        </w:rPr>
      </w:pPr>
      <w:r w:rsidRPr="00B72431">
        <w:rPr>
          <w:b/>
          <w:bCs/>
        </w:rPr>
        <w:t>Steps in the Algorithm</w:t>
      </w:r>
    </w:p>
    <w:p w14:paraId="6E10FC66" w14:textId="77777777" w:rsidR="00B72431" w:rsidRPr="00B72431" w:rsidRDefault="00B72431" w:rsidP="00B72431">
      <w:pPr>
        <w:numPr>
          <w:ilvl w:val="0"/>
          <w:numId w:val="37"/>
        </w:numPr>
      </w:pPr>
      <w:r w:rsidRPr="00B72431">
        <w:rPr>
          <w:b/>
          <w:bCs/>
        </w:rPr>
        <w:t>Initialization</w:t>
      </w:r>
      <w:r w:rsidRPr="00B72431">
        <w:t>:</w:t>
      </w:r>
    </w:p>
    <w:p w14:paraId="1CAFBDA8" w14:textId="49056F38" w:rsidR="00B72431" w:rsidRPr="00B72431" w:rsidRDefault="00B72431" w:rsidP="00B72431">
      <w:pPr>
        <w:numPr>
          <w:ilvl w:val="1"/>
          <w:numId w:val="37"/>
        </w:numPr>
      </w:pPr>
      <w:r w:rsidRPr="00B72431">
        <w:t>Choose the number of clusters K (a predefined value).</w:t>
      </w:r>
    </w:p>
    <w:p w14:paraId="1D0B9F63" w14:textId="7088A4F6" w:rsidR="00B72431" w:rsidRPr="00B72431" w:rsidRDefault="00B72431" w:rsidP="00B72431">
      <w:pPr>
        <w:numPr>
          <w:ilvl w:val="1"/>
          <w:numId w:val="37"/>
        </w:numPr>
      </w:pPr>
      <w:r w:rsidRPr="00B72431">
        <w:t>Initialize K centroids randomly or based on a heuristic.</w:t>
      </w:r>
    </w:p>
    <w:p w14:paraId="61EE6C22" w14:textId="77777777" w:rsidR="00B72431" w:rsidRPr="00B72431" w:rsidRDefault="00B72431" w:rsidP="00B72431">
      <w:pPr>
        <w:numPr>
          <w:ilvl w:val="0"/>
          <w:numId w:val="37"/>
        </w:numPr>
      </w:pPr>
      <w:r w:rsidRPr="00B72431">
        <w:rPr>
          <w:b/>
          <w:bCs/>
        </w:rPr>
        <w:t>Assign Points to Clusters</w:t>
      </w:r>
      <w:r w:rsidRPr="00B72431">
        <w:t>:</w:t>
      </w:r>
    </w:p>
    <w:p w14:paraId="12B74605" w14:textId="48E0EF2B" w:rsidR="00B72431" w:rsidRDefault="00B72431" w:rsidP="00B72431">
      <w:pPr>
        <w:numPr>
          <w:ilvl w:val="1"/>
          <w:numId w:val="37"/>
        </w:numPr>
      </w:pPr>
      <w:r w:rsidRPr="00B72431">
        <w:t xml:space="preserve">Each data point is assigned to the nearest centroid based on a distance metric, typically the Euclidean distance: distance = \sqrt{(x2 - x1)^2 + (y2 - y1)^2} </w:t>
      </w:r>
    </w:p>
    <w:p w14:paraId="2181B37D" w14:textId="77777777" w:rsidR="00621878" w:rsidRPr="00621878" w:rsidRDefault="00621878" w:rsidP="00621878">
      <w:pPr>
        <w:numPr>
          <w:ilvl w:val="0"/>
          <w:numId w:val="37"/>
        </w:numPr>
        <w:rPr>
          <w:b/>
          <w:bCs/>
        </w:rPr>
      </w:pPr>
      <w:r w:rsidRPr="00621878">
        <w:rPr>
          <w:b/>
          <w:bCs/>
        </w:rPr>
        <w:t>Update Centroids:</w:t>
      </w:r>
    </w:p>
    <w:p w14:paraId="7DD93C3A" w14:textId="77777777" w:rsidR="000525E3" w:rsidRDefault="00621878" w:rsidP="00621878">
      <w:pPr>
        <w:pStyle w:val="ListParagraph"/>
        <w:numPr>
          <w:ilvl w:val="0"/>
          <w:numId w:val="40"/>
        </w:numPr>
      </w:pPr>
      <w:r w:rsidRPr="00621878">
        <w:t xml:space="preserve">After assigning points to clusters, recompute the centroids by taking the mean of all points in each cluster: </w:t>
      </w:r>
    </w:p>
    <w:p w14:paraId="11C4B458" w14:textId="145AF5FF" w:rsidR="000525E3" w:rsidRDefault="000525E3" w:rsidP="000525E3">
      <w:pPr>
        <w:pStyle w:val="ListParagraph"/>
        <w:ind w:left="1440"/>
      </w:pPr>
      <w:r w:rsidRPr="000525E3">
        <w:drawing>
          <wp:inline distT="0" distB="0" distL="0" distR="0" wp14:anchorId="009C00FF" wp14:editId="7BDEE371">
            <wp:extent cx="2387723" cy="577880"/>
            <wp:effectExtent l="0" t="0" r="0" b="0"/>
            <wp:docPr id="13938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3403" name=""/>
                    <pic:cNvPicPr/>
                  </pic:nvPicPr>
                  <pic:blipFill>
                    <a:blip r:embed="rId11"/>
                    <a:stretch>
                      <a:fillRect/>
                    </a:stretch>
                  </pic:blipFill>
                  <pic:spPr>
                    <a:xfrm>
                      <a:off x="0" y="0"/>
                      <a:ext cx="2387723" cy="577880"/>
                    </a:xfrm>
                    <a:prstGeom prst="rect">
                      <a:avLst/>
                    </a:prstGeom>
                  </pic:spPr>
                </pic:pic>
              </a:graphicData>
            </a:graphic>
          </wp:inline>
        </w:drawing>
      </w:r>
    </w:p>
    <w:p w14:paraId="07CF8AF2" w14:textId="4B69253D" w:rsidR="00621878" w:rsidRPr="00621878" w:rsidRDefault="00014C66" w:rsidP="000525E3">
      <w:pPr>
        <w:pStyle w:val="ListParagraph"/>
        <w:ind w:left="1440"/>
      </w:pPr>
      <w:r w:rsidRPr="00014C66">
        <w:t>This represents the centroid Ck as the arithmetic mean of all the points x1,x2,…,xnk within the cluster k, where nk is the total number of points in that cluster.</w:t>
      </w:r>
    </w:p>
    <w:p w14:paraId="6AD022CD" w14:textId="77777777" w:rsidR="00621878" w:rsidRPr="00621878" w:rsidRDefault="00621878" w:rsidP="00621878">
      <w:pPr>
        <w:numPr>
          <w:ilvl w:val="0"/>
          <w:numId w:val="37"/>
        </w:numPr>
        <w:rPr>
          <w:b/>
          <w:bCs/>
        </w:rPr>
      </w:pPr>
      <w:r w:rsidRPr="00621878">
        <w:rPr>
          <w:b/>
          <w:bCs/>
        </w:rPr>
        <w:t>Iterate:</w:t>
      </w:r>
    </w:p>
    <w:p w14:paraId="4DD3F275" w14:textId="77777777" w:rsidR="00621878" w:rsidRPr="00621878" w:rsidRDefault="00621878" w:rsidP="00621878">
      <w:pPr>
        <w:pStyle w:val="ListParagraph"/>
        <w:numPr>
          <w:ilvl w:val="0"/>
          <w:numId w:val="40"/>
        </w:numPr>
      </w:pPr>
      <w:r w:rsidRPr="00621878">
        <w:t>Repeat the assignment and update steps until the centroids no longer change significantly or a maximum number of iterations is reached.</w:t>
      </w:r>
    </w:p>
    <w:p w14:paraId="4F17EEE4" w14:textId="77777777" w:rsidR="00265448" w:rsidRPr="00265448" w:rsidRDefault="00265448" w:rsidP="00265448">
      <w:pPr>
        <w:rPr>
          <w:b/>
          <w:bCs/>
        </w:rPr>
      </w:pPr>
      <w:r w:rsidRPr="00265448">
        <w:rPr>
          <w:b/>
          <w:bCs/>
        </w:rPr>
        <w:t>The Math Behind K-means</w:t>
      </w:r>
    </w:p>
    <w:p w14:paraId="37E4E492" w14:textId="23FB38F0" w:rsidR="00265448" w:rsidRDefault="00265448" w:rsidP="00E7377B">
      <w:pPr>
        <w:pStyle w:val="ListParagraph"/>
        <w:numPr>
          <w:ilvl w:val="1"/>
          <w:numId w:val="33"/>
        </w:numPr>
        <w:spacing w:before="100" w:beforeAutospacing="1" w:after="100" w:afterAutospacing="1" w:line="240" w:lineRule="auto"/>
      </w:pPr>
      <w:r w:rsidRPr="00265448">
        <w:t>K-means minimizes the Within-Cluster Sum of Squares (WCSS), which is also called the inertia</w:t>
      </w:r>
    </w:p>
    <w:p w14:paraId="3819A93D" w14:textId="07398BE8" w:rsidR="000E0DC4" w:rsidRPr="00265448" w:rsidRDefault="000E0DC4" w:rsidP="000E0DC4">
      <w:pPr>
        <w:pStyle w:val="ListParagraph"/>
        <w:spacing w:before="100" w:beforeAutospacing="1" w:after="100" w:afterAutospacing="1" w:line="240" w:lineRule="auto"/>
        <w:ind w:left="1440"/>
      </w:pPr>
      <w:r w:rsidRPr="000E0DC4">
        <w:lastRenderedPageBreak/>
        <w:drawing>
          <wp:inline distT="0" distB="0" distL="0" distR="0" wp14:anchorId="45B8F316" wp14:editId="09FDD68D">
            <wp:extent cx="4667250" cy="1894099"/>
            <wp:effectExtent l="0" t="0" r="0" b="0"/>
            <wp:docPr id="9476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4428" name=""/>
                    <pic:cNvPicPr/>
                  </pic:nvPicPr>
                  <pic:blipFill>
                    <a:blip r:embed="rId12"/>
                    <a:stretch>
                      <a:fillRect/>
                    </a:stretch>
                  </pic:blipFill>
                  <pic:spPr>
                    <a:xfrm>
                      <a:off x="0" y="0"/>
                      <a:ext cx="4683417" cy="1900660"/>
                    </a:xfrm>
                    <a:prstGeom prst="rect">
                      <a:avLst/>
                    </a:prstGeom>
                  </pic:spPr>
                </pic:pic>
              </a:graphicData>
            </a:graphic>
          </wp:inline>
        </w:drawing>
      </w:r>
    </w:p>
    <w:p w14:paraId="021FD62F" w14:textId="20588FF8" w:rsidR="000E0DC4" w:rsidRPr="000E0DC4" w:rsidRDefault="000E0DC4" w:rsidP="000E0DC4">
      <w:pPr>
        <w:pStyle w:val="ListParagraph"/>
        <w:numPr>
          <w:ilvl w:val="1"/>
          <w:numId w:val="33"/>
        </w:numPr>
        <w:rPr>
          <w:b/>
          <w:bCs/>
        </w:rPr>
      </w:pPr>
      <w:r w:rsidRPr="000E0DC4">
        <w:t>This formula calculates the sum of squared distances between all data points and their respective cluster centroids, across all K clusters. The algorithm minimizes this inertia to form well-separated clusters.</w:t>
      </w:r>
    </w:p>
    <w:p w14:paraId="43DC2D9C" w14:textId="6FB15BE8" w:rsidR="00265448" w:rsidRPr="000E0DC4" w:rsidRDefault="00265448" w:rsidP="000E0DC4">
      <w:pPr>
        <w:rPr>
          <w:b/>
          <w:bCs/>
        </w:rPr>
      </w:pPr>
      <w:r w:rsidRPr="000E0DC4">
        <w:rPr>
          <w:b/>
          <w:bCs/>
        </w:rPr>
        <w:t>How It Identifies Clusters</w:t>
      </w:r>
    </w:p>
    <w:p w14:paraId="70CE8D4A" w14:textId="77777777" w:rsidR="00265448" w:rsidRPr="00265448" w:rsidRDefault="00265448" w:rsidP="00265448">
      <w:r w:rsidRPr="00265448">
        <w:t>The algorithm groups data based on the following principles:</w:t>
      </w:r>
    </w:p>
    <w:p w14:paraId="3F0F44FF" w14:textId="77777777" w:rsidR="00265448" w:rsidRPr="00265448" w:rsidRDefault="00265448" w:rsidP="00265448">
      <w:pPr>
        <w:numPr>
          <w:ilvl w:val="0"/>
          <w:numId w:val="42"/>
        </w:numPr>
      </w:pPr>
      <w:r w:rsidRPr="00265448">
        <w:t>Points are assigned to clusters in such a way that the intra-cluster distance is minimized.</w:t>
      </w:r>
    </w:p>
    <w:p w14:paraId="47D6C0E1" w14:textId="77777777" w:rsidR="00265448" w:rsidRPr="00265448" w:rsidRDefault="00265448" w:rsidP="00265448">
      <w:pPr>
        <w:numPr>
          <w:ilvl w:val="0"/>
          <w:numId w:val="42"/>
        </w:numPr>
      </w:pPr>
      <w:r w:rsidRPr="00265448">
        <w:t>The centroids are updated to reflect the new "center of gravity" of their cluster after re-assignment.</w:t>
      </w:r>
    </w:p>
    <w:p w14:paraId="14B25434" w14:textId="77777777" w:rsidR="00265448" w:rsidRPr="00265448" w:rsidRDefault="00265448" w:rsidP="00265448">
      <w:r w:rsidRPr="00265448">
        <w:t>By repeatedly recalculating centroids and assigning points, the algorithm converges to stable clusters that represent the underlying structure of the data.</w:t>
      </w:r>
    </w:p>
    <w:p w14:paraId="759861E2" w14:textId="77777777" w:rsidR="00F507BB" w:rsidRPr="00F507BB" w:rsidRDefault="00F507BB" w:rsidP="00F507BB">
      <w:pPr>
        <w:rPr>
          <w:b/>
          <w:bCs/>
        </w:rPr>
      </w:pPr>
      <w:r w:rsidRPr="00F507BB">
        <w:rPr>
          <w:b/>
          <w:bCs/>
        </w:rPr>
        <w:t>Limitations of K-means</w:t>
      </w:r>
    </w:p>
    <w:p w14:paraId="71F00738" w14:textId="77777777" w:rsidR="00F507BB" w:rsidRPr="00F507BB" w:rsidRDefault="00F507BB" w:rsidP="00F507BB">
      <w:pPr>
        <w:numPr>
          <w:ilvl w:val="0"/>
          <w:numId w:val="43"/>
        </w:numPr>
      </w:pPr>
      <w:r w:rsidRPr="00F507BB">
        <w:rPr>
          <w:b/>
          <w:bCs/>
        </w:rPr>
        <w:t>Choice of K</w:t>
      </w:r>
      <w:r w:rsidRPr="00F507BB">
        <w:t>: You need to specify the number of clusters KK beforehand, which might not always be obvious.</w:t>
      </w:r>
    </w:p>
    <w:p w14:paraId="2051F3BF" w14:textId="77777777" w:rsidR="00F507BB" w:rsidRPr="00F507BB" w:rsidRDefault="00F507BB" w:rsidP="00F507BB">
      <w:pPr>
        <w:numPr>
          <w:ilvl w:val="0"/>
          <w:numId w:val="43"/>
        </w:numPr>
      </w:pPr>
      <w:r w:rsidRPr="00F507BB">
        <w:rPr>
          <w:b/>
          <w:bCs/>
        </w:rPr>
        <w:t>Sensitivity to Initialization</w:t>
      </w:r>
      <w:r w:rsidRPr="00F507BB">
        <w:t>: Random initialization of centroids can lead to different results (though methods like "K-means++" address this issue).</w:t>
      </w:r>
    </w:p>
    <w:p w14:paraId="0300985E" w14:textId="77777777" w:rsidR="00F507BB" w:rsidRPr="00F507BB" w:rsidRDefault="00F507BB" w:rsidP="00F507BB">
      <w:pPr>
        <w:numPr>
          <w:ilvl w:val="0"/>
          <w:numId w:val="43"/>
        </w:numPr>
      </w:pPr>
      <w:r w:rsidRPr="00F507BB">
        <w:rPr>
          <w:b/>
          <w:bCs/>
        </w:rPr>
        <w:t>Cluster Shape</w:t>
      </w:r>
      <w:r w:rsidRPr="00F507BB">
        <w:t>: K-means assumes clusters are spherical and equally sized, which might not suit all datasets.</w:t>
      </w:r>
    </w:p>
    <w:p w14:paraId="48E2078B" w14:textId="77777777" w:rsidR="00F507BB" w:rsidRPr="00F507BB" w:rsidRDefault="00F507BB" w:rsidP="00F507BB">
      <w:pPr>
        <w:numPr>
          <w:ilvl w:val="0"/>
          <w:numId w:val="43"/>
        </w:numPr>
      </w:pPr>
      <w:r w:rsidRPr="00F507BB">
        <w:rPr>
          <w:b/>
          <w:bCs/>
        </w:rPr>
        <w:t>Scaling</w:t>
      </w:r>
      <w:r w:rsidRPr="00F507BB">
        <w:t>: K-means relies on distance metrics, so features need to be scaled properly.</w:t>
      </w:r>
    </w:p>
    <w:p w14:paraId="5499229E" w14:textId="341FA976" w:rsidR="00621878" w:rsidRPr="00B72431" w:rsidRDefault="00621878" w:rsidP="00265448"/>
    <w:p w14:paraId="198D1C4F" w14:textId="77777777" w:rsidR="00B72431" w:rsidRPr="00B72431" w:rsidRDefault="00B72431"/>
    <w:sectPr w:rsidR="00B72431" w:rsidRPr="00B72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BF5"/>
    <w:multiLevelType w:val="multilevel"/>
    <w:tmpl w:val="484A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067"/>
    <w:multiLevelType w:val="hybridMultilevel"/>
    <w:tmpl w:val="1E02A1BE"/>
    <w:lvl w:ilvl="0" w:tplc="9B06E2F4">
      <w:start w:val="1"/>
      <w:numFmt w:val="bullet"/>
      <w:lvlText w:val="o"/>
      <w:lvlJc w:val="left"/>
      <w:pPr>
        <w:ind w:left="1440" w:hanging="360"/>
      </w:pPr>
      <w:rPr>
        <w:rFonts w:ascii="Courier New" w:hAnsi="Courier New" w:hint="default"/>
        <w:sz w:val="2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47C306A"/>
    <w:multiLevelType w:val="multilevel"/>
    <w:tmpl w:val="F8D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F0E50"/>
    <w:multiLevelType w:val="multilevel"/>
    <w:tmpl w:val="781E7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20E6E"/>
    <w:multiLevelType w:val="hybridMultilevel"/>
    <w:tmpl w:val="71846254"/>
    <w:lvl w:ilvl="0" w:tplc="9B06E2F4">
      <w:start w:val="1"/>
      <w:numFmt w:val="bullet"/>
      <w:lvlText w:val="o"/>
      <w:lvlJc w:val="left"/>
      <w:pPr>
        <w:ind w:left="2160" w:hanging="360"/>
      </w:pPr>
      <w:rPr>
        <w:rFonts w:ascii="Courier New" w:hAnsi="Courier New" w:hint="default"/>
        <w:sz w:val="20"/>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0E516D8C"/>
    <w:multiLevelType w:val="multilevel"/>
    <w:tmpl w:val="A286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B1FAA"/>
    <w:multiLevelType w:val="multilevel"/>
    <w:tmpl w:val="F5B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430C9"/>
    <w:multiLevelType w:val="multilevel"/>
    <w:tmpl w:val="A300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57A88"/>
    <w:multiLevelType w:val="multilevel"/>
    <w:tmpl w:val="14BA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108A1"/>
    <w:multiLevelType w:val="multilevel"/>
    <w:tmpl w:val="8BF8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1399F"/>
    <w:multiLevelType w:val="hybridMultilevel"/>
    <w:tmpl w:val="9BD26710"/>
    <w:lvl w:ilvl="0" w:tplc="9B06E2F4">
      <w:start w:val="1"/>
      <w:numFmt w:val="bullet"/>
      <w:lvlText w:val="o"/>
      <w:lvlJc w:val="left"/>
      <w:pPr>
        <w:ind w:left="1080" w:hanging="360"/>
      </w:pPr>
      <w:rPr>
        <w:rFonts w:ascii="Courier New" w:hAnsi="Courier New" w:hint="default"/>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18233028"/>
    <w:multiLevelType w:val="multilevel"/>
    <w:tmpl w:val="5C2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84270"/>
    <w:multiLevelType w:val="multilevel"/>
    <w:tmpl w:val="17C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556EF"/>
    <w:multiLevelType w:val="multilevel"/>
    <w:tmpl w:val="CA72F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8166A9"/>
    <w:multiLevelType w:val="multilevel"/>
    <w:tmpl w:val="90463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84FDD"/>
    <w:multiLevelType w:val="multilevel"/>
    <w:tmpl w:val="3A00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A5D8A"/>
    <w:multiLevelType w:val="multilevel"/>
    <w:tmpl w:val="A83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A5F95"/>
    <w:multiLevelType w:val="multilevel"/>
    <w:tmpl w:val="52389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91E07"/>
    <w:multiLevelType w:val="multilevel"/>
    <w:tmpl w:val="4FBC7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301B5C"/>
    <w:multiLevelType w:val="multilevel"/>
    <w:tmpl w:val="7F2E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860C3"/>
    <w:multiLevelType w:val="multilevel"/>
    <w:tmpl w:val="B5D06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0E1CFA"/>
    <w:multiLevelType w:val="multilevel"/>
    <w:tmpl w:val="96B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70492"/>
    <w:multiLevelType w:val="multilevel"/>
    <w:tmpl w:val="25D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83C8C"/>
    <w:multiLevelType w:val="multilevel"/>
    <w:tmpl w:val="250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E52910"/>
    <w:multiLevelType w:val="multilevel"/>
    <w:tmpl w:val="E816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43B33"/>
    <w:multiLevelType w:val="hybridMultilevel"/>
    <w:tmpl w:val="BAA278E2"/>
    <w:lvl w:ilvl="0" w:tplc="9B06E2F4">
      <w:start w:val="1"/>
      <w:numFmt w:val="bullet"/>
      <w:lvlText w:val="o"/>
      <w:lvlJc w:val="left"/>
      <w:pPr>
        <w:ind w:left="1440" w:hanging="360"/>
      </w:pPr>
      <w:rPr>
        <w:rFonts w:ascii="Courier New" w:hAnsi="Courier New" w:hint="default"/>
        <w:sz w:val="2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37980E16"/>
    <w:multiLevelType w:val="multilevel"/>
    <w:tmpl w:val="48AE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5260DB"/>
    <w:multiLevelType w:val="multilevel"/>
    <w:tmpl w:val="FF24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2655E"/>
    <w:multiLevelType w:val="multilevel"/>
    <w:tmpl w:val="05C6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CF622E"/>
    <w:multiLevelType w:val="multilevel"/>
    <w:tmpl w:val="8182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916FE3"/>
    <w:multiLevelType w:val="multilevel"/>
    <w:tmpl w:val="66A0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315BF4"/>
    <w:multiLevelType w:val="multilevel"/>
    <w:tmpl w:val="F70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75B09"/>
    <w:multiLevelType w:val="multilevel"/>
    <w:tmpl w:val="82465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FD59BA"/>
    <w:multiLevelType w:val="multilevel"/>
    <w:tmpl w:val="03B6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EF44EF"/>
    <w:multiLevelType w:val="multilevel"/>
    <w:tmpl w:val="8FB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43CC1"/>
    <w:multiLevelType w:val="hybridMultilevel"/>
    <w:tmpl w:val="E5E648B8"/>
    <w:lvl w:ilvl="0" w:tplc="9B06E2F4">
      <w:start w:val="1"/>
      <w:numFmt w:val="bullet"/>
      <w:lvlText w:val="o"/>
      <w:lvlJc w:val="left"/>
      <w:pPr>
        <w:ind w:left="1440" w:hanging="360"/>
      </w:pPr>
      <w:rPr>
        <w:rFonts w:ascii="Courier New" w:hAnsi="Courier New" w:hint="default"/>
        <w:sz w:val="2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5DA96482"/>
    <w:multiLevelType w:val="multilevel"/>
    <w:tmpl w:val="48CAC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8A2AC3"/>
    <w:multiLevelType w:val="multilevel"/>
    <w:tmpl w:val="4D0AD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3E5363"/>
    <w:multiLevelType w:val="multilevel"/>
    <w:tmpl w:val="774A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9F4B3F"/>
    <w:multiLevelType w:val="multilevel"/>
    <w:tmpl w:val="DEA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7B497D"/>
    <w:multiLevelType w:val="multilevel"/>
    <w:tmpl w:val="F31E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0310AF"/>
    <w:multiLevelType w:val="multilevel"/>
    <w:tmpl w:val="7408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BD4553"/>
    <w:multiLevelType w:val="multilevel"/>
    <w:tmpl w:val="8A38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026499">
    <w:abstractNumId w:val="37"/>
  </w:num>
  <w:num w:numId="2" w16cid:durableId="949430864">
    <w:abstractNumId w:val="19"/>
  </w:num>
  <w:num w:numId="3" w16cid:durableId="1048070838">
    <w:abstractNumId w:val="13"/>
  </w:num>
  <w:num w:numId="4" w16cid:durableId="1048840222">
    <w:abstractNumId w:val="0"/>
  </w:num>
  <w:num w:numId="5" w16cid:durableId="2118598788">
    <w:abstractNumId w:val="2"/>
  </w:num>
  <w:num w:numId="6" w16cid:durableId="335695497">
    <w:abstractNumId w:val="31"/>
  </w:num>
  <w:num w:numId="7" w16cid:durableId="868497109">
    <w:abstractNumId w:val="25"/>
  </w:num>
  <w:num w:numId="8" w16cid:durableId="243146977">
    <w:abstractNumId w:val="4"/>
  </w:num>
  <w:num w:numId="9" w16cid:durableId="331026946">
    <w:abstractNumId w:val="1"/>
  </w:num>
  <w:num w:numId="10" w16cid:durableId="1733121286">
    <w:abstractNumId w:val="10"/>
  </w:num>
  <w:num w:numId="11" w16cid:durableId="377097510">
    <w:abstractNumId w:val="22"/>
  </w:num>
  <w:num w:numId="12" w16cid:durableId="682364273">
    <w:abstractNumId w:val="6"/>
  </w:num>
  <w:num w:numId="13" w16cid:durableId="29764030">
    <w:abstractNumId w:val="40"/>
  </w:num>
  <w:num w:numId="14" w16cid:durableId="119156997">
    <w:abstractNumId w:val="18"/>
  </w:num>
  <w:num w:numId="15" w16cid:durableId="679043410">
    <w:abstractNumId w:val="32"/>
  </w:num>
  <w:num w:numId="16" w16cid:durableId="683164227">
    <w:abstractNumId w:val="41"/>
  </w:num>
  <w:num w:numId="17" w16cid:durableId="1851289969">
    <w:abstractNumId w:val="26"/>
  </w:num>
  <w:num w:numId="18" w16cid:durableId="2004232408">
    <w:abstractNumId w:val="12"/>
  </w:num>
  <w:num w:numId="19" w16cid:durableId="2088108856">
    <w:abstractNumId w:val="23"/>
  </w:num>
  <w:num w:numId="20" w16cid:durableId="1054040404">
    <w:abstractNumId w:val="11"/>
  </w:num>
  <w:num w:numId="21" w16cid:durableId="1740471905">
    <w:abstractNumId w:val="17"/>
  </w:num>
  <w:num w:numId="22" w16cid:durableId="1514296468">
    <w:abstractNumId w:val="36"/>
  </w:num>
  <w:num w:numId="23" w16cid:durableId="500898725">
    <w:abstractNumId w:val="8"/>
  </w:num>
  <w:num w:numId="24" w16cid:durableId="346106074">
    <w:abstractNumId w:val="27"/>
  </w:num>
  <w:num w:numId="25" w16cid:durableId="1762603446">
    <w:abstractNumId w:val="39"/>
  </w:num>
  <w:num w:numId="26" w16cid:durableId="289215032">
    <w:abstractNumId w:val="29"/>
  </w:num>
  <w:num w:numId="27" w16cid:durableId="893926269">
    <w:abstractNumId w:val="7"/>
  </w:num>
  <w:num w:numId="28" w16cid:durableId="809445112">
    <w:abstractNumId w:val="38"/>
  </w:num>
  <w:num w:numId="29" w16cid:durableId="1590502572">
    <w:abstractNumId w:val="34"/>
  </w:num>
  <w:num w:numId="30" w16cid:durableId="974407113">
    <w:abstractNumId w:val="5"/>
  </w:num>
  <w:num w:numId="31" w16cid:durableId="1622029647">
    <w:abstractNumId w:val="9"/>
  </w:num>
  <w:num w:numId="32" w16cid:durableId="952205262">
    <w:abstractNumId w:val="33"/>
  </w:num>
  <w:num w:numId="33" w16cid:durableId="1785030832">
    <w:abstractNumId w:val="14"/>
  </w:num>
  <w:num w:numId="34" w16cid:durableId="851604641">
    <w:abstractNumId w:val="42"/>
  </w:num>
  <w:num w:numId="35" w16cid:durableId="1760322597">
    <w:abstractNumId w:val="20"/>
  </w:num>
  <w:num w:numId="36" w16cid:durableId="893585204">
    <w:abstractNumId w:val="24"/>
  </w:num>
  <w:num w:numId="37" w16cid:durableId="998460688">
    <w:abstractNumId w:val="3"/>
  </w:num>
  <w:num w:numId="38" w16cid:durableId="1747411849">
    <w:abstractNumId w:val="30"/>
  </w:num>
  <w:num w:numId="39" w16cid:durableId="198393806">
    <w:abstractNumId w:val="28"/>
  </w:num>
  <w:num w:numId="40" w16cid:durableId="865558646">
    <w:abstractNumId w:val="35"/>
  </w:num>
  <w:num w:numId="41" w16cid:durableId="688023050">
    <w:abstractNumId w:val="21"/>
  </w:num>
  <w:num w:numId="42" w16cid:durableId="1288852698">
    <w:abstractNumId w:val="15"/>
  </w:num>
  <w:num w:numId="43" w16cid:durableId="854610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4D"/>
    <w:rsid w:val="00005202"/>
    <w:rsid w:val="00014C66"/>
    <w:rsid w:val="00043107"/>
    <w:rsid w:val="00046BDF"/>
    <w:rsid w:val="000525E3"/>
    <w:rsid w:val="000A6C84"/>
    <w:rsid w:val="000B41E8"/>
    <w:rsid w:val="000E0DC4"/>
    <w:rsid w:val="001309C3"/>
    <w:rsid w:val="001836F4"/>
    <w:rsid w:val="00265448"/>
    <w:rsid w:val="00311034"/>
    <w:rsid w:val="0031283B"/>
    <w:rsid w:val="00386F16"/>
    <w:rsid w:val="004943CA"/>
    <w:rsid w:val="00497AA0"/>
    <w:rsid w:val="00566BA9"/>
    <w:rsid w:val="005E01E6"/>
    <w:rsid w:val="00621878"/>
    <w:rsid w:val="006817C2"/>
    <w:rsid w:val="00682C1C"/>
    <w:rsid w:val="006E684D"/>
    <w:rsid w:val="007168F1"/>
    <w:rsid w:val="007231AD"/>
    <w:rsid w:val="007B2D54"/>
    <w:rsid w:val="00826E51"/>
    <w:rsid w:val="00863FC7"/>
    <w:rsid w:val="00887029"/>
    <w:rsid w:val="008D5BEC"/>
    <w:rsid w:val="00954D7F"/>
    <w:rsid w:val="00A2645C"/>
    <w:rsid w:val="00A37AAD"/>
    <w:rsid w:val="00A9030D"/>
    <w:rsid w:val="00AF073E"/>
    <w:rsid w:val="00B53D31"/>
    <w:rsid w:val="00B72431"/>
    <w:rsid w:val="00BC146E"/>
    <w:rsid w:val="00BE3B7E"/>
    <w:rsid w:val="00D6755E"/>
    <w:rsid w:val="00DB05F2"/>
    <w:rsid w:val="00DE7167"/>
    <w:rsid w:val="00DF0309"/>
    <w:rsid w:val="00E94952"/>
    <w:rsid w:val="00EA5182"/>
    <w:rsid w:val="00EA5B65"/>
    <w:rsid w:val="00F507BB"/>
    <w:rsid w:val="00F848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0199"/>
  <w15:chartTrackingRefBased/>
  <w15:docId w15:val="{5505CB19-853A-49BD-9B7E-34A87325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68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68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84D"/>
    <w:rPr>
      <w:rFonts w:eastAsiaTheme="majorEastAsia" w:cstheme="majorBidi"/>
      <w:color w:val="272727" w:themeColor="text1" w:themeTint="D8"/>
    </w:rPr>
  </w:style>
  <w:style w:type="paragraph" w:styleId="Title">
    <w:name w:val="Title"/>
    <w:basedOn w:val="Normal"/>
    <w:next w:val="Normal"/>
    <w:link w:val="TitleChar"/>
    <w:uiPriority w:val="10"/>
    <w:qFormat/>
    <w:rsid w:val="006E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84D"/>
    <w:pPr>
      <w:spacing w:before="160"/>
      <w:jc w:val="center"/>
    </w:pPr>
    <w:rPr>
      <w:i/>
      <w:iCs/>
      <w:color w:val="404040" w:themeColor="text1" w:themeTint="BF"/>
    </w:rPr>
  </w:style>
  <w:style w:type="character" w:customStyle="1" w:styleId="QuoteChar">
    <w:name w:val="Quote Char"/>
    <w:basedOn w:val="DefaultParagraphFont"/>
    <w:link w:val="Quote"/>
    <w:uiPriority w:val="29"/>
    <w:rsid w:val="006E684D"/>
    <w:rPr>
      <w:i/>
      <w:iCs/>
      <w:color w:val="404040" w:themeColor="text1" w:themeTint="BF"/>
    </w:rPr>
  </w:style>
  <w:style w:type="paragraph" w:styleId="ListParagraph">
    <w:name w:val="List Paragraph"/>
    <w:basedOn w:val="Normal"/>
    <w:uiPriority w:val="34"/>
    <w:qFormat/>
    <w:rsid w:val="006E684D"/>
    <w:pPr>
      <w:ind w:left="720"/>
      <w:contextualSpacing/>
    </w:pPr>
  </w:style>
  <w:style w:type="character" w:styleId="IntenseEmphasis">
    <w:name w:val="Intense Emphasis"/>
    <w:basedOn w:val="DefaultParagraphFont"/>
    <w:uiPriority w:val="21"/>
    <w:qFormat/>
    <w:rsid w:val="006E684D"/>
    <w:rPr>
      <w:i/>
      <w:iCs/>
      <w:color w:val="2F5496" w:themeColor="accent1" w:themeShade="BF"/>
    </w:rPr>
  </w:style>
  <w:style w:type="paragraph" w:styleId="IntenseQuote">
    <w:name w:val="Intense Quote"/>
    <w:basedOn w:val="Normal"/>
    <w:next w:val="Normal"/>
    <w:link w:val="IntenseQuoteChar"/>
    <w:uiPriority w:val="30"/>
    <w:qFormat/>
    <w:rsid w:val="006E6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84D"/>
    <w:rPr>
      <w:i/>
      <w:iCs/>
      <w:color w:val="2F5496" w:themeColor="accent1" w:themeShade="BF"/>
    </w:rPr>
  </w:style>
  <w:style w:type="character" w:styleId="IntenseReference">
    <w:name w:val="Intense Reference"/>
    <w:basedOn w:val="DefaultParagraphFont"/>
    <w:uiPriority w:val="32"/>
    <w:qFormat/>
    <w:rsid w:val="006E684D"/>
    <w:rPr>
      <w:b/>
      <w:bCs/>
      <w:smallCaps/>
      <w:color w:val="2F5496" w:themeColor="accent1" w:themeShade="BF"/>
      <w:spacing w:val="5"/>
    </w:rPr>
  </w:style>
  <w:style w:type="paragraph" w:styleId="NormalWeb">
    <w:name w:val="Normal (Web)"/>
    <w:basedOn w:val="Normal"/>
    <w:uiPriority w:val="99"/>
    <w:semiHidden/>
    <w:unhideWhenUsed/>
    <w:rsid w:val="004943C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494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2212">
      <w:bodyDiv w:val="1"/>
      <w:marLeft w:val="0"/>
      <w:marRight w:val="0"/>
      <w:marTop w:val="0"/>
      <w:marBottom w:val="0"/>
      <w:divBdr>
        <w:top w:val="none" w:sz="0" w:space="0" w:color="auto"/>
        <w:left w:val="none" w:sz="0" w:space="0" w:color="auto"/>
        <w:bottom w:val="none" w:sz="0" w:space="0" w:color="auto"/>
        <w:right w:val="none" w:sz="0" w:space="0" w:color="auto"/>
      </w:divBdr>
    </w:div>
    <w:div w:id="41364441">
      <w:bodyDiv w:val="1"/>
      <w:marLeft w:val="0"/>
      <w:marRight w:val="0"/>
      <w:marTop w:val="0"/>
      <w:marBottom w:val="0"/>
      <w:divBdr>
        <w:top w:val="none" w:sz="0" w:space="0" w:color="auto"/>
        <w:left w:val="none" w:sz="0" w:space="0" w:color="auto"/>
        <w:bottom w:val="none" w:sz="0" w:space="0" w:color="auto"/>
        <w:right w:val="none" w:sz="0" w:space="0" w:color="auto"/>
      </w:divBdr>
    </w:div>
    <w:div w:id="44648275">
      <w:bodyDiv w:val="1"/>
      <w:marLeft w:val="0"/>
      <w:marRight w:val="0"/>
      <w:marTop w:val="0"/>
      <w:marBottom w:val="0"/>
      <w:divBdr>
        <w:top w:val="none" w:sz="0" w:space="0" w:color="auto"/>
        <w:left w:val="none" w:sz="0" w:space="0" w:color="auto"/>
        <w:bottom w:val="none" w:sz="0" w:space="0" w:color="auto"/>
        <w:right w:val="none" w:sz="0" w:space="0" w:color="auto"/>
      </w:divBdr>
    </w:div>
    <w:div w:id="67000712">
      <w:bodyDiv w:val="1"/>
      <w:marLeft w:val="0"/>
      <w:marRight w:val="0"/>
      <w:marTop w:val="0"/>
      <w:marBottom w:val="0"/>
      <w:divBdr>
        <w:top w:val="none" w:sz="0" w:space="0" w:color="auto"/>
        <w:left w:val="none" w:sz="0" w:space="0" w:color="auto"/>
        <w:bottom w:val="none" w:sz="0" w:space="0" w:color="auto"/>
        <w:right w:val="none" w:sz="0" w:space="0" w:color="auto"/>
      </w:divBdr>
    </w:div>
    <w:div w:id="68161728">
      <w:bodyDiv w:val="1"/>
      <w:marLeft w:val="0"/>
      <w:marRight w:val="0"/>
      <w:marTop w:val="0"/>
      <w:marBottom w:val="0"/>
      <w:divBdr>
        <w:top w:val="none" w:sz="0" w:space="0" w:color="auto"/>
        <w:left w:val="none" w:sz="0" w:space="0" w:color="auto"/>
        <w:bottom w:val="none" w:sz="0" w:space="0" w:color="auto"/>
        <w:right w:val="none" w:sz="0" w:space="0" w:color="auto"/>
      </w:divBdr>
    </w:div>
    <w:div w:id="202834654">
      <w:bodyDiv w:val="1"/>
      <w:marLeft w:val="0"/>
      <w:marRight w:val="0"/>
      <w:marTop w:val="0"/>
      <w:marBottom w:val="0"/>
      <w:divBdr>
        <w:top w:val="none" w:sz="0" w:space="0" w:color="auto"/>
        <w:left w:val="none" w:sz="0" w:space="0" w:color="auto"/>
        <w:bottom w:val="none" w:sz="0" w:space="0" w:color="auto"/>
        <w:right w:val="none" w:sz="0" w:space="0" w:color="auto"/>
      </w:divBdr>
    </w:div>
    <w:div w:id="257563086">
      <w:bodyDiv w:val="1"/>
      <w:marLeft w:val="0"/>
      <w:marRight w:val="0"/>
      <w:marTop w:val="0"/>
      <w:marBottom w:val="0"/>
      <w:divBdr>
        <w:top w:val="none" w:sz="0" w:space="0" w:color="auto"/>
        <w:left w:val="none" w:sz="0" w:space="0" w:color="auto"/>
        <w:bottom w:val="none" w:sz="0" w:space="0" w:color="auto"/>
        <w:right w:val="none" w:sz="0" w:space="0" w:color="auto"/>
      </w:divBdr>
    </w:div>
    <w:div w:id="283660178">
      <w:bodyDiv w:val="1"/>
      <w:marLeft w:val="0"/>
      <w:marRight w:val="0"/>
      <w:marTop w:val="0"/>
      <w:marBottom w:val="0"/>
      <w:divBdr>
        <w:top w:val="none" w:sz="0" w:space="0" w:color="auto"/>
        <w:left w:val="none" w:sz="0" w:space="0" w:color="auto"/>
        <w:bottom w:val="none" w:sz="0" w:space="0" w:color="auto"/>
        <w:right w:val="none" w:sz="0" w:space="0" w:color="auto"/>
      </w:divBdr>
    </w:div>
    <w:div w:id="389035796">
      <w:bodyDiv w:val="1"/>
      <w:marLeft w:val="0"/>
      <w:marRight w:val="0"/>
      <w:marTop w:val="0"/>
      <w:marBottom w:val="0"/>
      <w:divBdr>
        <w:top w:val="none" w:sz="0" w:space="0" w:color="auto"/>
        <w:left w:val="none" w:sz="0" w:space="0" w:color="auto"/>
        <w:bottom w:val="none" w:sz="0" w:space="0" w:color="auto"/>
        <w:right w:val="none" w:sz="0" w:space="0" w:color="auto"/>
      </w:divBdr>
    </w:div>
    <w:div w:id="403841925">
      <w:bodyDiv w:val="1"/>
      <w:marLeft w:val="0"/>
      <w:marRight w:val="0"/>
      <w:marTop w:val="0"/>
      <w:marBottom w:val="0"/>
      <w:divBdr>
        <w:top w:val="none" w:sz="0" w:space="0" w:color="auto"/>
        <w:left w:val="none" w:sz="0" w:space="0" w:color="auto"/>
        <w:bottom w:val="none" w:sz="0" w:space="0" w:color="auto"/>
        <w:right w:val="none" w:sz="0" w:space="0" w:color="auto"/>
      </w:divBdr>
    </w:div>
    <w:div w:id="503207720">
      <w:bodyDiv w:val="1"/>
      <w:marLeft w:val="0"/>
      <w:marRight w:val="0"/>
      <w:marTop w:val="0"/>
      <w:marBottom w:val="0"/>
      <w:divBdr>
        <w:top w:val="none" w:sz="0" w:space="0" w:color="auto"/>
        <w:left w:val="none" w:sz="0" w:space="0" w:color="auto"/>
        <w:bottom w:val="none" w:sz="0" w:space="0" w:color="auto"/>
        <w:right w:val="none" w:sz="0" w:space="0" w:color="auto"/>
      </w:divBdr>
    </w:div>
    <w:div w:id="562370398">
      <w:bodyDiv w:val="1"/>
      <w:marLeft w:val="0"/>
      <w:marRight w:val="0"/>
      <w:marTop w:val="0"/>
      <w:marBottom w:val="0"/>
      <w:divBdr>
        <w:top w:val="none" w:sz="0" w:space="0" w:color="auto"/>
        <w:left w:val="none" w:sz="0" w:space="0" w:color="auto"/>
        <w:bottom w:val="none" w:sz="0" w:space="0" w:color="auto"/>
        <w:right w:val="none" w:sz="0" w:space="0" w:color="auto"/>
      </w:divBdr>
    </w:div>
    <w:div w:id="641352911">
      <w:bodyDiv w:val="1"/>
      <w:marLeft w:val="0"/>
      <w:marRight w:val="0"/>
      <w:marTop w:val="0"/>
      <w:marBottom w:val="0"/>
      <w:divBdr>
        <w:top w:val="none" w:sz="0" w:space="0" w:color="auto"/>
        <w:left w:val="none" w:sz="0" w:space="0" w:color="auto"/>
        <w:bottom w:val="none" w:sz="0" w:space="0" w:color="auto"/>
        <w:right w:val="none" w:sz="0" w:space="0" w:color="auto"/>
      </w:divBdr>
    </w:div>
    <w:div w:id="718555570">
      <w:bodyDiv w:val="1"/>
      <w:marLeft w:val="0"/>
      <w:marRight w:val="0"/>
      <w:marTop w:val="0"/>
      <w:marBottom w:val="0"/>
      <w:divBdr>
        <w:top w:val="none" w:sz="0" w:space="0" w:color="auto"/>
        <w:left w:val="none" w:sz="0" w:space="0" w:color="auto"/>
        <w:bottom w:val="none" w:sz="0" w:space="0" w:color="auto"/>
        <w:right w:val="none" w:sz="0" w:space="0" w:color="auto"/>
      </w:divBdr>
    </w:div>
    <w:div w:id="727193080">
      <w:bodyDiv w:val="1"/>
      <w:marLeft w:val="0"/>
      <w:marRight w:val="0"/>
      <w:marTop w:val="0"/>
      <w:marBottom w:val="0"/>
      <w:divBdr>
        <w:top w:val="none" w:sz="0" w:space="0" w:color="auto"/>
        <w:left w:val="none" w:sz="0" w:space="0" w:color="auto"/>
        <w:bottom w:val="none" w:sz="0" w:space="0" w:color="auto"/>
        <w:right w:val="none" w:sz="0" w:space="0" w:color="auto"/>
      </w:divBdr>
    </w:div>
    <w:div w:id="756899174">
      <w:bodyDiv w:val="1"/>
      <w:marLeft w:val="0"/>
      <w:marRight w:val="0"/>
      <w:marTop w:val="0"/>
      <w:marBottom w:val="0"/>
      <w:divBdr>
        <w:top w:val="none" w:sz="0" w:space="0" w:color="auto"/>
        <w:left w:val="none" w:sz="0" w:space="0" w:color="auto"/>
        <w:bottom w:val="none" w:sz="0" w:space="0" w:color="auto"/>
        <w:right w:val="none" w:sz="0" w:space="0" w:color="auto"/>
      </w:divBdr>
      <w:divsChild>
        <w:div w:id="1245648503">
          <w:marLeft w:val="0"/>
          <w:marRight w:val="0"/>
          <w:marTop w:val="0"/>
          <w:marBottom w:val="0"/>
          <w:divBdr>
            <w:top w:val="none" w:sz="0" w:space="0" w:color="auto"/>
            <w:left w:val="none" w:sz="0" w:space="0" w:color="auto"/>
            <w:bottom w:val="none" w:sz="0" w:space="0" w:color="auto"/>
            <w:right w:val="none" w:sz="0" w:space="0" w:color="auto"/>
          </w:divBdr>
        </w:div>
        <w:div w:id="2127890679">
          <w:marLeft w:val="0"/>
          <w:marRight w:val="0"/>
          <w:marTop w:val="0"/>
          <w:marBottom w:val="0"/>
          <w:divBdr>
            <w:top w:val="none" w:sz="0" w:space="0" w:color="auto"/>
            <w:left w:val="none" w:sz="0" w:space="0" w:color="auto"/>
            <w:bottom w:val="none" w:sz="0" w:space="0" w:color="auto"/>
            <w:right w:val="none" w:sz="0" w:space="0" w:color="auto"/>
          </w:divBdr>
          <w:divsChild>
            <w:div w:id="2008753294">
              <w:marLeft w:val="0"/>
              <w:marRight w:val="0"/>
              <w:marTop w:val="0"/>
              <w:marBottom w:val="0"/>
              <w:divBdr>
                <w:top w:val="none" w:sz="0" w:space="0" w:color="auto"/>
                <w:left w:val="none" w:sz="0" w:space="0" w:color="auto"/>
                <w:bottom w:val="none" w:sz="0" w:space="0" w:color="auto"/>
                <w:right w:val="none" w:sz="0" w:space="0" w:color="auto"/>
              </w:divBdr>
              <w:divsChild>
                <w:div w:id="965038839">
                  <w:marLeft w:val="0"/>
                  <w:marRight w:val="0"/>
                  <w:marTop w:val="0"/>
                  <w:marBottom w:val="0"/>
                  <w:divBdr>
                    <w:top w:val="none" w:sz="0" w:space="0" w:color="auto"/>
                    <w:left w:val="none" w:sz="0" w:space="0" w:color="auto"/>
                    <w:bottom w:val="none" w:sz="0" w:space="0" w:color="auto"/>
                    <w:right w:val="none" w:sz="0" w:space="0" w:color="auto"/>
                  </w:divBdr>
                  <w:divsChild>
                    <w:div w:id="17403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10897">
          <w:marLeft w:val="0"/>
          <w:marRight w:val="0"/>
          <w:marTop w:val="0"/>
          <w:marBottom w:val="0"/>
          <w:divBdr>
            <w:top w:val="none" w:sz="0" w:space="0" w:color="auto"/>
            <w:left w:val="none" w:sz="0" w:space="0" w:color="auto"/>
            <w:bottom w:val="none" w:sz="0" w:space="0" w:color="auto"/>
            <w:right w:val="none" w:sz="0" w:space="0" w:color="auto"/>
          </w:divBdr>
          <w:divsChild>
            <w:div w:id="1767262597">
              <w:marLeft w:val="0"/>
              <w:marRight w:val="0"/>
              <w:marTop w:val="0"/>
              <w:marBottom w:val="0"/>
              <w:divBdr>
                <w:top w:val="none" w:sz="0" w:space="0" w:color="auto"/>
                <w:left w:val="none" w:sz="0" w:space="0" w:color="auto"/>
                <w:bottom w:val="none" w:sz="0" w:space="0" w:color="auto"/>
                <w:right w:val="none" w:sz="0" w:space="0" w:color="auto"/>
              </w:divBdr>
            </w:div>
          </w:divsChild>
        </w:div>
        <w:div w:id="1069815226">
          <w:marLeft w:val="0"/>
          <w:marRight w:val="0"/>
          <w:marTop w:val="0"/>
          <w:marBottom w:val="0"/>
          <w:divBdr>
            <w:top w:val="none" w:sz="0" w:space="0" w:color="auto"/>
            <w:left w:val="none" w:sz="0" w:space="0" w:color="auto"/>
            <w:bottom w:val="none" w:sz="0" w:space="0" w:color="auto"/>
            <w:right w:val="none" w:sz="0" w:space="0" w:color="auto"/>
          </w:divBdr>
          <w:divsChild>
            <w:div w:id="303507484">
              <w:marLeft w:val="0"/>
              <w:marRight w:val="0"/>
              <w:marTop w:val="0"/>
              <w:marBottom w:val="0"/>
              <w:divBdr>
                <w:top w:val="none" w:sz="0" w:space="0" w:color="auto"/>
                <w:left w:val="none" w:sz="0" w:space="0" w:color="auto"/>
                <w:bottom w:val="none" w:sz="0" w:space="0" w:color="auto"/>
                <w:right w:val="none" w:sz="0" w:space="0" w:color="auto"/>
              </w:divBdr>
              <w:divsChild>
                <w:div w:id="729233222">
                  <w:marLeft w:val="0"/>
                  <w:marRight w:val="0"/>
                  <w:marTop w:val="0"/>
                  <w:marBottom w:val="0"/>
                  <w:divBdr>
                    <w:top w:val="none" w:sz="0" w:space="0" w:color="auto"/>
                    <w:left w:val="none" w:sz="0" w:space="0" w:color="auto"/>
                    <w:bottom w:val="none" w:sz="0" w:space="0" w:color="auto"/>
                    <w:right w:val="none" w:sz="0" w:space="0" w:color="auto"/>
                  </w:divBdr>
                  <w:divsChild>
                    <w:div w:id="7724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04206">
          <w:marLeft w:val="0"/>
          <w:marRight w:val="0"/>
          <w:marTop w:val="0"/>
          <w:marBottom w:val="0"/>
          <w:divBdr>
            <w:top w:val="none" w:sz="0" w:space="0" w:color="auto"/>
            <w:left w:val="none" w:sz="0" w:space="0" w:color="auto"/>
            <w:bottom w:val="none" w:sz="0" w:space="0" w:color="auto"/>
            <w:right w:val="none" w:sz="0" w:space="0" w:color="auto"/>
          </w:divBdr>
          <w:divsChild>
            <w:div w:id="1117482655">
              <w:marLeft w:val="0"/>
              <w:marRight w:val="0"/>
              <w:marTop w:val="0"/>
              <w:marBottom w:val="0"/>
              <w:divBdr>
                <w:top w:val="none" w:sz="0" w:space="0" w:color="auto"/>
                <w:left w:val="none" w:sz="0" w:space="0" w:color="auto"/>
                <w:bottom w:val="none" w:sz="0" w:space="0" w:color="auto"/>
                <w:right w:val="none" w:sz="0" w:space="0" w:color="auto"/>
              </w:divBdr>
            </w:div>
          </w:divsChild>
        </w:div>
        <w:div w:id="386340269">
          <w:marLeft w:val="0"/>
          <w:marRight w:val="0"/>
          <w:marTop w:val="0"/>
          <w:marBottom w:val="0"/>
          <w:divBdr>
            <w:top w:val="none" w:sz="0" w:space="0" w:color="auto"/>
            <w:left w:val="none" w:sz="0" w:space="0" w:color="auto"/>
            <w:bottom w:val="none" w:sz="0" w:space="0" w:color="auto"/>
            <w:right w:val="none" w:sz="0" w:space="0" w:color="auto"/>
          </w:divBdr>
          <w:divsChild>
            <w:div w:id="704528913">
              <w:marLeft w:val="0"/>
              <w:marRight w:val="0"/>
              <w:marTop w:val="0"/>
              <w:marBottom w:val="0"/>
              <w:divBdr>
                <w:top w:val="none" w:sz="0" w:space="0" w:color="auto"/>
                <w:left w:val="none" w:sz="0" w:space="0" w:color="auto"/>
                <w:bottom w:val="none" w:sz="0" w:space="0" w:color="auto"/>
                <w:right w:val="none" w:sz="0" w:space="0" w:color="auto"/>
              </w:divBdr>
              <w:divsChild>
                <w:div w:id="1743411337">
                  <w:marLeft w:val="0"/>
                  <w:marRight w:val="0"/>
                  <w:marTop w:val="0"/>
                  <w:marBottom w:val="0"/>
                  <w:divBdr>
                    <w:top w:val="none" w:sz="0" w:space="0" w:color="auto"/>
                    <w:left w:val="none" w:sz="0" w:space="0" w:color="auto"/>
                    <w:bottom w:val="none" w:sz="0" w:space="0" w:color="auto"/>
                    <w:right w:val="none" w:sz="0" w:space="0" w:color="auto"/>
                  </w:divBdr>
                  <w:divsChild>
                    <w:div w:id="1042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51004">
          <w:marLeft w:val="0"/>
          <w:marRight w:val="0"/>
          <w:marTop w:val="0"/>
          <w:marBottom w:val="0"/>
          <w:divBdr>
            <w:top w:val="none" w:sz="0" w:space="0" w:color="auto"/>
            <w:left w:val="none" w:sz="0" w:space="0" w:color="auto"/>
            <w:bottom w:val="none" w:sz="0" w:space="0" w:color="auto"/>
            <w:right w:val="none" w:sz="0" w:space="0" w:color="auto"/>
          </w:divBdr>
          <w:divsChild>
            <w:div w:id="1625960089">
              <w:marLeft w:val="0"/>
              <w:marRight w:val="0"/>
              <w:marTop w:val="0"/>
              <w:marBottom w:val="0"/>
              <w:divBdr>
                <w:top w:val="none" w:sz="0" w:space="0" w:color="auto"/>
                <w:left w:val="none" w:sz="0" w:space="0" w:color="auto"/>
                <w:bottom w:val="none" w:sz="0" w:space="0" w:color="auto"/>
                <w:right w:val="none" w:sz="0" w:space="0" w:color="auto"/>
              </w:divBdr>
            </w:div>
          </w:divsChild>
        </w:div>
        <w:div w:id="517157934">
          <w:marLeft w:val="0"/>
          <w:marRight w:val="0"/>
          <w:marTop w:val="0"/>
          <w:marBottom w:val="0"/>
          <w:divBdr>
            <w:top w:val="none" w:sz="0" w:space="0" w:color="auto"/>
            <w:left w:val="none" w:sz="0" w:space="0" w:color="auto"/>
            <w:bottom w:val="none" w:sz="0" w:space="0" w:color="auto"/>
            <w:right w:val="none" w:sz="0" w:space="0" w:color="auto"/>
          </w:divBdr>
          <w:divsChild>
            <w:div w:id="919174614">
              <w:marLeft w:val="0"/>
              <w:marRight w:val="0"/>
              <w:marTop w:val="0"/>
              <w:marBottom w:val="0"/>
              <w:divBdr>
                <w:top w:val="none" w:sz="0" w:space="0" w:color="auto"/>
                <w:left w:val="none" w:sz="0" w:space="0" w:color="auto"/>
                <w:bottom w:val="none" w:sz="0" w:space="0" w:color="auto"/>
                <w:right w:val="none" w:sz="0" w:space="0" w:color="auto"/>
              </w:divBdr>
              <w:divsChild>
                <w:div w:id="753941319">
                  <w:marLeft w:val="0"/>
                  <w:marRight w:val="0"/>
                  <w:marTop w:val="0"/>
                  <w:marBottom w:val="0"/>
                  <w:divBdr>
                    <w:top w:val="none" w:sz="0" w:space="0" w:color="auto"/>
                    <w:left w:val="none" w:sz="0" w:space="0" w:color="auto"/>
                    <w:bottom w:val="none" w:sz="0" w:space="0" w:color="auto"/>
                    <w:right w:val="none" w:sz="0" w:space="0" w:color="auto"/>
                  </w:divBdr>
                  <w:divsChild>
                    <w:div w:id="4363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9650">
          <w:marLeft w:val="0"/>
          <w:marRight w:val="0"/>
          <w:marTop w:val="0"/>
          <w:marBottom w:val="0"/>
          <w:divBdr>
            <w:top w:val="none" w:sz="0" w:space="0" w:color="auto"/>
            <w:left w:val="none" w:sz="0" w:space="0" w:color="auto"/>
            <w:bottom w:val="none" w:sz="0" w:space="0" w:color="auto"/>
            <w:right w:val="none" w:sz="0" w:space="0" w:color="auto"/>
          </w:divBdr>
          <w:divsChild>
            <w:div w:id="3495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889">
      <w:bodyDiv w:val="1"/>
      <w:marLeft w:val="0"/>
      <w:marRight w:val="0"/>
      <w:marTop w:val="0"/>
      <w:marBottom w:val="0"/>
      <w:divBdr>
        <w:top w:val="none" w:sz="0" w:space="0" w:color="auto"/>
        <w:left w:val="none" w:sz="0" w:space="0" w:color="auto"/>
        <w:bottom w:val="none" w:sz="0" w:space="0" w:color="auto"/>
        <w:right w:val="none" w:sz="0" w:space="0" w:color="auto"/>
      </w:divBdr>
    </w:div>
    <w:div w:id="871111061">
      <w:bodyDiv w:val="1"/>
      <w:marLeft w:val="0"/>
      <w:marRight w:val="0"/>
      <w:marTop w:val="0"/>
      <w:marBottom w:val="0"/>
      <w:divBdr>
        <w:top w:val="none" w:sz="0" w:space="0" w:color="auto"/>
        <w:left w:val="none" w:sz="0" w:space="0" w:color="auto"/>
        <w:bottom w:val="none" w:sz="0" w:space="0" w:color="auto"/>
        <w:right w:val="none" w:sz="0" w:space="0" w:color="auto"/>
      </w:divBdr>
    </w:div>
    <w:div w:id="1130443551">
      <w:bodyDiv w:val="1"/>
      <w:marLeft w:val="0"/>
      <w:marRight w:val="0"/>
      <w:marTop w:val="0"/>
      <w:marBottom w:val="0"/>
      <w:divBdr>
        <w:top w:val="none" w:sz="0" w:space="0" w:color="auto"/>
        <w:left w:val="none" w:sz="0" w:space="0" w:color="auto"/>
        <w:bottom w:val="none" w:sz="0" w:space="0" w:color="auto"/>
        <w:right w:val="none" w:sz="0" w:space="0" w:color="auto"/>
      </w:divBdr>
    </w:div>
    <w:div w:id="1140342123">
      <w:bodyDiv w:val="1"/>
      <w:marLeft w:val="0"/>
      <w:marRight w:val="0"/>
      <w:marTop w:val="0"/>
      <w:marBottom w:val="0"/>
      <w:divBdr>
        <w:top w:val="none" w:sz="0" w:space="0" w:color="auto"/>
        <w:left w:val="none" w:sz="0" w:space="0" w:color="auto"/>
        <w:bottom w:val="none" w:sz="0" w:space="0" w:color="auto"/>
        <w:right w:val="none" w:sz="0" w:space="0" w:color="auto"/>
      </w:divBdr>
    </w:div>
    <w:div w:id="1161316916">
      <w:bodyDiv w:val="1"/>
      <w:marLeft w:val="0"/>
      <w:marRight w:val="0"/>
      <w:marTop w:val="0"/>
      <w:marBottom w:val="0"/>
      <w:divBdr>
        <w:top w:val="none" w:sz="0" w:space="0" w:color="auto"/>
        <w:left w:val="none" w:sz="0" w:space="0" w:color="auto"/>
        <w:bottom w:val="none" w:sz="0" w:space="0" w:color="auto"/>
        <w:right w:val="none" w:sz="0" w:space="0" w:color="auto"/>
      </w:divBdr>
    </w:div>
    <w:div w:id="1286497565">
      <w:bodyDiv w:val="1"/>
      <w:marLeft w:val="0"/>
      <w:marRight w:val="0"/>
      <w:marTop w:val="0"/>
      <w:marBottom w:val="0"/>
      <w:divBdr>
        <w:top w:val="none" w:sz="0" w:space="0" w:color="auto"/>
        <w:left w:val="none" w:sz="0" w:space="0" w:color="auto"/>
        <w:bottom w:val="none" w:sz="0" w:space="0" w:color="auto"/>
        <w:right w:val="none" w:sz="0" w:space="0" w:color="auto"/>
      </w:divBdr>
    </w:div>
    <w:div w:id="1346903937">
      <w:bodyDiv w:val="1"/>
      <w:marLeft w:val="0"/>
      <w:marRight w:val="0"/>
      <w:marTop w:val="0"/>
      <w:marBottom w:val="0"/>
      <w:divBdr>
        <w:top w:val="none" w:sz="0" w:space="0" w:color="auto"/>
        <w:left w:val="none" w:sz="0" w:space="0" w:color="auto"/>
        <w:bottom w:val="none" w:sz="0" w:space="0" w:color="auto"/>
        <w:right w:val="none" w:sz="0" w:space="0" w:color="auto"/>
      </w:divBdr>
    </w:div>
    <w:div w:id="1347903002">
      <w:bodyDiv w:val="1"/>
      <w:marLeft w:val="0"/>
      <w:marRight w:val="0"/>
      <w:marTop w:val="0"/>
      <w:marBottom w:val="0"/>
      <w:divBdr>
        <w:top w:val="none" w:sz="0" w:space="0" w:color="auto"/>
        <w:left w:val="none" w:sz="0" w:space="0" w:color="auto"/>
        <w:bottom w:val="none" w:sz="0" w:space="0" w:color="auto"/>
        <w:right w:val="none" w:sz="0" w:space="0" w:color="auto"/>
      </w:divBdr>
    </w:div>
    <w:div w:id="1400861937">
      <w:bodyDiv w:val="1"/>
      <w:marLeft w:val="0"/>
      <w:marRight w:val="0"/>
      <w:marTop w:val="0"/>
      <w:marBottom w:val="0"/>
      <w:divBdr>
        <w:top w:val="none" w:sz="0" w:space="0" w:color="auto"/>
        <w:left w:val="none" w:sz="0" w:space="0" w:color="auto"/>
        <w:bottom w:val="none" w:sz="0" w:space="0" w:color="auto"/>
        <w:right w:val="none" w:sz="0" w:space="0" w:color="auto"/>
      </w:divBdr>
    </w:div>
    <w:div w:id="1411804778">
      <w:bodyDiv w:val="1"/>
      <w:marLeft w:val="0"/>
      <w:marRight w:val="0"/>
      <w:marTop w:val="0"/>
      <w:marBottom w:val="0"/>
      <w:divBdr>
        <w:top w:val="none" w:sz="0" w:space="0" w:color="auto"/>
        <w:left w:val="none" w:sz="0" w:space="0" w:color="auto"/>
        <w:bottom w:val="none" w:sz="0" w:space="0" w:color="auto"/>
        <w:right w:val="none" w:sz="0" w:space="0" w:color="auto"/>
      </w:divBdr>
    </w:div>
    <w:div w:id="1557472825">
      <w:bodyDiv w:val="1"/>
      <w:marLeft w:val="0"/>
      <w:marRight w:val="0"/>
      <w:marTop w:val="0"/>
      <w:marBottom w:val="0"/>
      <w:divBdr>
        <w:top w:val="none" w:sz="0" w:space="0" w:color="auto"/>
        <w:left w:val="none" w:sz="0" w:space="0" w:color="auto"/>
        <w:bottom w:val="none" w:sz="0" w:space="0" w:color="auto"/>
        <w:right w:val="none" w:sz="0" w:space="0" w:color="auto"/>
      </w:divBdr>
    </w:div>
    <w:div w:id="1750469245">
      <w:bodyDiv w:val="1"/>
      <w:marLeft w:val="0"/>
      <w:marRight w:val="0"/>
      <w:marTop w:val="0"/>
      <w:marBottom w:val="0"/>
      <w:divBdr>
        <w:top w:val="none" w:sz="0" w:space="0" w:color="auto"/>
        <w:left w:val="none" w:sz="0" w:space="0" w:color="auto"/>
        <w:bottom w:val="none" w:sz="0" w:space="0" w:color="auto"/>
        <w:right w:val="none" w:sz="0" w:space="0" w:color="auto"/>
      </w:divBdr>
    </w:div>
    <w:div w:id="1766536195">
      <w:bodyDiv w:val="1"/>
      <w:marLeft w:val="0"/>
      <w:marRight w:val="0"/>
      <w:marTop w:val="0"/>
      <w:marBottom w:val="0"/>
      <w:divBdr>
        <w:top w:val="none" w:sz="0" w:space="0" w:color="auto"/>
        <w:left w:val="none" w:sz="0" w:space="0" w:color="auto"/>
        <w:bottom w:val="none" w:sz="0" w:space="0" w:color="auto"/>
        <w:right w:val="none" w:sz="0" w:space="0" w:color="auto"/>
      </w:divBdr>
      <w:divsChild>
        <w:div w:id="282462194">
          <w:marLeft w:val="0"/>
          <w:marRight w:val="0"/>
          <w:marTop w:val="0"/>
          <w:marBottom w:val="0"/>
          <w:divBdr>
            <w:top w:val="none" w:sz="0" w:space="0" w:color="auto"/>
            <w:left w:val="none" w:sz="0" w:space="0" w:color="auto"/>
            <w:bottom w:val="none" w:sz="0" w:space="0" w:color="auto"/>
            <w:right w:val="none" w:sz="0" w:space="0" w:color="auto"/>
          </w:divBdr>
          <w:divsChild>
            <w:div w:id="18436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218">
      <w:bodyDiv w:val="1"/>
      <w:marLeft w:val="0"/>
      <w:marRight w:val="0"/>
      <w:marTop w:val="0"/>
      <w:marBottom w:val="0"/>
      <w:divBdr>
        <w:top w:val="none" w:sz="0" w:space="0" w:color="auto"/>
        <w:left w:val="none" w:sz="0" w:space="0" w:color="auto"/>
        <w:bottom w:val="none" w:sz="0" w:space="0" w:color="auto"/>
        <w:right w:val="none" w:sz="0" w:space="0" w:color="auto"/>
      </w:divBdr>
    </w:div>
    <w:div w:id="1910580941">
      <w:bodyDiv w:val="1"/>
      <w:marLeft w:val="0"/>
      <w:marRight w:val="0"/>
      <w:marTop w:val="0"/>
      <w:marBottom w:val="0"/>
      <w:divBdr>
        <w:top w:val="none" w:sz="0" w:space="0" w:color="auto"/>
        <w:left w:val="none" w:sz="0" w:space="0" w:color="auto"/>
        <w:bottom w:val="none" w:sz="0" w:space="0" w:color="auto"/>
        <w:right w:val="none" w:sz="0" w:space="0" w:color="auto"/>
      </w:divBdr>
      <w:divsChild>
        <w:div w:id="147013827">
          <w:marLeft w:val="0"/>
          <w:marRight w:val="0"/>
          <w:marTop w:val="0"/>
          <w:marBottom w:val="0"/>
          <w:divBdr>
            <w:top w:val="none" w:sz="0" w:space="0" w:color="auto"/>
            <w:left w:val="none" w:sz="0" w:space="0" w:color="auto"/>
            <w:bottom w:val="none" w:sz="0" w:space="0" w:color="auto"/>
            <w:right w:val="none" w:sz="0" w:space="0" w:color="auto"/>
          </w:divBdr>
        </w:div>
        <w:div w:id="1208101608">
          <w:marLeft w:val="0"/>
          <w:marRight w:val="0"/>
          <w:marTop w:val="0"/>
          <w:marBottom w:val="0"/>
          <w:divBdr>
            <w:top w:val="none" w:sz="0" w:space="0" w:color="auto"/>
            <w:left w:val="none" w:sz="0" w:space="0" w:color="auto"/>
            <w:bottom w:val="none" w:sz="0" w:space="0" w:color="auto"/>
            <w:right w:val="none" w:sz="0" w:space="0" w:color="auto"/>
          </w:divBdr>
          <w:divsChild>
            <w:div w:id="380444426">
              <w:marLeft w:val="0"/>
              <w:marRight w:val="0"/>
              <w:marTop w:val="0"/>
              <w:marBottom w:val="0"/>
              <w:divBdr>
                <w:top w:val="none" w:sz="0" w:space="0" w:color="auto"/>
                <w:left w:val="none" w:sz="0" w:space="0" w:color="auto"/>
                <w:bottom w:val="none" w:sz="0" w:space="0" w:color="auto"/>
                <w:right w:val="none" w:sz="0" w:space="0" w:color="auto"/>
              </w:divBdr>
              <w:divsChild>
                <w:div w:id="1795559869">
                  <w:marLeft w:val="0"/>
                  <w:marRight w:val="0"/>
                  <w:marTop w:val="0"/>
                  <w:marBottom w:val="0"/>
                  <w:divBdr>
                    <w:top w:val="none" w:sz="0" w:space="0" w:color="auto"/>
                    <w:left w:val="none" w:sz="0" w:space="0" w:color="auto"/>
                    <w:bottom w:val="none" w:sz="0" w:space="0" w:color="auto"/>
                    <w:right w:val="none" w:sz="0" w:space="0" w:color="auto"/>
                  </w:divBdr>
                  <w:divsChild>
                    <w:div w:id="1997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19262">
          <w:marLeft w:val="0"/>
          <w:marRight w:val="0"/>
          <w:marTop w:val="0"/>
          <w:marBottom w:val="0"/>
          <w:divBdr>
            <w:top w:val="none" w:sz="0" w:space="0" w:color="auto"/>
            <w:left w:val="none" w:sz="0" w:space="0" w:color="auto"/>
            <w:bottom w:val="none" w:sz="0" w:space="0" w:color="auto"/>
            <w:right w:val="none" w:sz="0" w:space="0" w:color="auto"/>
          </w:divBdr>
          <w:divsChild>
            <w:div w:id="810824752">
              <w:marLeft w:val="0"/>
              <w:marRight w:val="0"/>
              <w:marTop w:val="0"/>
              <w:marBottom w:val="0"/>
              <w:divBdr>
                <w:top w:val="none" w:sz="0" w:space="0" w:color="auto"/>
                <w:left w:val="none" w:sz="0" w:space="0" w:color="auto"/>
                <w:bottom w:val="none" w:sz="0" w:space="0" w:color="auto"/>
                <w:right w:val="none" w:sz="0" w:space="0" w:color="auto"/>
              </w:divBdr>
            </w:div>
          </w:divsChild>
        </w:div>
        <w:div w:id="1362898122">
          <w:marLeft w:val="0"/>
          <w:marRight w:val="0"/>
          <w:marTop w:val="0"/>
          <w:marBottom w:val="0"/>
          <w:divBdr>
            <w:top w:val="none" w:sz="0" w:space="0" w:color="auto"/>
            <w:left w:val="none" w:sz="0" w:space="0" w:color="auto"/>
            <w:bottom w:val="none" w:sz="0" w:space="0" w:color="auto"/>
            <w:right w:val="none" w:sz="0" w:space="0" w:color="auto"/>
          </w:divBdr>
          <w:divsChild>
            <w:div w:id="1290672609">
              <w:marLeft w:val="0"/>
              <w:marRight w:val="0"/>
              <w:marTop w:val="0"/>
              <w:marBottom w:val="0"/>
              <w:divBdr>
                <w:top w:val="none" w:sz="0" w:space="0" w:color="auto"/>
                <w:left w:val="none" w:sz="0" w:space="0" w:color="auto"/>
                <w:bottom w:val="none" w:sz="0" w:space="0" w:color="auto"/>
                <w:right w:val="none" w:sz="0" w:space="0" w:color="auto"/>
              </w:divBdr>
              <w:divsChild>
                <w:div w:id="168257248">
                  <w:marLeft w:val="0"/>
                  <w:marRight w:val="0"/>
                  <w:marTop w:val="0"/>
                  <w:marBottom w:val="0"/>
                  <w:divBdr>
                    <w:top w:val="none" w:sz="0" w:space="0" w:color="auto"/>
                    <w:left w:val="none" w:sz="0" w:space="0" w:color="auto"/>
                    <w:bottom w:val="none" w:sz="0" w:space="0" w:color="auto"/>
                    <w:right w:val="none" w:sz="0" w:space="0" w:color="auto"/>
                  </w:divBdr>
                  <w:divsChild>
                    <w:div w:id="7232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9332">
          <w:marLeft w:val="0"/>
          <w:marRight w:val="0"/>
          <w:marTop w:val="0"/>
          <w:marBottom w:val="0"/>
          <w:divBdr>
            <w:top w:val="none" w:sz="0" w:space="0" w:color="auto"/>
            <w:left w:val="none" w:sz="0" w:space="0" w:color="auto"/>
            <w:bottom w:val="none" w:sz="0" w:space="0" w:color="auto"/>
            <w:right w:val="none" w:sz="0" w:space="0" w:color="auto"/>
          </w:divBdr>
          <w:divsChild>
            <w:div w:id="1803886230">
              <w:marLeft w:val="0"/>
              <w:marRight w:val="0"/>
              <w:marTop w:val="0"/>
              <w:marBottom w:val="0"/>
              <w:divBdr>
                <w:top w:val="none" w:sz="0" w:space="0" w:color="auto"/>
                <w:left w:val="none" w:sz="0" w:space="0" w:color="auto"/>
                <w:bottom w:val="none" w:sz="0" w:space="0" w:color="auto"/>
                <w:right w:val="none" w:sz="0" w:space="0" w:color="auto"/>
              </w:divBdr>
            </w:div>
          </w:divsChild>
        </w:div>
        <w:div w:id="896092656">
          <w:marLeft w:val="0"/>
          <w:marRight w:val="0"/>
          <w:marTop w:val="0"/>
          <w:marBottom w:val="0"/>
          <w:divBdr>
            <w:top w:val="none" w:sz="0" w:space="0" w:color="auto"/>
            <w:left w:val="none" w:sz="0" w:space="0" w:color="auto"/>
            <w:bottom w:val="none" w:sz="0" w:space="0" w:color="auto"/>
            <w:right w:val="none" w:sz="0" w:space="0" w:color="auto"/>
          </w:divBdr>
          <w:divsChild>
            <w:div w:id="32392385">
              <w:marLeft w:val="0"/>
              <w:marRight w:val="0"/>
              <w:marTop w:val="0"/>
              <w:marBottom w:val="0"/>
              <w:divBdr>
                <w:top w:val="none" w:sz="0" w:space="0" w:color="auto"/>
                <w:left w:val="none" w:sz="0" w:space="0" w:color="auto"/>
                <w:bottom w:val="none" w:sz="0" w:space="0" w:color="auto"/>
                <w:right w:val="none" w:sz="0" w:space="0" w:color="auto"/>
              </w:divBdr>
              <w:divsChild>
                <w:div w:id="1036077575">
                  <w:marLeft w:val="0"/>
                  <w:marRight w:val="0"/>
                  <w:marTop w:val="0"/>
                  <w:marBottom w:val="0"/>
                  <w:divBdr>
                    <w:top w:val="none" w:sz="0" w:space="0" w:color="auto"/>
                    <w:left w:val="none" w:sz="0" w:space="0" w:color="auto"/>
                    <w:bottom w:val="none" w:sz="0" w:space="0" w:color="auto"/>
                    <w:right w:val="none" w:sz="0" w:space="0" w:color="auto"/>
                  </w:divBdr>
                  <w:divsChild>
                    <w:div w:id="8857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5437">
          <w:marLeft w:val="0"/>
          <w:marRight w:val="0"/>
          <w:marTop w:val="0"/>
          <w:marBottom w:val="0"/>
          <w:divBdr>
            <w:top w:val="none" w:sz="0" w:space="0" w:color="auto"/>
            <w:left w:val="none" w:sz="0" w:space="0" w:color="auto"/>
            <w:bottom w:val="none" w:sz="0" w:space="0" w:color="auto"/>
            <w:right w:val="none" w:sz="0" w:space="0" w:color="auto"/>
          </w:divBdr>
          <w:divsChild>
            <w:div w:id="1238517091">
              <w:marLeft w:val="0"/>
              <w:marRight w:val="0"/>
              <w:marTop w:val="0"/>
              <w:marBottom w:val="0"/>
              <w:divBdr>
                <w:top w:val="none" w:sz="0" w:space="0" w:color="auto"/>
                <w:left w:val="none" w:sz="0" w:space="0" w:color="auto"/>
                <w:bottom w:val="none" w:sz="0" w:space="0" w:color="auto"/>
                <w:right w:val="none" w:sz="0" w:space="0" w:color="auto"/>
              </w:divBdr>
            </w:div>
          </w:divsChild>
        </w:div>
        <w:div w:id="1878155728">
          <w:marLeft w:val="0"/>
          <w:marRight w:val="0"/>
          <w:marTop w:val="0"/>
          <w:marBottom w:val="0"/>
          <w:divBdr>
            <w:top w:val="none" w:sz="0" w:space="0" w:color="auto"/>
            <w:left w:val="none" w:sz="0" w:space="0" w:color="auto"/>
            <w:bottom w:val="none" w:sz="0" w:space="0" w:color="auto"/>
            <w:right w:val="none" w:sz="0" w:space="0" w:color="auto"/>
          </w:divBdr>
          <w:divsChild>
            <w:div w:id="1731541302">
              <w:marLeft w:val="0"/>
              <w:marRight w:val="0"/>
              <w:marTop w:val="0"/>
              <w:marBottom w:val="0"/>
              <w:divBdr>
                <w:top w:val="none" w:sz="0" w:space="0" w:color="auto"/>
                <w:left w:val="none" w:sz="0" w:space="0" w:color="auto"/>
                <w:bottom w:val="none" w:sz="0" w:space="0" w:color="auto"/>
                <w:right w:val="none" w:sz="0" w:space="0" w:color="auto"/>
              </w:divBdr>
              <w:divsChild>
                <w:div w:id="995065387">
                  <w:marLeft w:val="0"/>
                  <w:marRight w:val="0"/>
                  <w:marTop w:val="0"/>
                  <w:marBottom w:val="0"/>
                  <w:divBdr>
                    <w:top w:val="none" w:sz="0" w:space="0" w:color="auto"/>
                    <w:left w:val="none" w:sz="0" w:space="0" w:color="auto"/>
                    <w:bottom w:val="none" w:sz="0" w:space="0" w:color="auto"/>
                    <w:right w:val="none" w:sz="0" w:space="0" w:color="auto"/>
                  </w:divBdr>
                  <w:divsChild>
                    <w:div w:id="1108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0156">
          <w:marLeft w:val="0"/>
          <w:marRight w:val="0"/>
          <w:marTop w:val="0"/>
          <w:marBottom w:val="0"/>
          <w:divBdr>
            <w:top w:val="none" w:sz="0" w:space="0" w:color="auto"/>
            <w:left w:val="none" w:sz="0" w:space="0" w:color="auto"/>
            <w:bottom w:val="none" w:sz="0" w:space="0" w:color="auto"/>
            <w:right w:val="none" w:sz="0" w:space="0" w:color="auto"/>
          </w:divBdr>
          <w:divsChild>
            <w:div w:id="4377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4342">
      <w:bodyDiv w:val="1"/>
      <w:marLeft w:val="0"/>
      <w:marRight w:val="0"/>
      <w:marTop w:val="0"/>
      <w:marBottom w:val="0"/>
      <w:divBdr>
        <w:top w:val="none" w:sz="0" w:space="0" w:color="auto"/>
        <w:left w:val="none" w:sz="0" w:space="0" w:color="auto"/>
        <w:bottom w:val="none" w:sz="0" w:space="0" w:color="auto"/>
        <w:right w:val="none" w:sz="0" w:space="0" w:color="auto"/>
      </w:divBdr>
    </w:div>
    <w:div w:id="1959143578">
      <w:bodyDiv w:val="1"/>
      <w:marLeft w:val="0"/>
      <w:marRight w:val="0"/>
      <w:marTop w:val="0"/>
      <w:marBottom w:val="0"/>
      <w:divBdr>
        <w:top w:val="none" w:sz="0" w:space="0" w:color="auto"/>
        <w:left w:val="none" w:sz="0" w:space="0" w:color="auto"/>
        <w:bottom w:val="none" w:sz="0" w:space="0" w:color="auto"/>
        <w:right w:val="none" w:sz="0" w:space="0" w:color="auto"/>
      </w:divBdr>
    </w:div>
    <w:div w:id="1968388471">
      <w:bodyDiv w:val="1"/>
      <w:marLeft w:val="0"/>
      <w:marRight w:val="0"/>
      <w:marTop w:val="0"/>
      <w:marBottom w:val="0"/>
      <w:divBdr>
        <w:top w:val="none" w:sz="0" w:space="0" w:color="auto"/>
        <w:left w:val="none" w:sz="0" w:space="0" w:color="auto"/>
        <w:bottom w:val="none" w:sz="0" w:space="0" w:color="auto"/>
        <w:right w:val="none" w:sz="0" w:space="0" w:color="auto"/>
      </w:divBdr>
    </w:div>
    <w:div w:id="2067607139">
      <w:bodyDiv w:val="1"/>
      <w:marLeft w:val="0"/>
      <w:marRight w:val="0"/>
      <w:marTop w:val="0"/>
      <w:marBottom w:val="0"/>
      <w:divBdr>
        <w:top w:val="none" w:sz="0" w:space="0" w:color="auto"/>
        <w:left w:val="none" w:sz="0" w:space="0" w:color="auto"/>
        <w:bottom w:val="none" w:sz="0" w:space="0" w:color="auto"/>
        <w:right w:val="none" w:sz="0" w:space="0" w:color="auto"/>
      </w:divBdr>
    </w:div>
    <w:div w:id="2080899425">
      <w:bodyDiv w:val="1"/>
      <w:marLeft w:val="0"/>
      <w:marRight w:val="0"/>
      <w:marTop w:val="0"/>
      <w:marBottom w:val="0"/>
      <w:divBdr>
        <w:top w:val="none" w:sz="0" w:space="0" w:color="auto"/>
        <w:left w:val="none" w:sz="0" w:space="0" w:color="auto"/>
        <w:bottom w:val="none" w:sz="0" w:space="0" w:color="auto"/>
        <w:right w:val="none" w:sz="0" w:space="0" w:color="auto"/>
      </w:divBdr>
    </w:div>
    <w:div w:id="2130078428">
      <w:bodyDiv w:val="1"/>
      <w:marLeft w:val="0"/>
      <w:marRight w:val="0"/>
      <w:marTop w:val="0"/>
      <w:marBottom w:val="0"/>
      <w:divBdr>
        <w:top w:val="none" w:sz="0" w:space="0" w:color="auto"/>
        <w:left w:val="none" w:sz="0" w:space="0" w:color="auto"/>
        <w:bottom w:val="none" w:sz="0" w:space="0" w:color="auto"/>
        <w:right w:val="none" w:sz="0" w:space="0" w:color="auto"/>
      </w:divBdr>
      <w:divsChild>
        <w:div w:id="5178728">
          <w:marLeft w:val="0"/>
          <w:marRight w:val="0"/>
          <w:marTop w:val="0"/>
          <w:marBottom w:val="0"/>
          <w:divBdr>
            <w:top w:val="none" w:sz="0" w:space="0" w:color="auto"/>
            <w:left w:val="none" w:sz="0" w:space="0" w:color="auto"/>
            <w:bottom w:val="none" w:sz="0" w:space="0" w:color="auto"/>
            <w:right w:val="none" w:sz="0" w:space="0" w:color="auto"/>
          </w:divBdr>
          <w:divsChild>
            <w:div w:id="458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9</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kanth</dc:creator>
  <cp:keywords/>
  <dc:description/>
  <cp:lastModifiedBy>sri kanth</cp:lastModifiedBy>
  <cp:revision>39</cp:revision>
  <dcterms:created xsi:type="dcterms:W3CDTF">2025-01-28T09:08:00Z</dcterms:created>
  <dcterms:modified xsi:type="dcterms:W3CDTF">2025-04-18T17:05:00Z</dcterms:modified>
</cp:coreProperties>
</file>