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/>
          <w:lang w:val="en-US"/>
        </w:rPr>
        <w:t xml:space="preserve">                                                        </w:t>
      </w: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 xml:space="preserve">   Unit Test Cases </w:t>
      </w:r>
    </w:p>
    <w:p>
      <w:pPr>
        <w:rPr>
          <w:rFonts w:hint="default"/>
          <w:lang w:val="en-US"/>
        </w:rPr>
      </w:pPr>
    </w:p>
    <w:p>
      <w:pPr>
        <w:rPr>
          <w:rFonts w:hint="default" w:ascii="Constantia" w:hAnsi="Constantia" w:eastAsia="Arial" w:cs="Constantia"/>
          <w:i w:val="0"/>
          <w:iCs w:val="0"/>
          <w:caps w:val="0"/>
          <w:color w:val="161616"/>
          <w:spacing w:val="0"/>
          <w:sz w:val="24"/>
          <w:szCs w:val="24"/>
          <w:shd w:val="clear" w:fill="FFFFFF"/>
        </w:rPr>
      </w:pPr>
      <w:r>
        <w:rPr>
          <w:rFonts w:hint="default" w:ascii="Constantia" w:hAnsi="Constantia" w:eastAsia="Arial" w:cs="Constantia"/>
          <w:i w:val="0"/>
          <w:iCs w:val="0"/>
          <w:caps w:val="0"/>
          <w:color w:val="161616"/>
          <w:spacing w:val="0"/>
          <w:sz w:val="24"/>
          <w:szCs w:val="24"/>
          <w:shd w:val="clear" w:fill="FFFFFF"/>
        </w:rPr>
        <w:t>You can use the </w:t>
      </w:r>
      <w:r>
        <w:rPr>
          <w:rFonts w:hint="default" w:ascii="Constantia" w:hAnsi="Constantia" w:eastAsia="Arial" w:cs="Constantia"/>
          <w:i w:val="0"/>
          <w:iCs w:val="0"/>
          <w:caps w:val="0"/>
          <w:color w:val="161616"/>
          <w:spacing w:val="0"/>
          <w:sz w:val="24"/>
          <w:szCs w:val="24"/>
          <w:shd w:val="clear" w:fill="FFFFFF"/>
          <w:vertAlign w:val="baseline"/>
        </w:rPr>
        <w:t>IBM App Connect Enterprise Toolkit</w:t>
      </w:r>
      <w:r>
        <w:rPr>
          <w:rFonts w:hint="default" w:ascii="Constantia" w:hAnsi="Constantia" w:eastAsia="Arial" w:cs="Constantia"/>
          <w:i w:val="0"/>
          <w:iCs w:val="0"/>
          <w:caps w:val="0"/>
          <w:color w:val="161616"/>
          <w:spacing w:val="0"/>
          <w:sz w:val="24"/>
          <w:szCs w:val="24"/>
          <w:shd w:val="clear" w:fill="FFFFFF"/>
        </w:rPr>
        <w:t xml:space="preserve"> to create a test case for a message flow node, either from a recorded message flow or by using XML or JSON files to generate input or output message assembly files. </w:t>
      </w:r>
    </w:p>
    <w:p>
      <w:pPr>
        <w:rPr>
          <w:rFonts w:hint="default" w:ascii="Constantia" w:hAnsi="Constantia" w:eastAsia="Arial" w:cs="Constantia"/>
          <w:i w:val="0"/>
          <w:iCs w:val="0"/>
          <w:caps w:val="0"/>
          <w:color w:val="161616"/>
          <w:spacing w:val="0"/>
          <w:sz w:val="24"/>
          <w:szCs w:val="24"/>
          <w:shd w:val="clear" w:fill="FFFFFF"/>
        </w:rPr>
      </w:pPr>
    </w:p>
    <w:p>
      <w:pPr>
        <w:rPr>
          <w:rFonts w:hint="default"/>
          <w:lang w:val="en-US"/>
        </w:rPr>
      </w:pPr>
      <w:r>
        <w:rPr>
          <w:rFonts w:hint="default" w:ascii="Constantia" w:hAnsi="Constantia" w:eastAsia="Arial" w:cs="Constantia"/>
          <w:i w:val="0"/>
          <w:iCs w:val="0"/>
          <w:caps w:val="0"/>
          <w:color w:val="161616"/>
          <w:spacing w:val="0"/>
          <w:sz w:val="24"/>
          <w:szCs w:val="24"/>
          <w:shd w:val="clear" w:fill="FFFFFF"/>
          <w:lang w:val="en-US"/>
        </w:rPr>
        <w:t xml:space="preserve">Take a simple HTTP Flow to perform </w:t>
      </w:r>
      <w:bookmarkStart w:id="0" w:name="_GoBack"/>
      <w:bookmarkEnd w:id="0"/>
      <w:r>
        <w:rPr>
          <w:rFonts w:hint="default" w:ascii="Constantia" w:hAnsi="Constantia" w:eastAsia="Arial" w:cs="Constantia"/>
          <w:i w:val="0"/>
          <w:iCs w:val="0"/>
          <w:caps w:val="0"/>
          <w:color w:val="161616"/>
          <w:spacing w:val="0"/>
          <w:sz w:val="24"/>
          <w:szCs w:val="24"/>
          <w:shd w:val="clear" w:fill="FFFFFF"/>
          <w:lang w:val="en-US"/>
        </w:rPr>
        <w:t>Unit Testing.</w:t>
      </w:r>
    </w:p>
    <w:p>
      <w:pPr>
        <w:rPr>
          <w:rFonts w:hint="default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72405" cy="3218180"/>
            <wp:effectExtent l="0" t="0" r="444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Here we are giving the XML message as input.</w:t>
      </w:r>
    </w:p>
    <w:p>
      <w:r>
        <w:drawing>
          <wp:inline distT="0" distB="0" distL="114300" distR="114300">
            <wp:extent cx="5272405" cy="3391535"/>
            <wp:effectExtent l="0" t="0" r="4445" b="184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 this Compute Node transforming the XML message JSON message.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/>
    <w:p>
      <w:r>
        <w:drawing>
          <wp:inline distT="0" distB="0" distL="114300" distR="114300">
            <wp:extent cx="4457700" cy="3228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Start the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 Flow Exerciser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and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deploy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the Application.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r>
        <w:drawing>
          <wp:inline distT="0" distB="0" distL="114300" distR="114300">
            <wp:extent cx="5271770" cy="3348990"/>
            <wp:effectExtent l="0" t="0" r="508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Right click on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Recording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and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send the input message.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r>
        <w:drawing>
          <wp:inline distT="0" distB="0" distL="114300" distR="114300">
            <wp:extent cx="5271135" cy="4901565"/>
            <wp:effectExtent l="0" t="0" r="5715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0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Select the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 Input message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and add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new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message.</w:t>
      </w:r>
    </w:p>
    <w:p>
      <w:pPr>
        <w:rPr>
          <w:rFonts w:hint="default"/>
          <w:lang w:val="en-US"/>
        </w:rPr>
      </w:pPr>
    </w:p>
    <w:p/>
    <w:p>
      <w:r>
        <w:drawing>
          <wp:inline distT="0" distB="0" distL="114300" distR="114300">
            <wp:extent cx="5266690" cy="3488690"/>
            <wp:effectExtent l="0" t="0" r="10160" b="165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Give the Input as XML message. And click on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send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option</w:t>
      </w:r>
      <w:r>
        <w:rPr>
          <w:rFonts w:hint="default"/>
          <w:lang w:val="en-US"/>
        </w:rPr>
        <w:t>.</w:t>
      </w:r>
    </w:p>
    <w:p>
      <w:pPr>
        <w:rPr>
          <w:rFonts w:hint="default"/>
          <w:lang w:val="en-US"/>
        </w:rPr>
      </w:pPr>
    </w:p>
    <w:p/>
    <w:p>
      <w:r>
        <w:drawing>
          <wp:inline distT="0" distB="0" distL="114300" distR="114300">
            <wp:extent cx="5272405" cy="3277235"/>
            <wp:effectExtent l="0" t="0" r="4445" b="184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 below step copy the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 Input message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in a separate file.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/>
    <w:p>
      <w:r>
        <w:drawing>
          <wp:inline distT="0" distB="0" distL="114300" distR="114300">
            <wp:extent cx="5267325" cy="38766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In below step copy the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Output message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in a separate file.</w:t>
      </w:r>
    </w:p>
    <w:p/>
    <w:p/>
    <w:p>
      <w:r>
        <w:drawing>
          <wp:inline distT="0" distB="0" distL="114300" distR="114300">
            <wp:extent cx="5267960" cy="3512185"/>
            <wp:effectExtent l="0" t="0" r="8890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Stop the Recording in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flow exerciser.</w:t>
      </w:r>
    </w:p>
    <w:p/>
    <w:p>
      <w:r>
        <w:drawing>
          <wp:inline distT="0" distB="0" distL="114300" distR="114300">
            <wp:extent cx="5271135" cy="3332480"/>
            <wp:effectExtent l="0" t="0" r="571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Right click on Compute Node and select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Create Test Case.</w:t>
      </w:r>
    </w:p>
    <w:p/>
    <w:p/>
    <w:p>
      <w:r>
        <w:drawing>
          <wp:inline distT="0" distB="0" distL="114300" distR="114300">
            <wp:extent cx="5269865" cy="3642360"/>
            <wp:effectExtent l="0" t="0" r="6985" b="152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It will generate the below test case.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7325" cy="2643505"/>
            <wp:effectExtent l="0" t="0" r="952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 this step browse the Input and Output files , Which we have already saved in the above step.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And click on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Finish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r>
        <w:drawing>
          <wp:inline distT="0" distB="0" distL="114300" distR="114300">
            <wp:extent cx="5266690" cy="2643505"/>
            <wp:effectExtent l="0" t="0" r="1016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It will generate the one java file , message-flow name with .java extension. And right click on that java project and select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Run as Java Project.</w:t>
      </w: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r>
        <w:drawing>
          <wp:inline distT="0" distB="0" distL="114300" distR="114300">
            <wp:extent cx="5269865" cy="2850515"/>
            <wp:effectExtent l="0" t="0" r="698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Here we are testing for the  success scenario.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/>
    <w:p>
      <w:r>
        <w:drawing>
          <wp:inline distT="0" distB="0" distL="114300" distR="114300">
            <wp:extent cx="5262245" cy="2550160"/>
            <wp:effectExtent l="0" t="0" r="14605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For testing failure case we removed json in the esql code.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/>
    <w:p>
      <w:r>
        <w:drawing>
          <wp:inline distT="0" distB="0" distL="114300" distR="114300">
            <wp:extent cx="5269865" cy="1671955"/>
            <wp:effectExtent l="0" t="0" r="698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And right click on that java project and select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Run as Java Project.</w:t>
      </w:r>
    </w:p>
    <w:p/>
    <w:p/>
    <w:p/>
    <w:p>
      <w:r>
        <w:drawing>
          <wp:inline distT="0" distB="0" distL="114300" distR="114300">
            <wp:extent cx="5267325" cy="3107055"/>
            <wp:effectExtent l="0" t="0" r="9525" b="171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We got the response as failure.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/>
    <w:p>
      <w:r>
        <w:drawing>
          <wp:inline distT="0" distB="0" distL="114300" distR="114300">
            <wp:extent cx="5273040" cy="2955925"/>
            <wp:effectExtent l="0" t="0" r="3810" b="158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88A092D"/>
    <w:rsid w:val="00EA40E8"/>
    <w:rsid w:val="01302EDA"/>
    <w:rsid w:val="088A092D"/>
    <w:rsid w:val="18652521"/>
    <w:rsid w:val="19B45AD3"/>
    <w:rsid w:val="29D21F6C"/>
    <w:rsid w:val="2A111E36"/>
    <w:rsid w:val="2E2D7583"/>
    <w:rsid w:val="3DA908AC"/>
    <w:rsid w:val="4DD958E9"/>
    <w:rsid w:val="50CD1D3A"/>
    <w:rsid w:val="59605E6B"/>
    <w:rsid w:val="5A33788D"/>
    <w:rsid w:val="5AB02DA6"/>
    <w:rsid w:val="66794A10"/>
    <w:rsid w:val="66E556B1"/>
    <w:rsid w:val="6B403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18</TotalTime>
  <ScaleCrop>false</ScaleCrop>
  <LinksUpToDate>false</LinksUpToDate>
  <CharactersWithSpaces>0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2023-06-07T10:50:00Z</dcterms:created>
  <dc:creator>Sreenivas Bandaru</dc:creator>
  <cp:lastModifiedBy>WPS_1701758458</cp:lastModifiedBy>
  <dcterms:modified xsi:type="dcterms:W3CDTF">2024-04-09T10:51:35Z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DA7B9D5ED2E640A4A3D59BD8D155BDF0</vt:lpwstr>
  </property>
</Properties>
</file>