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D2C" w:rsidRDefault="003E4D2C" w:rsidP="003E4D2C">
      <w:pPr>
        <w:rPr>
          <w:lang w:val="de-DE"/>
        </w:rPr>
      </w:pPr>
    </w:p>
    <w:p w:rsidR="003E4D2C" w:rsidRDefault="003E4D2C" w:rsidP="003E4D2C">
      <w:pPr>
        <w:rPr>
          <w:lang w:val="de-DE"/>
        </w:rPr>
      </w:pPr>
    </w:p>
    <w:p w:rsidR="003E4D2C" w:rsidRDefault="003E4D2C" w:rsidP="003E4D2C">
      <w:pPr>
        <w:rPr>
          <w:lang w:val="de-DE"/>
        </w:rPr>
      </w:pPr>
    </w:p>
    <w:p w:rsidR="003E4D2C" w:rsidRDefault="003E4D2C" w:rsidP="003E4D2C">
      <w:pPr>
        <w:rPr>
          <w:lang w:val="de-DE"/>
        </w:rPr>
      </w:pPr>
    </w:p>
    <w:p w:rsidR="003E4D2C" w:rsidRDefault="003E4D2C" w:rsidP="003E4D2C">
      <w:pPr>
        <w:rPr>
          <w:lang w:val="de-DE"/>
        </w:rPr>
      </w:pPr>
    </w:p>
    <w:p w:rsidR="003E4D2C" w:rsidRDefault="003E4D2C" w:rsidP="003E4D2C">
      <w:pPr>
        <w:rPr>
          <w:lang w:val="de-DE"/>
        </w:rPr>
      </w:pPr>
    </w:p>
    <w:p w:rsidR="003E4D2C" w:rsidRDefault="003E4D2C" w:rsidP="003E4D2C">
      <w:pPr>
        <w:rPr>
          <w:lang w:val="de-DE"/>
        </w:rPr>
      </w:pPr>
    </w:p>
    <w:p w:rsidR="003E4D2C" w:rsidRDefault="003E4D2C" w:rsidP="003E4D2C">
      <w:pPr>
        <w:rPr>
          <w:lang w:val="de-DE"/>
        </w:rPr>
      </w:pPr>
    </w:p>
    <w:p w:rsidR="003E4D2C" w:rsidRDefault="003E4D2C" w:rsidP="003E4D2C">
      <w:pPr>
        <w:rPr>
          <w:lang w:val="de-DE"/>
        </w:rPr>
      </w:pPr>
    </w:p>
    <w:p w:rsidR="003E4D2C" w:rsidRDefault="003E4D2C" w:rsidP="003E4D2C">
      <w:pPr>
        <w:rPr>
          <w:lang w:val="de-DE"/>
        </w:rPr>
      </w:pPr>
    </w:p>
    <w:p w:rsidR="003E4D2C" w:rsidRDefault="003E4D2C" w:rsidP="003E4D2C">
      <w:pPr>
        <w:rPr>
          <w:lang w:val="de-DE"/>
        </w:rPr>
      </w:pPr>
    </w:p>
    <w:p w:rsidR="003E4D2C" w:rsidRDefault="003E4D2C" w:rsidP="003E4D2C">
      <w:pPr>
        <w:numPr>
          <w:ilvl w:val="12"/>
          <w:numId w:val="0"/>
        </w:numPr>
        <w:rPr>
          <w:rFonts w:ascii="EY" w:hAnsi="EY"/>
          <w:color w:val="000000"/>
          <w:sz w:val="44"/>
        </w:rPr>
      </w:pPr>
      <w:r>
        <w:rPr>
          <w:rFonts w:ascii="EY" w:hAnsi="EY"/>
          <w:noProof/>
          <w:color w:val="000000"/>
          <w:sz w:val="44"/>
          <w:lang w:val="en-ZW" w:eastAsia="en-ZW"/>
        </w:rPr>
        <mc:AlternateContent>
          <mc:Choice Requires="wps">
            <w:drawing>
              <wp:anchor distT="0" distB="0" distL="114300" distR="114300" simplePos="0" relativeHeight="251660288" behindDoc="0" locked="0" layoutInCell="1" allowOverlap="1" wp14:anchorId="1E8BDCEE" wp14:editId="76A745F6">
                <wp:simplePos x="0" y="0"/>
                <wp:positionH relativeFrom="column">
                  <wp:posOffset>1785257</wp:posOffset>
                </wp:positionH>
                <wp:positionV relativeFrom="paragraph">
                  <wp:posOffset>3419929</wp:posOffset>
                </wp:positionV>
                <wp:extent cx="5541645" cy="1627414"/>
                <wp:effectExtent l="0" t="0" r="1905" b="114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1645" cy="1627414"/>
                        </a:xfrm>
                        <a:prstGeom prst="rect">
                          <a:avLst/>
                        </a:prstGeom>
                        <a:noFill/>
                        <a:ln>
                          <a:noFill/>
                        </a:ln>
                        <a:effectLst/>
                        <a:extLst>
                          <a:ext uri="{909E8E84-426E-40DD-AFC4-6F175D3DCCD1}">
                            <a14:hiddenFill xmlns:a14="http://schemas.microsoft.com/office/drawing/2010/main">
                              <a:solidFill>
                                <a:srgbClr val="F000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011A" w:rsidRDefault="0010011A" w:rsidP="003E4D2C">
                            <w:pPr>
                              <w:rPr>
                                <w:rFonts w:ascii="Arial" w:hAnsi="Arial"/>
                                <w:b w:val="0"/>
                                <w:color w:val="333333"/>
                                <w:sz w:val="40"/>
                                <w:szCs w:val="40"/>
                              </w:rPr>
                            </w:pPr>
                            <w:r>
                              <w:rPr>
                                <w:rFonts w:ascii="Arial" w:hAnsi="Arial"/>
                                <w:b w:val="0"/>
                                <w:color w:val="333333"/>
                                <w:sz w:val="40"/>
                                <w:szCs w:val="40"/>
                              </w:rPr>
                              <w:t>Project Initiation Document (PID)</w:t>
                            </w:r>
                          </w:p>
                          <w:p w:rsidR="0010011A" w:rsidRDefault="0010011A" w:rsidP="003E4D2C">
                            <w:pPr>
                              <w:rPr>
                                <w:rFonts w:ascii="Arial Nova Light" w:hAnsi="Arial Nova Light"/>
                                <w:color w:val="002060"/>
                                <w:sz w:val="30"/>
                                <w:szCs w:val="30"/>
                              </w:rPr>
                            </w:pPr>
                            <w:r>
                              <w:rPr>
                                <w:rFonts w:ascii="Arial Nova Light" w:hAnsi="Arial Nova Light"/>
                                <w:color w:val="002060"/>
                                <w:sz w:val="30"/>
                                <w:szCs w:val="30"/>
                              </w:rPr>
                              <w:t>Applications Connect Enterprise</w:t>
                            </w:r>
                            <w:r w:rsidRPr="00F32866">
                              <w:rPr>
                                <w:rFonts w:ascii="Arial Nova Light" w:hAnsi="Arial Nova Light"/>
                                <w:color w:val="002060"/>
                                <w:sz w:val="30"/>
                                <w:szCs w:val="30"/>
                              </w:rPr>
                              <w:t xml:space="preserve"> Deployment</w:t>
                            </w:r>
                          </w:p>
                          <w:p w:rsidR="0010011A" w:rsidRPr="00BB3FBB" w:rsidRDefault="0010011A" w:rsidP="003E4D2C">
                            <w:pPr>
                              <w:rPr>
                                <w:rFonts w:ascii="Arial Nova Light" w:hAnsi="Arial Nova Light"/>
                                <w:b w:val="0"/>
                                <w:i/>
                                <w:color w:val="002060"/>
                                <w:sz w:val="24"/>
                              </w:rPr>
                            </w:pPr>
                            <w:r w:rsidRPr="00BB3FBB">
                              <w:rPr>
                                <w:rFonts w:ascii="Arial Nova Light" w:hAnsi="Arial Nova Light"/>
                                <w:b w:val="0"/>
                                <w:i/>
                                <w:color w:val="002060"/>
                                <w:sz w:val="24"/>
                              </w:rPr>
                              <w:t xml:space="preserve">Powered by IBM </w:t>
                            </w:r>
                            <w:r>
                              <w:rPr>
                                <w:rFonts w:ascii="Arial Nova Light" w:hAnsi="Arial Nova Light"/>
                                <w:b w:val="0"/>
                                <w:i/>
                                <w:color w:val="002060"/>
                                <w:sz w:val="24"/>
                              </w:rPr>
                              <w:t>Applications Connect Enterprise</w:t>
                            </w:r>
                          </w:p>
                          <w:p w:rsidR="0010011A" w:rsidRPr="00BB3FBB" w:rsidRDefault="0010011A" w:rsidP="003E4D2C">
                            <w:pPr>
                              <w:rPr>
                                <w:rFonts w:ascii="Arial" w:hAnsi="Arial"/>
                                <w:b w:val="0"/>
                                <w:color w:val="333333"/>
                                <w:sz w:val="28"/>
                                <w:szCs w:val="40"/>
                              </w:rPr>
                            </w:pPr>
                          </w:p>
                          <w:p w:rsidR="0010011A" w:rsidRPr="00D23C5B" w:rsidRDefault="0010011A" w:rsidP="003E4D2C">
                            <w:pPr>
                              <w:rPr>
                                <w:rFonts w:ascii="Arial" w:hAnsi="Arial"/>
                                <w:b w:val="0"/>
                                <w:color w:val="333333"/>
                                <w:sz w:val="24"/>
                                <w:szCs w:val="40"/>
                              </w:rPr>
                            </w:pPr>
                            <w:r w:rsidRPr="00D23C5B">
                              <w:rPr>
                                <w:rFonts w:ascii="Arial" w:hAnsi="Arial"/>
                                <w:b w:val="0"/>
                                <w:color w:val="333333"/>
                                <w:sz w:val="24"/>
                                <w:szCs w:val="40"/>
                              </w:rPr>
                              <w:fldChar w:fldCharType="begin"/>
                            </w:r>
                            <w:r w:rsidRPr="00D23C5B">
                              <w:rPr>
                                <w:rFonts w:ascii="Arial" w:hAnsi="Arial"/>
                                <w:b w:val="0"/>
                                <w:color w:val="333333"/>
                                <w:sz w:val="24"/>
                                <w:szCs w:val="40"/>
                              </w:rPr>
                              <w:instrText xml:space="preserve"> DATE  \@ "d MMMM yyyy"  \* MERGEFORMAT </w:instrText>
                            </w:r>
                            <w:r w:rsidRPr="00D23C5B">
                              <w:rPr>
                                <w:rFonts w:ascii="Arial" w:hAnsi="Arial"/>
                                <w:b w:val="0"/>
                                <w:color w:val="333333"/>
                                <w:sz w:val="24"/>
                                <w:szCs w:val="40"/>
                              </w:rPr>
                              <w:fldChar w:fldCharType="separate"/>
                            </w:r>
                            <w:r>
                              <w:rPr>
                                <w:rFonts w:ascii="Arial" w:hAnsi="Arial"/>
                                <w:b w:val="0"/>
                                <w:noProof/>
                                <w:color w:val="333333"/>
                                <w:sz w:val="24"/>
                                <w:szCs w:val="40"/>
                              </w:rPr>
                              <w:t>3 February 2020</w:t>
                            </w:r>
                            <w:r w:rsidRPr="00D23C5B">
                              <w:rPr>
                                <w:rFonts w:ascii="Arial" w:hAnsi="Arial"/>
                                <w:b w:val="0"/>
                                <w:color w:val="333333"/>
                                <w:sz w:val="24"/>
                                <w:szCs w:val="4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BDCEE" id="Rectangle 3" o:spid="_x0000_s1026" style="position:absolute;left:0;text-align:left;margin-left:140.55pt;margin-top:269.3pt;width:436.35pt;height:12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" filled="f" fillcolor="#f00000" stroked="f">
                <v:textbox inset="0,0,0,0">
                  <w:txbxContent>
                    <w:p w:rsidR="0010011A" w:rsidRDefault="0010011A" w:rsidP="003E4D2C">
                      <w:pPr>
                        <w:rPr>
                          <w:rFonts w:ascii="Arial" w:hAnsi="Arial"/>
                          <w:b w:val="0"/>
                          <w:color w:val="333333"/>
                          <w:sz w:val="40"/>
                          <w:szCs w:val="40"/>
                        </w:rPr>
                      </w:pPr>
                      <w:r>
                        <w:rPr>
                          <w:rFonts w:ascii="Arial" w:hAnsi="Arial"/>
                          <w:b w:val="0"/>
                          <w:color w:val="333333"/>
                          <w:sz w:val="40"/>
                          <w:szCs w:val="40"/>
                        </w:rPr>
                        <w:t>Project Initiation Document (PID)</w:t>
                      </w:r>
                    </w:p>
                    <w:p w:rsidR="0010011A" w:rsidRDefault="0010011A" w:rsidP="003E4D2C">
                      <w:pPr>
                        <w:rPr>
                          <w:rFonts w:ascii="Arial Nova Light" w:hAnsi="Arial Nova Light"/>
                          <w:color w:val="002060"/>
                          <w:sz w:val="30"/>
                          <w:szCs w:val="30"/>
                        </w:rPr>
                      </w:pPr>
                      <w:r>
                        <w:rPr>
                          <w:rFonts w:ascii="Arial Nova Light" w:hAnsi="Arial Nova Light"/>
                          <w:color w:val="002060"/>
                          <w:sz w:val="30"/>
                          <w:szCs w:val="30"/>
                        </w:rPr>
                        <w:t>Applications Connect Enterprise</w:t>
                      </w:r>
                      <w:r w:rsidRPr="00F32866">
                        <w:rPr>
                          <w:rFonts w:ascii="Arial Nova Light" w:hAnsi="Arial Nova Light"/>
                          <w:color w:val="002060"/>
                          <w:sz w:val="30"/>
                          <w:szCs w:val="30"/>
                        </w:rPr>
                        <w:t xml:space="preserve"> Deployment</w:t>
                      </w:r>
                    </w:p>
                    <w:p w:rsidR="0010011A" w:rsidRPr="00BB3FBB" w:rsidRDefault="0010011A" w:rsidP="003E4D2C">
                      <w:pPr>
                        <w:rPr>
                          <w:rFonts w:ascii="Arial Nova Light" w:hAnsi="Arial Nova Light"/>
                          <w:b w:val="0"/>
                          <w:i/>
                          <w:color w:val="002060"/>
                          <w:sz w:val="24"/>
                        </w:rPr>
                      </w:pPr>
                      <w:r w:rsidRPr="00BB3FBB">
                        <w:rPr>
                          <w:rFonts w:ascii="Arial Nova Light" w:hAnsi="Arial Nova Light"/>
                          <w:b w:val="0"/>
                          <w:i/>
                          <w:color w:val="002060"/>
                          <w:sz w:val="24"/>
                        </w:rPr>
                        <w:t xml:space="preserve">Powered by IBM </w:t>
                      </w:r>
                      <w:r>
                        <w:rPr>
                          <w:rFonts w:ascii="Arial Nova Light" w:hAnsi="Arial Nova Light"/>
                          <w:b w:val="0"/>
                          <w:i/>
                          <w:color w:val="002060"/>
                          <w:sz w:val="24"/>
                        </w:rPr>
                        <w:t>Applications Connect Enterprise</w:t>
                      </w:r>
                    </w:p>
                    <w:p w:rsidR="0010011A" w:rsidRPr="00BB3FBB" w:rsidRDefault="0010011A" w:rsidP="003E4D2C">
                      <w:pPr>
                        <w:rPr>
                          <w:rFonts w:ascii="Arial" w:hAnsi="Arial"/>
                          <w:b w:val="0"/>
                          <w:color w:val="333333"/>
                          <w:sz w:val="28"/>
                          <w:szCs w:val="40"/>
                        </w:rPr>
                      </w:pPr>
                    </w:p>
                    <w:p w:rsidR="0010011A" w:rsidRPr="00D23C5B" w:rsidRDefault="0010011A" w:rsidP="003E4D2C">
                      <w:pPr>
                        <w:rPr>
                          <w:rFonts w:ascii="Arial" w:hAnsi="Arial"/>
                          <w:b w:val="0"/>
                          <w:color w:val="333333"/>
                          <w:sz w:val="24"/>
                          <w:szCs w:val="40"/>
                        </w:rPr>
                      </w:pPr>
                      <w:r w:rsidRPr="00D23C5B">
                        <w:rPr>
                          <w:rFonts w:ascii="Arial" w:hAnsi="Arial"/>
                          <w:b w:val="0"/>
                          <w:color w:val="333333"/>
                          <w:sz w:val="24"/>
                          <w:szCs w:val="40"/>
                        </w:rPr>
                        <w:fldChar w:fldCharType="begin"/>
                      </w:r>
                      <w:r w:rsidRPr="00D23C5B">
                        <w:rPr>
                          <w:rFonts w:ascii="Arial" w:hAnsi="Arial"/>
                          <w:b w:val="0"/>
                          <w:color w:val="333333"/>
                          <w:sz w:val="24"/>
                          <w:szCs w:val="40"/>
                        </w:rPr>
                        <w:instrText xml:space="preserve"> DATE  \@ "d MMMM yyyy"  \* MERGEFORMAT </w:instrText>
                      </w:r>
                      <w:r w:rsidRPr="00D23C5B">
                        <w:rPr>
                          <w:rFonts w:ascii="Arial" w:hAnsi="Arial"/>
                          <w:b w:val="0"/>
                          <w:color w:val="333333"/>
                          <w:sz w:val="24"/>
                          <w:szCs w:val="40"/>
                        </w:rPr>
                        <w:fldChar w:fldCharType="separate"/>
                      </w:r>
                      <w:r>
                        <w:rPr>
                          <w:rFonts w:ascii="Arial" w:hAnsi="Arial"/>
                          <w:b w:val="0"/>
                          <w:noProof/>
                          <w:color w:val="333333"/>
                          <w:sz w:val="24"/>
                          <w:szCs w:val="40"/>
                        </w:rPr>
                        <w:t>3 February 2020</w:t>
                      </w:r>
                      <w:r w:rsidRPr="00D23C5B">
                        <w:rPr>
                          <w:rFonts w:ascii="Arial" w:hAnsi="Arial"/>
                          <w:b w:val="0"/>
                          <w:color w:val="333333"/>
                          <w:sz w:val="24"/>
                          <w:szCs w:val="40"/>
                        </w:rPr>
                        <w:fldChar w:fldCharType="end"/>
                      </w:r>
                    </w:p>
                  </w:txbxContent>
                </v:textbox>
              </v:rect>
            </w:pict>
          </mc:Fallback>
        </mc:AlternateContent>
      </w:r>
      <w:r>
        <w:rPr>
          <w:rFonts w:ascii="EY" w:hAnsi="EY"/>
          <w:noProof/>
          <w:color w:val="000000"/>
          <w:sz w:val="44"/>
          <w:lang w:val="en-ZW" w:eastAsia="en-ZW"/>
        </w:rPr>
        <mc:AlternateContent>
          <mc:Choice Requires="wps">
            <w:drawing>
              <wp:anchor distT="0" distB="0" distL="114300" distR="114300" simplePos="0" relativeHeight="251661312" behindDoc="0" locked="0" layoutInCell="1" allowOverlap="1" wp14:anchorId="0A33F4B8" wp14:editId="063FDE2F">
                <wp:simplePos x="0" y="0"/>
                <wp:positionH relativeFrom="column">
                  <wp:posOffset>4421777</wp:posOffset>
                </wp:positionH>
                <wp:positionV relativeFrom="paragraph">
                  <wp:posOffset>5253990</wp:posOffset>
                </wp:positionV>
                <wp:extent cx="1769745" cy="778329"/>
                <wp:effectExtent l="0" t="0" r="1905" b="317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9745" cy="778329"/>
                        </a:xfrm>
                        <a:prstGeom prst="rect">
                          <a:avLst/>
                        </a:prstGeom>
                        <a:noFill/>
                        <a:ln>
                          <a:noFill/>
                        </a:ln>
                        <a:effectLst/>
                        <a:extLst>
                          <a:ext uri="{909E8E84-426E-40DD-AFC4-6F175D3DCCD1}">
                            <a14:hiddenFill xmlns:a14="http://schemas.microsoft.com/office/drawing/2010/main">
                              <a:solidFill>
                                <a:srgbClr val="F000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011A" w:rsidRDefault="0010011A" w:rsidP="003E4D2C">
                            <w:pPr>
                              <w:spacing w:line="276" w:lineRule="auto"/>
                              <w:jc w:val="right"/>
                              <w:rPr>
                                <w:rFonts w:ascii="Calibri" w:hAnsi="Calibri" w:cs="Calibri"/>
                                <w:b w:val="0"/>
                                <w:color w:val="1F497D"/>
                                <w:sz w:val="16"/>
                                <w:szCs w:val="16"/>
                              </w:rPr>
                            </w:pPr>
                            <w:r w:rsidRPr="00CD4825">
                              <w:rPr>
                                <w:rFonts w:ascii="Calibri" w:hAnsi="Calibri" w:cs="Calibri"/>
                                <w:b w:val="0"/>
                                <w:color w:val="1F497D"/>
                                <w:sz w:val="16"/>
                                <w:szCs w:val="16"/>
                              </w:rPr>
                              <w:t>Kenac Computer Systems</w:t>
                            </w:r>
                          </w:p>
                          <w:p w:rsidR="0010011A" w:rsidRDefault="0010011A" w:rsidP="003E4D2C">
                            <w:pPr>
                              <w:spacing w:line="276" w:lineRule="auto"/>
                              <w:jc w:val="right"/>
                              <w:rPr>
                                <w:rFonts w:ascii="Calibri" w:hAnsi="Calibri" w:cs="Calibri"/>
                                <w:b w:val="0"/>
                                <w:color w:val="1F497D"/>
                                <w:sz w:val="16"/>
                                <w:szCs w:val="16"/>
                              </w:rPr>
                            </w:pPr>
                            <w:r w:rsidRPr="00CD4825">
                              <w:rPr>
                                <w:rFonts w:ascii="Calibri" w:hAnsi="Calibri" w:cs="Calibri"/>
                                <w:b w:val="0"/>
                                <w:color w:val="1F497D"/>
                                <w:sz w:val="16"/>
                                <w:szCs w:val="16"/>
                              </w:rPr>
                              <w:t xml:space="preserve">109 Enterprise Road, Highlands </w:t>
                            </w:r>
                          </w:p>
                          <w:p w:rsidR="0010011A" w:rsidRDefault="0010011A" w:rsidP="003E4D2C">
                            <w:pPr>
                              <w:spacing w:line="276" w:lineRule="auto"/>
                              <w:jc w:val="right"/>
                              <w:rPr>
                                <w:rFonts w:ascii="Calibri-BoldItalic" w:hAnsi="Calibri-BoldItalic"/>
                                <w:b w:val="0"/>
                                <w:bCs/>
                                <w:i/>
                                <w:iCs/>
                                <w:color w:val="1F497D"/>
                                <w:sz w:val="16"/>
                                <w:szCs w:val="16"/>
                              </w:rPr>
                            </w:pPr>
                            <w:r w:rsidRPr="00CD4825">
                              <w:rPr>
                                <w:rFonts w:ascii="Calibri" w:hAnsi="Calibri" w:cs="Calibri"/>
                                <w:b w:val="0"/>
                                <w:color w:val="1F497D"/>
                                <w:sz w:val="16"/>
                                <w:szCs w:val="16"/>
                              </w:rPr>
                              <w:t>Harare, Zimbabwe</w:t>
                            </w:r>
                            <w:r w:rsidRPr="00CD4825">
                              <w:rPr>
                                <w:rFonts w:ascii="Calibri" w:hAnsi="Calibri" w:cs="Calibri"/>
                                <w:b w:val="0"/>
                                <w:color w:val="1F497D"/>
                                <w:sz w:val="16"/>
                                <w:szCs w:val="16"/>
                              </w:rPr>
                              <w:br/>
                              <w:t xml:space="preserve">Tel: +263 4 495 612/20 </w:t>
                            </w:r>
                            <w:r w:rsidRPr="00CD4825">
                              <w:rPr>
                                <w:rFonts w:ascii="Calibri" w:hAnsi="Calibri" w:cs="Calibri"/>
                                <w:b w:val="0"/>
                                <w:color w:val="1F497D"/>
                                <w:sz w:val="16"/>
                                <w:szCs w:val="16"/>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33F4B8" id="Rectangle 2" o:spid="_x0000_s1027" style="position:absolute;left:0;text-align:left;margin-left:348.15pt;margin-top:413.7pt;width:139.35pt;height:6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" filled="f" fillcolor="#f00000" stroked="f">
                <v:textbox inset="0,0,0,0">
                  <w:txbxContent>
                    <w:p w:rsidR="0010011A" w:rsidRDefault="0010011A" w:rsidP="003E4D2C">
                      <w:pPr>
                        <w:spacing w:line="276" w:lineRule="auto"/>
                        <w:jc w:val="right"/>
                        <w:rPr>
                          <w:rFonts w:ascii="Calibri" w:hAnsi="Calibri" w:cs="Calibri"/>
                          <w:b w:val="0"/>
                          <w:color w:val="1F497D"/>
                          <w:sz w:val="16"/>
                          <w:szCs w:val="16"/>
                        </w:rPr>
                      </w:pPr>
                      <w:r w:rsidRPr="00CD4825">
                        <w:rPr>
                          <w:rFonts w:ascii="Calibri" w:hAnsi="Calibri" w:cs="Calibri"/>
                          <w:b w:val="0"/>
                          <w:color w:val="1F497D"/>
                          <w:sz w:val="16"/>
                          <w:szCs w:val="16"/>
                        </w:rPr>
                        <w:t>Kenac Computer Systems</w:t>
                      </w:r>
                    </w:p>
                    <w:p w:rsidR="0010011A" w:rsidRDefault="0010011A" w:rsidP="003E4D2C">
                      <w:pPr>
                        <w:spacing w:line="276" w:lineRule="auto"/>
                        <w:jc w:val="right"/>
                        <w:rPr>
                          <w:rFonts w:ascii="Calibri" w:hAnsi="Calibri" w:cs="Calibri"/>
                          <w:b w:val="0"/>
                          <w:color w:val="1F497D"/>
                          <w:sz w:val="16"/>
                          <w:szCs w:val="16"/>
                        </w:rPr>
                      </w:pPr>
                      <w:r w:rsidRPr="00CD4825">
                        <w:rPr>
                          <w:rFonts w:ascii="Calibri" w:hAnsi="Calibri" w:cs="Calibri"/>
                          <w:b w:val="0"/>
                          <w:color w:val="1F497D"/>
                          <w:sz w:val="16"/>
                          <w:szCs w:val="16"/>
                        </w:rPr>
                        <w:t xml:space="preserve">109 Enterprise Road, Highlands </w:t>
                      </w:r>
                    </w:p>
                    <w:p w:rsidR="0010011A" w:rsidRDefault="0010011A" w:rsidP="003E4D2C">
                      <w:pPr>
                        <w:spacing w:line="276" w:lineRule="auto"/>
                        <w:jc w:val="right"/>
                        <w:rPr>
                          <w:rFonts w:ascii="Calibri-BoldItalic" w:hAnsi="Calibri-BoldItalic"/>
                          <w:b w:val="0"/>
                          <w:bCs/>
                          <w:i/>
                          <w:iCs/>
                          <w:color w:val="1F497D"/>
                          <w:sz w:val="16"/>
                          <w:szCs w:val="16"/>
                        </w:rPr>
                      </w:pPr>
                      <w:r w:rsidRPr="00CD4825">
                        <w:rPr>
                          <w:rFonts w:ascii="Calibri" w:hAnsi="Calibri" w:cs="Calibri"/>
                          <w:b w:val="0"/>
                          <w:color w:val="1F497D"/>
                          <w:sz w:val="16"/>
                          <w:szCs w:val="16"/>
                        </w:rPr>
                        <w:t>Harare, Zimbabwe</w:t>
                      </w:r>
                      <w:r w:rsidRPr="00CD4825">
                        <w:rPr>
                          <w:rFonts w:ascii="Calibri" w:hAnsi="Calibri" w:cs="Calibri"/>
                          <w:b w:val="0"/>
                          <w:color w:val="1F497D"/>
                          <w:sz w:val="16"/>
                          <w:szCs w:val="16"/>
                        </w:rPr>
                        <w:br/>
                        <w:t xml:space="preserve">Tel: +263 4 495 612/20 </w:t>
                      </w:r>
                      <w:r w:rsidRPr="00CD4825">
                        <w:rPr>
                          <w:rFonts w:ascii="Calibri" w:hAnsi="Calibri" w:cs="Calibri"/>
                          <w:b w:val="0"/>
                          <w:color w:val="1F497D"/>
                          <w:sz w:val="16"/>
                          <w:szCs w:val="16"/>
                        </w:rPr>
                        <w:br/>
                      </w:r>
                    </w:p>
                  </w:txbxContent>
                </v:textbox>
              </v:rect>
            </w:pict>
          </mc:Fallback>
        </mc:AlternateContent>
      </w:r>
      <w:r>
        <w:rPr>
          <w:rFonts w:ascii="EY" w:hAnsi="EY"/>
          <w:noProof/>
          <w:color w:val="000000"/>
          <w:sz w:val="44"/>
          <w:lang w:val="en-ZW" w:eastAsia="en-ZW"/>
        </w:rPr>
        <mc:AlternateContent>
          <mc:Choice Requires="wps">
            <w:drawing>
              <wp:anchor distT="0" distB="0" distL="114300" distR="114300" simplePos="0" relativeHeight="251659264" behindDoc="0" locked="0" layoutInCell="1" allowOverlap="1" wp14:anchorId="5B3B7269" wp14:editId="12A10EF9">
                <wp:simplePos x="0" y="0"/>
                <wp:positionH relativeFrom="column">
                  <wp:posOffset>1764665</wp:posOffset>
                </wp:positionH>
                <wp:positionV relativeFrom="paragraph">
                  <wp:posOffset>2835910</wp:posOffset>
                </wp:positionV>
                <wp:extent cx="5541645" cy="908050"/>
                <wp:effectExtent l="0" t="0" r="1905" b="635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1645" cy="908050"/>
                        </a:xfrm>
                        <a:prstGeom prst="rect">
                          <a:avLst/>
                        </a:prstGeom>
                        <a:noFill/>
                        <a:ln>
                          <a:noFill/>
                        </a:ln>
                        <a:effectLst/>
                        <a:extLst>
                          <a:ext uri="{909E8E84-426E-40DD-AFC4-6F175D3DCCD1}">
                            <a14:hiddenFill xmlns:a14="http://schemas.microsoft.com/office/drawing/2010/main">
                              <a:solidFill>
                                <a:srgbClr val="F000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011A" w:rsidRPr="00034534" w:rsidRDefault="0010011A" w:rsidP="003E4D2C">
                            <w:pPr>
                              <w:rPr>
                                <w:rFonts w:ascii="Arial" w:hAnsi="Arial"/>
                                <w:bCs/>
                                <w:color w:val="525252" w:themeColor="accent3" w:themeShade="80"/>
                                <w:sz w:val="68"/>
                                <w:szCs w:val="68"/>
                                <w:lang w:val="en-ZA"/>
                              </w:rPr>
                            </w:pPr>
                            <w:r>
                              <w:rPr>
                                <w:rFonts w:ascii="Arial" w:hAnsi="Arial"/>
                                <w:bCs/>
                                <w:color w:val="525252" w:themeColor="accent3" w:themeShade="80"/>
                                <w:sz w:val="68"/>
                                <w:szCs w:val="68"/>
                                <w:lang w:val="en-ZA"/>
                              </w:rPr>
                              <w:t>Steward Bank Pvt Ltd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3B7269" id="_x0000_s1028" style="position:absolute;left:0;text-align:left;margin-left:138.95pt;margin-top:223.3pt;width:436.35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" filled="f" fillcolor="#f00000" stroked="f">
                <v:textbox inset="0,0,0,0">
                  <w:txbxContent>
                    <w:p w:rsidR="0010011A" w:rsidRPr="00034534" w:rsidRDefault="0010011A" w:rsidP="003E4D2C">
                      <w:pPr>
                        <w:rPr>
                          <w:rFonts w:ascii="Arial" w:hAnsi="Arial"/>
                          <w:bCs/>
                          <w:color w:val="525252" w:themeColor="accent3" w:themeShade="80"/>
                          <w:sz w:val="68"/>
                          <w:szCs w:val="68"/>
                          <w:lang w:val="en-ZA"/>
                        </w:rPr>
                      </w:pPr>
                      <w:r>
                        <w:rPr>
                          <w:rFonts w:ascii="Arial" w:hAnsi="Arial"/>
                          <w:bCs/>
                          <w:color w:val="525252" w:themeColor="accent3" w:themeShade="80"/>
                          <w:sz w:val="68"/>
                          <w:szCs w:val="68"/>
                          <w:lang w:val="en-ZA"/>
                        </w:rPr>
                        <w:t>Steward Bank Pvt Ltd</w:t>
                      </w:r>
                    </w:p>
                  </w:txbxContent>
                </v:textbox>
              </v:rect>
            </w:pict>
          </mc:Fallback>
        </mc:AlternateContent>
      </w:r>
      <w:r>
        <w:rPr>
          <w:rFonts w:ascii="EY" w:hAnsi="EY"/>
          <w:color w:val="000000"/>
          <w:sz w:val="44"/>
        </w:rPr>
        <w:br w:type="page"/>
      </w:r>
      <w:bookmarkStart w:id="0" w:name="_Toc274422980"/>
      <w:bookmarkStart w:id="1" w:name="_Toc274422981"/>
    </w:p>
    <w:p w:rsidR="003E4D2C" w:rsidRPr="00751FD7" w:rsidRDefault="003E4D2C" w:rsidP="003E4D2C">
      <w:pPr>
        <w:numPr>
          <w:ilvl w:val="12"/>
          <w:numId w:val="0"/>
        </w:numPr>
        <w:rPr>
          <w:rFonts w:ascii="Arial" w:hAnsi="Arial"/>
          <w:color w:val="002060"/>
          <w:sz w:val="22"/>
          <w:szCs w:val="22"/>
        </w:rPr>
      </w:pPr>
      <w:r w:rsidRPr="00751FD7">
        <w:rPr>
          <w:rFonts w:ascii="Arial" w:hAnsi="Arial"/>
          <w:color w:val="002060"/>
          <w:sz w:val="22"/>
          <w:szCs w:val="22"/>
        </w:rPr>
        <w:lastRenderedPageBreak/>
        <w:t>Document Control</w:t>
      </w:r>
    </w:p>
    <w:bookmarkEnd w:id="0"/>
    <w:bookmarkEnd w:id="1"/>
    <w:p w:rsidR="003E4D2C" w:rsidRPr="00751FD7" w:rsidRDefault="003E4D2C" w:rsidP="003E4D2C">
      <w:pPr>
        <w:numPr>
          <w:ilvl w:val="12"/>
          <w:numId w:val="0"/>
        </w:numPr>
        <w:rPr>
          <w:rFonts w:ascii="Arial" w:hAnsi="Arial"/>
          <w:color w:val="002060"/>
          <w:sz w:val="22"/>
          <w:szCs w:val="22"/>
        </w:rPr>
      </w:pPr>
    </w:p>
    <w:p w:rsidR="003E4D2C" w:rsidRPr="00751FD7" w:rsidRDefault="003E4D2C" w:rsidP="003E4D2C">
      <w:pPr>
        <w:numPr>
          <w:ilvl w:val="12"/>
          <w:numId w:val="0"/>
        </w:numPr>
        <w:rPr>
          <w:rFonts w:ascii="Arial" w:hAnsi="Arial"/>
          <w:color w:val="002060"/>
          <w:sz w:val="21"/>
          <w:szCs w:val="21"/>
        </w:rPr>
      </w:pPr>
      <w:r w:rsidRPr="00751FD7">
        <w:rPr>
          <w:rFonts w:ascii="Arial" w:hAnsi="Arial"/>
          <w:color w:val="002060"/>
          <w:sz w:val="21"/>
          <w:szCs w:val="21"/>
        </w:rPr>
        <w:t>Properties</w:t>
      </w:r>
    </w:p>
    <w:tbl>
      <w:tblPr>
        <w:tblStyle w:val="TableGrid"/>
        <w:tblW w:w="8725" w:type="dxa"/>
        <w:jc w:val="center"/>
        <w:tblLook w:val="04A0" w:firstRow="1" w:lastRow="0" w:firstColumn="1" w:lastColumn="0" w:noHBand="0" w:noVBand="1"/>
      </w:tblPr>
      <w:tblGrid>
        <w:gridCol w:w="1975"/>
        <w:gridCol w:w="1980"/>
        <w:gridCol w:w="1890"/>
        <w:gridCol w:w="2880"/>
      </w:tblGrid>
      <w:tr w:rsidR="003E4D2C" w:rsidRPr="001752C5" w:rsidTr="006B5A52">
        <w:trPr>
          <w:trHeight w:val="467"/>
          <w:jc w:val="center"/>
        </w:trPr>
        <w:tc>
          <w:tcPr>
            <w:tcW w:w="1975" w:type="dxa"/>
            <w:vAlign w:val="center"/>
          </w:tcPr>
          <w:p w:rsidR="003E4D2C" w:rsidRPr="00C47BBE" w:rsidRDefault="003E4D2C" w:rsidP="006B5A52">
            <w:pPr>
              <w:rPr>
                <w:rFonts w:ascii="Arial" w:eastAsia="Calibri" w:hAnsi="Arial"/>
                <w:b w:val="0"/>
                <w:color w:val="222A35" w:themeColor="text2" w:themeShade="80"/>
                <w:sz w:val="19"/>
                <w:szCs w:val="19"/>
              </w:rPr>
            </w:pPr>
            <w:bookmarkStart w:id="2" w:name="_Hlk473131056"/>
            <w:r w:rsidRPr="00C47BBE">
              <w:rPr>
                <w:rFonts w:ascii="Arial" w:eastAsia="Calibri" w:hAnsi="Arial"/>
                <w:color w:val="222A35" w:themeColor="text2" w:themeShade="80"/>
                <w:sz w:val="19"/>
                <w:szCs w:val="19"/>
              </w:rPr>
              <w:t>Document Name</w:t>
            </w:r>
          </w:p>
        </w:tc>
        <w:tc>
          <w:tcPr>
            <w:tcW w:w="6750" w:type="dxa"/>
            <w:gridSpan w:val="3"/>
            <w:vAlign w:val="center"/>
          </w:tcPr>
          <w:p w:rsidR="003E4D2C" w:rsidRPr="00FC7B40" w:rsidRDefault="003E4D2C" w:rsidP="003E4D2C">
            <w:pPr>
              <w:rPr>
                <w:rFonts w:ascii="Arial" w:eastAsia="Calibri" w:hAnsi="Arial"/>
                <w:sz w:val="19"/>
                <w:szCs w:val="19"/>
              </w:rPr>
            </w:pPr>
            <w:r w:rsidRPr="00FC7B40">
              <w:rPr>
                <w:rFonts w:ascii="Arial" w:eastAsia="Calibri" w:hAnsi="Arial"/>
                <w:sz w:val="19"/>
                <w:szCs w:val="19"/>
              </w:rPr>
              <w:t xml:space="preserve">Project Initiation Document for </w:t>
            </w:r>
            <w:r>
              <w:rPr>
                <w:rFonts w:ascii="Arial" w:eastAsia="Calibri" w:hAnsi="Arial"/>
                <w:sz w:val="19"/>
                <w:szCs w:val="19"/>
              </w:rPr>
              <w:t>Applications Connect Enterprise</w:t>
            </w:r>
            <w:r w:rsidRPr="00FC7B40">
              <w:rPr>
                <w:rFonts w:ascii="Arial" w:eastAsia="Calibri" w:hAnsi="Arial"/>
                <w:sz w:val="19"/>
                <w:szCs w:val="19"/>
              </w:rPr>
              <w:t xml:space="preserve"> Project</w:t>
            </w:r>
          </w:p>
        </w:tc>
      </w:tr>
      <w:bookmarkEnd w:id="2"/>
      <w:tr w:rsidR="003E4D2C" w:rsidRPr="001752C5" w:rsidTr="006B5A52">
        <w:trPr>
          <w:trHeight w:val="440"/>
          <w:jc w:val="center"/>
        </w:trPr>
        <w:tc>
          <w:tcPr>
            <w:tcW w:w="1975" w:type="dxa"/>
            <w:vAlign w:val="center"/>
          </w:tcPr>
          <w:p w:rsidR="003E4D2C" w:rsidRPr="00C47BBE" w:rsidRDefault="003E4D2C" w:rsidP="006B5A52">
            <w:pPr>
              <w:rPr>
                <w:rFonts w:ascii="Arial" w:eastAsia="Calibri" w:hAnsi="Arial"/>
                <w:b w:val="0"/>
                <w:color w:val="222A35" w:themeColor="text2" w:themeShade="80"/>
                <w:sz w:val="19"/>
                <w:szCs w:val="19"/>
              </w:rPr>
            </w:pPr>
            <w:r w:rsidRPr="00C47BBE">
              <w:rPr>
                <w:rFonts w:ascii="Arial" w:eastAsia="Calibri" w:hAnsi="Arial"/>
                <w:color w:val="222A35" w:themeColor="text2" w:themeShade="80"/>
                <w:sz w:val="19"/>
                <w:szCs w:val="19"/>
              </w:rPr>
              <w:t>Prepared</w:t>
            </w:r>
          </w:p>
        </w:tc>
        <w:tc>
          <w:tcPr>
            <w:tcW w:w="1980" w:type="dxa"/>
            <w:vAlign w:val="center"/>
          </w:tcPr>
          <w:p w:rsidR="003E4D2C" w:rsidRPr="00856AF7" w:rsidRDefault="003E4D2C" w:rsidP="006B5A52">
            <w:pPr>
              <w:rPr>
                <w:rFonts w:ascii="Arial" w:eastAsia="Calibri" w:hAnsi="Arial"/>
                <w:b w:val="0"/>
                <w:sz w:val="19"/>
                <w:szCs w:val="19"/>
              </w:rPr>
            </w:pPr>
            <w:r>
              <w:rPr>
                <w:rFonts w:ascii="Arial" w:eastAsia="Calibri" w:hAnsi="Arial"/>
                <w:b w:val="0"/>
                <w:sz w:val="19"/>
                <w:szCs w:val="19"/>
              </w:rPr>
              <w:t>December 16, 2019</w:t>
            </w:r>
          </w:p>
        </w:tc>
        <w:tc>
          <w:tcPr>
            <w:tcW w:w="1890" w:type="dxa"/>
            <w:vAlign w:val="center"/>
          </w:tcPr>
          <w:p w:rsidR="003E4D2C" w:rsidRPr="00C47BBE" w:rsidRDefault="003E4D2C" w:rsidP="006B5A52">
            <w:pPr>
              <w:rPr>
                <w:rFonts w:ascii="Arial" w:eastAsia="Calibri" w:hAnsi="Arial"/>
                <w:color w:val="222A35" w:themeColor="text2" w:themeShade="80"/>
                <w:sz w:val="19"/>
                <w:szCs w:val="19"/>
              </w:rPr>
            </w:pPr>
            <w:r w:rsidRPr="00C47BBE">
              <w:rPr>
                <w:rFonts w:ascii="Arial" w:eastAsia="Calibri" w:hAnsi="Arial"/>
                <w:color w:val="222A35" w:themeColor="text2" w:themeShade="80"/>
                <w:sz w:val="19"/>
                <w:szCs w:val="19"/>
              </w:rPr>
              <w:t>Last review date</w:t>
            </w:r>
          </w:p>
        </w:tc>
        <w:tc>
          <w:tcPr>
            <w:tcW w:w="2880" w:type="dxa"/>
            <w:vAlign w:val="center"/>
          </w:tcPr>
          <w:p w:rsidR="003E4D2C" w:rsidRPr="00856AF7" w:rsidRDefault="00FD70A2" w:rsidP="006B5A52">
            <w:pPr>
              <w:rPr>
                <w:rFonts w:ascii="Arial" w:eastAsia="Calibri" w:hAnsi="Arial"/>
                <w:b w:val="0"/>
                <w:sz w:val="19"/>
                <w:szCs w:val="19"/>
              </w:rPr>
            </w:pPr>
            <w:r>
              <w:rPr>
                <w:rFonts w:ascii="Arial" w:eastAsia="Calibri" w:hAnsi="Arial"/>
                <w:b w:val="0"/>
                <w:sz w:val="19"/>
                <w:szCs w:val="19"/>
              </w:rPr>
              <w:t>16122019</w:t>
            </w:r>
          </w:p>
        </w:tc>
      </w:tr>
      <w:tr w:rsidR="003E4D2C" w:rsidRPr="001752C5" w:rsidTr="006B5A52">
        <w:trPr>
          <w:trHeight w:val="440"/>
          <w:jc w:val="center"/>
        </w:trPr>
        <w:tc>
          <w:tcPr>
            <w:tcW w:w="1975" w:type="dxa"/>
            <w:vAlign w:val="center"/>
          </w:tcPr>
          <w:p w:rsidR="003E4D2C" w:rsidRPr="00C47BBE" w:rsidRDefault="003E4D2C" w:rsidP="006B5A52">
            <w:pPr>
              <w:rPr>
                <w:rFonts w:ascii="Arial" w:eastAsia="Calibri" w:hAnsi="Arial"/>
                <w:b w:val="0"/>
                <w:color w:val="222A35" w:themeColor="text2" w:themeShade="80"/>
                <w:sz w:val="19"/>
                <w:szCs w:val="19"/>
              </w:rPr>
            </w:pPr>
            <w:r w:rsidRPr="00C47BBE">
              <w:rPr>
                <w:rFonts w:ascii="Arial" w:eastAsia="Calibri" w:hAnsi="Arial"/>
                <w:color w:val="222A35" w:themeColor="text2" w:themeShade="80"/>
                <w:sz w:val="19"/>
                <w:szCs w:val="19"/>
              </w:rPr>
              <w:t>Document version</w:t>
            </w:r>
          </w:p>
        </w:tc>
        <w:tc>
          <w:tcPr>
            <w:tcW w:w="1980" w:type="dxa"/>
            <w:vAlign w:val="center"/>
          </w:tcPr>
          <w:p w:rsidR="003E4D2C" w:rsidRPr="00856AF7" w:rsidRDefault="003E4D2C" w:rsidP="006B5A52">
            <w:pPr>
              <w:rPr>
                <w:rFonts w:ascii="Arial" w:eastAsia="Calibri" w:hAnsi="Arial"/>
                <w:b w:val="0"/>
                <w:sz w:val="19"/>
                <w:szCs w:val="19"/>
              </w:rPr>
            </w:pPr>
            <w:r w:rsidRPr="00856AF7">
              <w:rPr>
                <w:rFonts w:ascii="Arial" w:eastAsia="Calibri" w:hAnsi="Arial"/>
                <w:b w:val="0"/>
                <w:sz w:val="19"/>
                <w:szCs w:val="19"/>
              </w:rPr>
              <w:t>1.0</w:t>
            </w:r>
          </w:p>
        </w:tc>
        <w:tc>
          <w:tcPr>
            <w:tcW w:w="1890" w:type="dxa"/>
            <w:vAlign w:val="center"/>
          </w:tcPr>
          <w:p w:rsidR="003E4D2C" w:rsidRPr="00C47BBE" w:rsidRDefault="003E4D2C" w:rsidP="006B5A52">
            <w:pPr>
              <w:rPr>
                <w:rFonts w:ascii="Arial" w:eastAsia="Calibri" w:hAnsi="Arial"/>
                <w:color w:val="222A35" w:themeColor="text2" w:themeShade="80"/>
                <w:sz w:val="19"/>
                <w:szCs w:val="19"/>
              </w:rPr>
            </w:pPr>
            <w:r w:rsidRPr="00C47BBE">
              <w:rPr>
                <w:rFonts w:ascii="Arial" w:eastAsia="Calibri" w:hAnsi="Arial"/>
                <w:color w:val="222A35" w:themeColor="text2" w:themeShade="80"/>
                <w:sz w:val="19"/>
                <w:szCs w:val="19"/>
              </w:rPr>
              <w:t>Project Managers</w:t>
            </w:r>
          </w:p>
        </w:tc>
        <w:tc>
          <w:tcPr>
            <w:tcW w:w="2880" w:type="dxa"/>
            <w:vAlign w:val="center"/>
          </w:tcPr>
          <w:p w:rsidR="003E4D2C" w:rsidRPr="00856AF7" w:rsidRDefault="00FD70A2" w:rsidP="006B5A52">
            <w:pPr>
              <w:rPr>
                <w:rFonts w:ascii="Arial" w:eastAsia="Calibri" w:hAnsi="Arial"/>
                <w:b w:val="0"/>
                <w:sz w:val="19"/>
                <w:szCs w:val="19"/>
              </w:rPr>
            </w:pPr>
            <w:r>
              <w:rPr>
                <w:rFonts w:ascii="Arial" w:eastAsia="Calibri" w:hAnsi="Arial"/>
                <w:b w:val="0"/>
                <w:sz w:val="19"/>
                <w:szCs w:val="19"/>
              </w:rPr>
              <w:t>NGKwenda</w:t>
            </w:r>
          </w:p>
        </w:tc>
      </w:tr>
      <w:tr w:rsidR="003E4D2C" w:rsidRPr="001752C5" w:rsidTr="006B5A52">
        <w:trPr>
          <w:trHeight w:val="440"/>
          <w:jc w:val="center"/>
        </w:trPr>
        <w:tc>
          <w:tcPr>
            <w:tcW w:w="1975" w:type="dxa"/>
            <w:vAlign w:val="center"/>
          </w:tcPr>
          <w:p w:rsidR="003E4D2C" w:rsidRPr="00C47BBE" w:rsidRDefault="003E4D2C" w:rsidP="006B5A52">
            <w:pPr>
              <w:rPr>
                <w:rFonts w:ascii="Arial" w:eastAsia="Calibri" w:hAnsi="Arial"/>
                <w:b w:val="0"/>
                <w:color w:val="222A35" w:themeColor="text2" w:themeShade="80"/>
                <w:sz w:val="19"/>
                <w:szCs w:val="19"/>
              </w:rPr>
            </w:pPr>
            <w:r w:rsidRPr="00C47BBE">
              <w:rPr>
                <w:rFonts w:ascii="Arial" w:eastAsia="Calibri" w:hAnsi="Arial"/>
                <w:color w:val="222A35" w:themeColor="text2" w:themeShade="80"/>
                <w:sz w:val="19"/>
                <w:szCs w:val="19"/>
              </w:rPr>
              <w:t>Customer</w:t>
            </w:r>
          </w:p>
        </w:tc>
        <w:tc>
          <w:tcPr>
            <w:tcW w:w="1980" w:type="dxa"/>
            <w:vAlign w:val="center"/>
          </w:tcPr>
          <w:p w:rsidR="003E4D2C" w:rsidRPr="00856AF7" w:rsidRDefault="003E4D2C" w:rsidP="006B5A52">
            <w:pPr>
              <w:rPr>
                <w:rFonts w:ascii="Arial" w:eastAsia="Calibri" w:hAnsi="Arial"/>
                <w:b w:val="0"/>
                <w:sz w:val="19"/>
                <w:szCs w:val="19"/>
              </w:rPr>
            </w:pPr>
            <w:r>
              <w:rPr>
                <w:rFonts w:ascii="Arial" w:eastAsia="Calibri" w:hAnsi="Arial"/>
                <w:b w:val="0"/>
                <w:sz w:val="19"/>
                <w:szCs w:val="19"/>
              </w:rPr>
              <w:t>Steward</w:t>
            </w:r>
            <w:r w:rsidRPr="00856AF7">
              <w:rPr>
                <w:rFonts w:ascii="Arial" w:eastAsia="Calibri" w:hAnsi="Arial"/>
                <w:b w:val="0"/>
                <w:sz w:val="19"/>
                <w:szCs w:val="19"/>
              </w:rPr>
              <w:t xml:space="preserve"> </w:t>
            </w:r>
            <w:r>
              <w:rPr>
                <w:rFonts w:ascii="Arial" w:eastAsia="Calibri" w:hAnsi="Arial"/>
                <w:b w:val="0"/>
                <w:sz w:val="19"/>
                <w:szCs w:val="19"/>
              </w:rPr>
              <w:t>Bank</w:t>
            </w:r>
          </w:p>
        </w:tc>
        <w:tc>
          <w:tcPr>
            <w:tcW w:w="1890" w:type="dxa"/>
            <w:vAlign w:val="center"/>
          </w:tcPr>
          <w:p w:rsidR="003E4D2C" w:rsidRPr="00C47BBE" w:rsidRDefault="003E4D2C" w:rsidP="006B5A52">
            <w:pPr>
              <w:rPr>
                <w:rFonts w:ascii="Arial" w:eastAsia="Calibri" w:hAnsi="Arial"/>
                <w:color w:val="222A35" w:themeColor="text2" w:themeShade="80"/>
                <w:sz w:val="19"/>
                <w:szCs w:val="19"/>
              </w:rPr>
            </w:pPr>
            <w:r w:rsidRPr="00C47BBE">
              <w:rPr>
                <w:rFonts w:ascii="Arial" w:eastAsia="Calibri" w:hAnsi="Arial"/>
                <w:color w:val="222A35" w:themeColor="text2" w:themeShade="80"/>
                <w:sz w:val="19"/>
                <w:szCs w:val="19"/>
              </w:rPr>
              <w:t>Author</w:t>
            </w:r>
          </w:p>
        </w:tc>
        <w:tc>
          <w:tcPr>
            <w:tcW w:w="2880" w:type="dxa"/>
            <w:vAlign w:val="center"/>
          </w:tcPr>
          <w:p w:rsidR="003E4D2C" w:rsidRPr="00856AF7" w:rsidRDefault="009E0D18" w:rsidP="006B5A52">
            <w:pPr>
              <w:rPr>
                <w:rFonts w:ascii="Arial" w:eastAsia="Calibri" w:hAnsi="Arial"/>
                <w:b w:val="0"/>
                <w:sz w:val="19"/>
                <w:szCs w:val="19"/>
              </w:rPr>
            </w:pPr>
            <w:r>
              <w:rPr>
                <w:rFonts w:ascii="Arial" w:eastAsia="Calibri" w:hAnsi="Arial"/>
                <w:b w:val="0"/>
                <w:sz w:val="19"/>
                <w:szCs w:val="19"/>
              </w:rPr>
              <w:t>O.Nyambuya</w:t>
            </w:r>
          </w:p>
        </w:tc>
      </w:tr>
    </w:tbl>
    <w:p w:rsidR="003E4D2C" w:rsidRDefault="003E4D2C" w:rsidP="003E4D2C">
      <w:pPr>
        <w:rPr>
          <w:rFonts w:eastAsia="Calibri" w:cs="Times New Roman"/>
          <w:b w:val="0"/>
          <w:color w:val="222A35" w:themeColor="text2" w:themeShade="80"/>
        </w:rPr>
      </w:pPr>
    </w:p>
    <w:p w:rsidR="003E4D2C" w:rsidRPr="00163551" w:rsidRDefault="003E4D2C" w:rsidP="003E4D2C">
      <w:pPr>
        <w:pStyle w:val="RevisionHistory"/>
        <w:rPr>
          <w:rFonts w:ascii="Arial" w:hAnsi="Arial" w:cs="Arial"/>
          <w:sz w:val="20"/>
          <w:szCs w:val="26"/>
        </w:rPr>
      </w:pPr>
    </w:p>
    <w:p w:rsidR="003E4D2C" w:rsidRPr="00751FD7" w:rsidRDefault="003E4D2C" w:rsidP="003E4D2C">
      <w:pPr>
        <w:pStyle w:val="RevisionHistory"/>
        <w:rPr>
          <w:rFonts w:ascii="Arial" w:hAnsi="Arial" w:cs="Arial"/>
          <w:color w:val="002060"/>
          <w:sz w:val="21"/>
          <w:szCs w:val="21"/>
        </w:rPr>
      </w:pPr>
      <w:r w:rsidRPr="00751FD7">
        <w:rPr>
          <w:rFonts w:ascii="Arial" w:hAnsi="Arial" w:cs="Arial"/>
          <w:color w:val="002060"/>
          <w:sz w:val="21"/>
          <w:szCs w:val="21"/>
        </w:rPr>
        <w:t>Revision history</w:t>
      </w:r>
    </w:p>
    <w:tbl>
      <w:tblPr>
        <w:tblW w:w="86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2025"/>
        <w:gridCol w:w="1877"/>
        <w:gridCol w:w="3797"/>
      </w:tblGrid>
      <w:tr w:rsidR="003E4D2C" w:rsidTr="006B5A52">
        <w:trPr>
          <w:trHeight w:val="341"/>
          <w:jc w:val="center"/>
        </w:trPr>
        <w:tc>
          <w:tcPr>
            <w:tcW w:w="950" w:type="dxa"/>
            <w:shd w:val="clear" w:color="auto" w:fill="BDD6EE" w:themeFill="accent5" w:themeFillTint="66"/>
          </w:tcPr>
          <w:p w:rsidR="003E4D2C" w:rsidRPr="00BE4C5F" w:rsidRDefault="003E4D2C" w:rsidP="006B5A52">
            <w:pPr>
              <w:pStyle w:val="TableHeader"/>
              <w:spacing w:beforeLines="40" w:before="96" w:afterLines="40" w:after="96"/>
              <w:jc w:val="left"/>
              <w:rPr>
                <w:rFonts w:ascii="Arial" w:hAnsi="Arial" w:cs="Arial"/>
                <w:sz w:val="19"/>
                <w:szCs w:val="19"/>
                <w:lang w:val="en-US"/>
              </w:rPr>
            </w:pPr>
            <w:r w:rsidRPr="00BE4C5F">
              <w:rPr>
                <w:rFonts w:ascii="Arial" w:hAnsi="Arial" w:cs="Arial"/>
                <w:sz w:val="19"/>
                <w:szCs w:val="19"/>
                <w:lang w:val="en-US"/>
              </w:rPr>
              <w:t>Version</w:t>
            </w:r>
          </w:p>
        </w:tc>
        <w:tc>
          <w:tcPr>
            <w:tcW w:w="2025" w:type="dxa"/>
            <w:shd w:val="clear" w:color="auto" w:fill="BDD6EE" w:themeFill="accent5" w:themeFillTint="66"/>
          </w:tcPr>
          <w:p w:rsidR="003E4D2C" w:rsidRPr="00BE4C5F" w:rsidRDefault="003E4D2C" w:rsidP="006B5A52">
            <w:pPr>
              <w:pStyle w:val="TableHeader"/>
              <w:spacing w:beforeLines="40" w:before="96" w:afterLines="40" w:after="96"/>
              <w:jc w:val="left"/>
              <w:rPr>
                <w:rFonts w:ascii="Arial" w:hAnsi="Arial" w:cs="Arial"/>
                <w:sz w:val="19"/>
                <w:szCs w:val="19"/>
                <w:lang w:val="en-US"/>
              </w:rPr>
            </w:pPr>
            <w:r w:rsidRPr="00BE4C5F">
              <w:rPr>
                <w:rFonts w:ascii="Arial" w:hAnsi="Arial" w:cs="Arial"/>
                <w:sz w:val="19"/>
                <w:szCs w:val="19"/>
                <w:lang w:val="en-US"/>
              </w:rPr>
              <w:t>Date</w:t>
            </w:r>
          </w:p>
        </w:tc>
        <w:tc>
          <w:tcPr>
            <w:tcW w:w="1877" w:type="dxa"/>
            <w:shd w:val="clear" w:color="auto" w:fill="BDD6EE" w:themeFill="accent5" w:themeFillTint="66"/>
          </w:tcPr>
          <w:p w:rsidR="003E4D2C" w:rsidRPr="00BE4C5F" w:rsidRDefault="003E4D2C" w:rsidP="006B5A52">
            <w:pPr>
              <w:pStyle w:val="TableHeader"/>
              <w:spacing w:beforeLines="40" w:before="96" w:afterLines="40" w:after="96"/>
              <w:jc w:val="left"/>
              <w:rPr>
                <w:rFonts w:ascii="Arial" w:hAnsi="Arial" w:cs="Arial"/>
                <w:sz w:val="19"/>
                <w:szCs w:val="19"/>
                <w:lang w:val="en-US"/>
              </w:rPr>
            </w:pPr>
            <w:r w:rsidRPr="00BE4C5F">
              <w:rPr>
                <w:rFonts w:ascii="Arial" w:hAnsi="Arial" w:cs="Arial"/>
                <w:sz w:val="19"/>
                <w:szCs w:val="19"/>
                <w:lang w:val="en-US"/>
              </w:rPr>
              <w:t>Editor</w:t>
            </w:r>
          </w:p>
        </w:tc>
        <w:tc>
          <w:tcPr>
            <w:tcW w:w="3797" w:type="dxa"/>
            <w:shd w:val="clear" w:color="auto" w:fill="BDD6EE" w:themeFill="accent5" w:themeFillTint="66"/>
          </w:tcPr>
          <w:p w:rsidR="003E4D2C" w:rsidRPr="00BE4C5F" w:rsidRDefault="003E4D2C" w:rsidP="006B5A52">
            <w:pPr>
              <w:pStyle w:val="TableHeader"/>
              <w:spacing w:beforeLines="40" w:before="96" w:afterLines="40" w:after="96"/>
              <w:jc w:val="left"/>
              <w:rPr>
                <w:rFonts w:ascii="Arial" w:hAnsi="Arial" w:cs="Arial"/>
                <w:sz w:val="19"/>
                <w:szCs w:val="19"/>
                <w:lang w:val="en-US"/>
              </w:rPr>
            </w:pPr>
            <w:r w:rsidRPr="00BE4C5F">
              <w:rPr>
                <w:rFonts w:ascii="Arial" w:hAnsi="Arial" w:cs="Arial"/>
                <w:sz w:val="19"/>
                <w:szCs w:val="19"/>
                <w:lang w:val="en-US"/>
              </w:rPr>
              <w:t>Description of change</w:t>
            </w:r>
          </w:p>
        </w:tc>
      </w:tr>
      <w:tr w:rsidR="003E4D2C" w:rsidTr="006B5A52">
        <w:trPr>
          <w:jc w:val="center"/>
        </w:trPr>
        <w:tc>
          <w:tcPr>
            <w:tcW w:w="950" w:type="dxa"/>
          </w:tcPr>
          <w:p w:rsidR="003E4D2C" w:rsidRPr="00BE4C5F" w:rsidRDefault="008333D2" w:rsidP="006B5A52">
            <w:pPr>
              <w:jc w:val="left"/>
              <w:rPr>
                <w:rFonts w:ascii="Arial" w:hAnsi="Arial"/>
                <w:b w:val="0"/>
                <w:sz w:val="19"/>
                <w:szCs w:val="19"/>
              </w:rPr>
            </w:pPr>
            <w:r>
              <w:rPr>
                <w:rFonts w:ascii="Arial" w:hAnsi="Arial"/>
                <w:b w:val="0"/>
                <w:sz w:val="19"/>
                <w:szCs w:val="19"/>
              </w:rPr>
              <w:t>1.1</w:t>
            </w:r>
          </w:p>
        </w:tc>
        <w:tc>
          <w:tcPr>
            <w:tcW w:w="2025" w:type="dxa"/>
          </w:tcPr>
          <w:p w:rsidR="003E4D2C" w:rsidRPr="00BE4C5F" w:rsidRDefault="008333D2" w:rsidP="006B5A52">
            <w:pPr>
              <w:pStyle w:val="NormalComment"/>
              <w:jc w:val="left"/>
              <w:rPr>
                <w:rFonts w:cs="Arial"/>
                <w:sz w:val="19"/>
                <w:szCs w:val="19"/>
              </w:rPr>
            </w:pPr>
            <w:r>
              <w:rPr>
                <w:rFonts w:cs="Arial"/>
                <w:sz w:val="19"/>
                <w:szCs w:val="19"/>
              </w:rPr>
              <w:t>16.12.2019</w:t>
            </w:r>
          </w:p>
        </w:tc>
        <w:tc>
          <w:tcPr>
            <w:tcW w:w="1877" w:type="dxa"/>
          </w:tcPr>
          <w:p w:rsidR="003E4D2C" w:rsidRPr="00BE4C5F" w:rsidRDefault="008333D2" w:rsidP="006B5A52">
            <w:pPr>
              <w:pStyle w:val="NormalComment"/>
              <w:jc w:val="left"/>
              <w:rPr>
                <w:rFonts w:cs="Arial"/>
                <w:sz w:val="19"/>
                <w:szCs w:val="19"/>
              </w:rPr>
            </w:pPr>
            <w:r>
              <w:rPr>
                <w:rFonts w:cs="Arial"/>
                <w:sz w:val="19"/>
                <w:szCs w:val="19"/>
              </w:rPr>
              <w:t>O. Nyambuya</w:t>
            </w:r>
          </w:p>
        </w:tc>
        <w:tc>
          <w:tcPr>
            <w:tcW w:w="3797" w:type="dxa"/>
          </w:tcPr>
          <w:p w:rsidR="003E4D2C" w:rsidRPr="00750163" w:rsidRDefault="008333D2" w:rsidP="006B5A52">
            <w:pPr>
              <w:jc w:val="left"/>
              <w:rPr>
                <w:rFonts w:ascii="Arial" w:hAnsi="Arial"/>
                <w:b w:val="0"/>
                <w:sz w:val="19"/>
                <w:szCs w:val="19"/>
              </w:rPr>
            </w:pPr>
            <w:r>
              <w:rPr>
                <w:rFonts w:ascii="Arial" w:hAnsi="Arial"/>
                <w:b w:val="0"/>
                <w:sz w:val="19"/>
                <w:szCs w:val="19"/>
              </w:rPr>
              <w:t>Author</w:t>
            </w:r>
          </w:p>
        </w:tc>
      </w:tr>
      <w:tr w:rsidR="003E4D2C" w:rsidTr="006B5A52">
        <w:trPr>
          <w:jc w:val="center"/>
        </w:trPr>
        <w:tc>
          <w:tcPr>
            <w:tcW w:w="950" w:type="dxa"/>
          </w:tcPr>
          <w:p w:rsidR="003E4D2C" w:rsidRPr="00BE4C5F" w:rsidRDefault="008333D2" w:rsidP="006B5A52">
            <w:pPr>
              <w:pStyle w:val="NormalComment"/>
              <w:rPr>
                <w:rFonts w:cs="Arial"/>
                <w:sz w:val="19"/>
                <w:szCs w:val="19"/>
              </w:rPr>
            </w:pPr>
            <w:r>
              <w:rPr>
                <w:rFonts w:cs="Arial"/>
                <w:sz w:val="19"/>
                <w:szCs w:val="19"/>
              </w:rPr>
              <w:t>1.1</w:t>
            </w:r>
          </w:p>
        </w:tc>
        <w:tc>
          <w:tcPr>
            <w:tcW w:w="2025" w:type="dxa"/>
          </w:tcPr>
          <w:p w:rsidR="003E4D2C" w:rsidRPr="00BE4C5F" w:rsidRDefault="008333D2" w:rsidP="008333D2">
            <w:pPr>
              <w:pStyle w:val="NormalComment"/>
              <w:rPr>
                <w:rFonts w:cs="Arial"/>
                <w:sz w:val="19"/>
                <w:szCs w:val="19"/>
              </w:rPr>
            </w:pPr>
            <w:r>
              <w:rPr>
                <w:rFonts w:cs="Arial"/>
                <w:sz w:val="19"/>
                <w:szCs w:val="19"/>
              </w:rPr>
              <w:t>16.12.2019</w:t>
            </w:r>
          </w:p>
        </w:tc>
        <w:tc>
          <w:tcPr>
            <w:tcW w:w="1877" w:type="dxa"/>
          </w:tcPr>
          <w:p w:rsidR="003E4D2C" w:rsidRPr="00BE4C5F" w:rsidRDefault="008333D2" w:rsidP="008333D2">
            <w:pPr>
              <w:pStyle w:val="NormalComment"/>
              <w:rPr>
                <w:rFonts w:cs="Arial"/>
                <w:sz w:val="19"/>
                <w:szCs w:val="19"/>
              </w:rPr>
            </w:pPr>
            <w:r>
              <w:rPr>
                <w:rFonts w:cs="Arial"/>
                <w:sz w:val="19"/>
                <w:szCs w:val="19"/>
              </w:rPr>
              <w:t>NG Kwenda</w:t>
            </w:r>
          </w:p>
        </w:tc>
        <w:tc>
          <w:tcPr>
            <w:tcW w:w="3797" w:type="dxa"/>
          </w:tcPr>
          <w:p w:rsidR="003E4D2C" w:rsidRPr="00BE4C5F" w:rsidRDefault="00FD70A2" w:rsidP="006B5A52">
            <w:pPr>
              <w:pStyle w:val="NormalComment"/>
              <w:rPr>
                <w:rFonts w:cs="Arial"/>
                <w:sz w:val="19"/>
                <w:szCs w:val="19"/>
              </w:rPr>
            </w:pPr>
            <w:r>
              <w:rPr>
                <w:rFonts w:cs="Arial"/>
                <w:sz w:val="19"/>
                <w:szCs w:val="19"/>
              </w:rPr>
              <w:t>Review</w:t>
            </w:r>
          </w:p>
        </w:tc>
      </w:tr>
    </w:tbl>
    <w:p w:rsidR="003E4D2C" w:rsidRPr="00163551" w:rsidRDefault="003E4D2C" w:rsidP="003E4D2C">
      <w:pPr>
        <w:pStyle w:val="RevisionHistory"/>
        <w:rPr>
          <w:rFonts w:ascii="Arial" w:hAnsi="Arial" w:cs="Arial"/>
          <w:sz w:val="20"/>
          <w:szCs w:val="26"/>
        </w:rPr>
      </w:pPr>
    </w:p>
    <w:p w:rsidR="003E4D2C" w:rsidRPr="00163551" w:rsidRDefault="003E4D2C" w:rsidP="003E4D2C">
      <w:pPr>
        <w:pStyle w:val="RevisionHistory"/>
        <w:rPr>
          <w:rFonts w:ascii="Arial" w:hAnsi="Arial" w:cs="Arial"/>
          <w:sz w:val="20"/>
          <w:szCs w:val="26"/>
        </w:rPr>
      </w:pPr>
    </w:p>
    <w:p w:rsidR="003E4D2C" w:rsidRPr="00751FD7" w:rsidRDefault="003E4D2C" w:rsidP="003E4D2C">
      <w:pPr>
        <w:pStyle w:val="RevisionHistory"/>
        <w:rPr>
          <w:rFonts w:ascii="Arial" w:hAnsi="Arial" w:cs="Arial"/>
          <w:color w:val="002060"/>
          <w:sz w:val="21"/>
          <w:szCs w:val="21"/>
        </w:rPr>
      </w:pPr>
      <w:r w:rsidRPr="00751FD7">
        <w:rPr>
          <w:rFonts w:ascii="Arial" w:hAnsi="Arial" w:cs="Arial"/>
          <w:color w:val="002060"/>
          <w:sz w:val="21"/>
          <w:szCs w:val="21"/>
        </w:rPr>
        <w:t>Contributors</w:t>
      </w:r>
    </w:p>
    <w:tbl>
      <w:tblPr>
        <w:tblW w:w="8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0"/>
        <w:gridCol w:w="2979"/>
        <w:gridCol w:w="3150"/>
      </w:tblGrid>
      <w:tr w:rsidR="003E4D2C" w:rsidRPr="002F261A" w:rsidTr="006B5A52">
        <w:trPr>
          <w:trHeight w:val="368"/>
          <w:tblHeader/>
          <w:jc w:val="center"/>
        </w:trPr>
        <w:tc>
          <w:tcPr>
            <w:tcW w:w="2560" w:type="dxa"/>
            <w:shd w:val="clear" w:color="auto" w:fill="BDD6EE" w:themeFill="accent5" w:themeFillTint="66"/>
            <w:vAlign w:val="center"/>
          </w:tcPr>
          <w:p w:rsidR="003E4D2C" w:rsidRPr="002F261A" w:rsidRDefault="003E4D2C" w:rsidP="006B5A52">
            <w:pPr>
              <w:pStyle w:val="TableColumnHeading"/>
              <w:spacing w:line="240" w:lineRule="auto"/>
              <w:jc w:val="left"/>
              <w:rPr>
                <w:rFonts w:ascii="Arial" w:hAnsi="Arial" w:cs="Arial"/>
                <w:i w:val="0"/>
                <w:sz w:val="19"/>
                <w:szCs w:val="19"/>
              </w:rPr>
            </w:pPr>
            <w:r w:rsidRPr="002F261A">
              <w:rPr>
                <w:rFonts w:ascii="Arial" w:hAnsi="Arial" w:cs="Arial"/>
                <w:i w:val="0"/>
                <w:sz w:val="19"/>
                <w:szCs w:val="19"/>
              </w:rPr>
              <w:t>Organization</w:t>
            </w:r>
          </w:p>
        </w:tc>
        <w:tc>
          <w:tcPr>
            <w:tcW w:w="2979" w:type="dxa"/>
            <w:shd w:val="clear" w:color="auto" w:fill="BDD6EE" w:themeFill="accent5" w:themeFillTint="66"/>
            <w:vAlign w:val="center"/>
          </w:tcPr>
          <w:p w:rsidR="003E4D2C" w:rsidRPr="002F261A" w:rsidRDefault="003E4D2C" w:rsidP="006B5A52">
            <w:pPr>
              <w:pStyle w:val="TableColumnHeading"/>
              <w:spacing w:line="240" w:lineRule="auto"/>
              <w:jc w:val="left"/>
              <w:rPr>
                <w:rFonts w:ascii="Arial" w:hAnsi="Arial" w:cs="Arial"/>
                <w:i w:val="0"/>
                <w:sz w:val="19"/>
                <w:szCs w:val="19"/>
              </w:rPr>
            </w:pPr>
            <w:r w:rsidRPr="002F261A">
              <w:rPr>
                <w:rFonts w:ascii="Arial" w:hAnsi="Arial" w:cs="Arial"/>
                <w:i w:val="0"/>
                <w:sz w:val="19"/>
                <w:szCs w:val="19"/>
              </w:rPr>
              <w:t>Individuals</w:t>
            </w:r>
          </w:p>
        </w:tc>
        <w:tc>
          <w:tcPr>
            <w:tcW w:w="3150" w:type="dxa"/>
            <w:shd w:val="clear" w:color="auto" w:fill="BDD6EE" w:themeFill="accent5" w:themeFillTint="66"/>
            <w:vAlign w:val="center"/>
          </w:tcPr>
          <w:p w:rsidR="003E4D2C" w:rsidRPr="002F261A" w:rsidRDefault="003E4D2C" w:rsidP="006B5A52">
            <w:pPr>
              <w:pStyle w:val="TableColumnHeading"/>
              <w:spacing w:line="240" w:lineRule="auto"/>
              <w:jc w:val="left"/>
              <w:rPr>
                <w:rFonts w:ascii="Arial" w:hAnsi="Arial" w:cs="Arial"/>
                <w:i w:val="0"/>
                <w:sz w:val="19"/>
                <w:szCs w:val="19"/>
              </w:rPr>
            </w:pPr>
            <w:r w:rsidRPr="002F261A">
              <w:rPr>
                <w:rFonts w:ascii="Arial" w:hAnsi="Arial" w:cs="Arial"/>
                <w:i w:val="0"/>
                <w:sz w:val="19"/>
                <w:szCs w:val="19"/>
              </w:rPr>
              <w:t>Comments</w:t>
            </w:r>
          </w:p>
        </w:tc>
      </w:tr>
      <w:tr w:rsidR="003E4D2C" w:rsidRPr="002F261A" w:rsidTr="006B5A52">
        <w:trPr>
          <w:tblHeader/>
          <w:jc w:val="center"/>
        </w:trPr>
        <w:tc>
          <w:tcPr>
            <w:tcW w:w="2560" w:type="dxa"/>
          </w:tcPr>
          <w:p w:rsidR="003E4D2C" w:rsidRPr="002F261A" w:rsidRDefault="003E4D2C" w:rsidP="006B5A52">
            <w:pPr>
              <w:pStyle w:val="TableColumnHeading"/>
              <w:spacing w:before="40" w:after="40"/>
              <w:jc w:val="left"/>
              <w:rPr>
                <w:rFonts w:ascii="Arial" w:hAnsi="Arial" w:cs="Arial"/>
                <w:b w:val="0"/>
                <w:i w:val="0"/>
                <w:sz w:val="19"/>
                <w:szCs w:val="19"/>
              </w:rPr>
            </w:pPr>
            <w:r w:rsidRPr="002F261A">
              <w:rPr>
                <w:rFonts w:ascii="Arial" w:hAnsi="Arial" w:cs="Arial"/>
                <w:b w:val="0"/>
                <w:i w:val="0"/>
                <w:sz w:val="19"/>
                <w:szCs w:val="19"/>
              </w:rPr>
              <w:t>Kenac Computer Systems</w:t>
            </w:r>
          </w:p>
        </w:tc>
        <w:tc>
          <w:tcPr>
            <w:tcW w:w="2979" w:type="dxa"/>
          </w:tcPr>
          <w:p w:rsidR="003E4D2C" w:rsidRPr="002F261A" w:rsidRDefault="008333D2" w:rsidP="006B5A52">
            <w:pPr>
              <w:pStyle w:val="TableColumnHeading"/>
              <w:spacing w:before="40" w:after="40"/>
              <w:jc w:val="left"/>
              <w:rPr>
                <w:rFonts w:ascii="Arial" w:hAnsi="Arial" w:cs="Arial"/>
                <w:b w:val="0"/>
                <w:i w:val="0"/>
                <w:sz w:val="19"/>
                <w:szCs w:val="19"/>
              </w:rPr>
            </w:pPr>
            <w:r>
              <w:rPr>
                <w:rFonts w:ascii="Arial" w:hAnsi="Arial" w:cs="Arial"/>
                <w:b w:val="0"/>
                <w:i w:val="0"/>
                <w:sz w:val="19"/>
                <w:szCs w:val="19"/>
              </w:rPr>
              <w:t>Nyasha G Kwenda</w:t>
            </w:r>
          </w:p>
        </w:tc>
        <w:tc>
          <w:tcPr>
            <w:tcW w:w="3150" w:type="dxa"/>
          </w:tcPr>
          <w:p w:rsidR="003E4D2C" w:rsidRPr="002F261A" w:rsidRDefault="008333D2" w:rsidP="006B5A52">
            <w:pPr>
              <w:pStyle w:val="TableColumnHeading"/>
              <w:spacing w:before="40" w:after="40"/>
              <w:jc w:val="left"/>
              <w:rPr>
                <w:rFonts w:ascii="Arial" w:hAnsi="Arial" w:cs="Arial"/>
                <w:b w:val="0"/>
                <w:i w:val="0"/>
                <w:sz w:val="19"/>
                <w:szCs w:val="19"/>
              </w:rPr>
            </w:pPr>
            <w:r>
              <w:rPr>
                <w:rFonts w:ascii="Arial" w:hAnsi="Arial" w:cs="Arial"/>
                <w:b w:val="0"/>
                <w:i w:val="0"/>
                <w:sz w:val="19"/>
                <w:szCs w:val="19"/>
              </w:rPr>
              <w:t>Review</w:t>
            </w:r>
          </w:p>
        </w:tc>
      </w:tr>
      <w:tr w:rsidR="003E4D2C" w:rsidRPr="002F261A" w:rsidTr="006B5A52">
        <w:trPr>
          <w:tblHeader/>
          <w:jc w:val="center"/>
        </w:trPr>
        <w:tc>
          <w:tcPr>
            <w:tcW w:w="2560" w:type="dxa"/>
          </w:tcPr>
          <w:p w:rsidR="003E4D2C" w:rsidRPr="002F261A" w:rsidRDefault="008333D2" w:rsidP="006B5A52">
            <w:pPr>
              <w:pStyle w:val="TableColumnHeading"/>
              <w:spacing w:before="40" w:after="40"/>
              <w:jc w:val="left"/>
              <w:rPr>
                <w:rFonts w:ascii="Arial" w:hAnsi="Arial" w:cs="Arial"/>
                <w:b w:val="0"/>
                <w:i w:val="0"/>
                <w:sz w:val="19"/>
                <w:szCs w:val="19"/>
              </w:rPr>
            </w:pPr>
            <w:r>
              <w:rPr>
                <w:rFonts w:ascii="Arial" w:hAnsi="Arial" w:cs="Arial"/>
                <w:b w:val="0"/>
                <w:i w:val="0"/>
                <w:sz w:val="19"/>
                <w:szCs w:val="19"/>
              </w:rPr>
              <w:t>IBM</w:t>
            </w:r>
          </w:p>
        </w:tc>
        <w:tc>
          <w:tcPr>
            <w:tcW w:w="2979" w:type="dxa"/>
          </w:tcPr>
          <w:p w:rsidR="003E4D2C" w:rsidRPr="002F261A" w:rsidRDefault="008333D2" w:rsidP="006B5A52">
            <w:pPr>
              <w:pStyle w:val="TableColumnHeading"/>
              <w:spacing w:before="40" w:after="40"/>
              <w:jc w:val="left"/>
              <w:rPr>
                <w:rFonts w:ascii="Arial" w:hAnsi="Arial" w:cs="Arial"/>
                <w:b w:val="0"/>
                <w:i w:val="0"/>
                <w:sz w:val="19"/>
                <w:szCs w:val="19"/>
              </w:rPr>
            </w:pPr>
            <w:r>
              <w:rPr>
                <w:rFonts w:ascii="Arial" w:hAnsi="Arial" w:cs="Arial"/>
                <w:b w:val="0"/>
                <w:i w:val="0"/>
                <w:sz w:val="19"/>
                <w:szCs w:val="19"/>
              </w:rPr>
              <w:t>Simon M Magumo</w:t>
            </w:r>
          </w:p>
        </w:tc>
        <w:tc>
          <w:tcPr>
            <w:tcW w:w="3150" w:type="dxa"/>
          </w:tcPr>
          <w:p w:rsidR="003E4D2C" w:rsidRPr="002F261A" w:rsidRDefault="008333D2" w:rsidP="006B5A52">
            <w:pPr>
              <w:pStyle w:val="TableColumnHeading"/>
              <w:spacing w:before="40" w:after="40"/>
              <w:jc w:val="left"/>
              <w:rPr>
                <w:rFonts w:ascii="Arial" w:hAnsi="Arial" w:cs="Arial"/>
                <w:b w:val="0"/>
                <w:i w:val="0"/>
                <w:sz w:val="19"/>
                <w:szCs w:val="19"/>
              </w:rPr>
            </w:pPr>
            <w:r>
              <w:rPr>
                <w:rFonts w:ascii="Arial" w:hAnsi="Arial" w:cs="Arial"/>
                <w:b w:val="0"/>
                <w:i w:val="0"/>
                <w:sz w:val="19"/>
                <w:szCs w:val="19"/>
              </w:rPr>
              <w:t>IBM Review</w:t>
            </w:r>
          </w:p>
        </w:tc>
      </w:tr>
      <w:tr w:rsidR="003E4D2C" w:rsidRPr="002F261A" w:rsidTr="006B5A52">
        <w:trPr>
          <w:tblHeader/>
          <w:jc w:val="center"/>
        </w:trPr>
        <w:tc>
          <w:tcPr>
            <w:tcW w:w="2560" w:type="dxa"/>
          </w:tcPr>
          <w:p w:rsidR="003E4D2C" w:rsidRPr="002F261A" w:rsidRDefault="003E4D2C" w:rsidP="006B5A52">
            <w:pPr>
              <w:pStyle w:val="TableColumnHeading"/>
              <w:spacing w:before="40" w:after="40"/>
              <w:jc w:val="left"/>
              <w:rPr>
                <w:rFonts w:ascii="Arial" w:hAnsi="Arial" w:cs="Arial"/>
                <w:b w:val="0"/>
                <w:i w:val="0"/>
                <w:sz w:val="19"/>
                <w:szCs w:val="19"/>
              </w:rPr>
            </w:pPr>
            <w:r w:rsidRPr="002F261A">
              <w:rPr>
                <w:rFonts w:ascii="Arial" w:hAnsi="Arial" w:cs="Arial"/>
                <w:b w:val="0"/>
                <w:i w:val="0"/>
                <w:sz w:val="19"/>
                <w:szCs w:val="19"/>
              </w:rPr>
              <w:t>Kenac Computer Systems</w:t>
            </w:r>
          </w:p>
        </w:tc>
        <w:tc>
          <w:tcPr>
            <w:tcW w:w="2979" w:type="dxa"/>
          </w:tcPr>
          <w:p w:rsidR="003E4D2C" w:rsidRPr="002F261A" w:rsidRDefault="008333D2" w:rsidP="006B5A52">
            <w:pPr>
              <w:pStyle w:val="TableColumnHeading"/>
              <w:spacing w:before="40" w:after="40"/>
              <w:jc w:val="left"/>
              <w:rPr>
                <w:rFonts w:ascii="Arial" w:hAnsi="Arial" w:cs="Arial"/>
                <w:b w:val="0"/>
                <w:i w:val="0"/>
                <w:sz w:val="19"/>
                <w:szCs w:val="19"/>
              </w:rPr>
            </w:pPr>
            <w:r>
              <w:rPr>
                <w:rFonts w:ascii="Arial" w:hAnsi="Arial" w:cs="Arial"/>
                <w:b w:val="0"/>
                <w:i w:val="0"/>
                <w:sz w:val="19"/>
                <w:szCs w:val="19"/>
              </w:rPr>
              <w:t>Kennedy Ntini</w:t>
            </w:r>
          </w:p>
        </w:tc>
        <w:tc>
          <w:tcPr>
            <w:tcW w:w="3150" w:type="dxa"/>
          </w:tcPr>
          <w:p w:rsidR="003E4D2C" w:rsidRPr="002F261A" w:rsidRDefault="008333D2" w:rsidP="006B5A52">
            <w:pPr>
              <w:pStyle w:val="TableColumnHeading"/>
              <w:spacing w:before="40" w:after="40"/>
              <w:jc w:val="left"/>
              <w:rPr>
                <w:rFonts w:ascii="Arial" w:hAnsi="Arial" w:cs="Arial"/>
                <w:b w:val="0"/>
                <w:i w:val="0"/>
                <w:sz w:val="19"/>
                <w:szCs w:val="19"/>
              </w:rPr>
            </w:pPr>
            <w:r>
              <w:rPr>
                <w:rFonts w:ascii="Arial" w:hAnsi="Arial" w:cs="Arial"/>
                <w:b w:val="0"/>
                <w:i w:val="0"/>
                <w:sz w:val="19"/>
                <w:szCs w:val="19"/>
              </w:rPr>
              <w:t>Sponsor</w:t>
            </w:r>
          </w:p>
        </w:tc>
      </w:tr>
      <w:tr w:rsidR="003E4D2C" w:rsidRPr="002F261A" w:rsidTr="006B5A52">
        <w:trPr>
          <w:tblHeader/>
          <w:jc w:val="center"/>
        </w:trPr>
        <w:tc>
          <w:tcPr>
            <w:tcW w:w="2560" w:type="dxa"/>
          </w:tcPr>
          <w:p w:rsidR="003E4D2C" w:rsidRPr="002F261A" w:rsidRDefault="005E063B" w:rsidP="006B5A52">
            <w:pPr>
              <w:pStyle w:val="TableColumnHeading"/>
              <w:spacing w:before="40" w:after="40"/>
              <w:jc w:val="left"/>
              <w:rPr>
                <w:rFonts w:ascii="Arial" w:hAnsi="Arial" w:cs="Arial"/>
                <w:b w:val="0"/>
                <w:i w:val="0"/>
                <w:sz w:val="19"/>
                <w:szCs w:val="19"/>
              </w:rPr>
            </w:pPr>
            <w:r>
              <w:rPr>
                <w:rFonts w:ascii="Arial" w:hAnsi="Arial" w:cs="Arial"/>
                <w:b w:val="0"/>
                <w:i w:val="0"/>
                <w:sz w:val="19"/>
                <w:szCs w:val="19"/>
              </w:rPr>
              <w:t>Steward Bank</w:t>
            </w:r>
          </w:p>
        </w:tc>
        <w:tc>
          <w:tcPr>
            <w:tcW w:w="2979" w:type="dxa"/>
          </w:tcPr>
          <w:p w:rsidR="003E4D2C" w:rsidRPr="002F261A" w:rsidRDefault="003E4D2C" w:rsidP="006B5A52">
            <w:pPr>
              <w:pStyle w:val="TableColumnHeading"/>
              <w:spacing w:before="40" w:after="40"/>
              <w:jc w:val="left"/>
              <w:rPr>
                <w:rFonts w:ascii="Arial" w:hAnsi="Arial" w:cs="Arial"/>
                <w:b w:val="0"/>
                <w:i w:val="0"/>
                <w:sz w:val="19"/>
                <w:szCs w:val="19"/>
              </w:rPr>
            </w:pPr>
          </w:p>
        </w:tc>
        <w:tc>
          <w:tcPr>
            <w:tcW w:w="3150" w:type="dxa"/>
          </w:tcPr>
          <w:p w:rsidR="003E4D2C" w:rsidRPr="002F261A" w:rsidRDefault="003E4D2C" w:rsidP="006B5A52">
            <w:pPr>
              <w:pStyle w:val="TableColumnHeading"/>
              <w:spacing w:before="40" w:after="40"/>
              <w:jc w:val="left"/>
              <w:rPr>
                <w:rFonts w:ascii="Arial" w:hAnsi="Arial" w:cs="Arial"/>
                <w:b w:val="0"/>
                <w:i w:val="0"/>
                <w:sz w:val="19"/>
                <w:szCs w:val="19"/>
              </w:rPr>
            </w:pPr>
          </w:p>
        </w:tc>
      </w:tr>
      <w:tr w:rsidR="003E4D2C" w:rsidRPr="002F261A" w:rsidTr="006B5A52">
        <w:trPr>
          <w:tblHeader/>
          <w:jc w:val="center"/>
        </w:trPr>
        <w:tc>
          <w:tcPr>
            <w:tcW w:w="2560" w:type="dxa"/>
          </w:tcPr>
          <w:p w:rsidR="003E4D2C" w:rsidRPr="002F261A" w:rsidRDefault="005E063B" w:rsidP="006B5A52">
            <w:pPr>
              <w:pStyle w:val="TableColumnHeading"/>
              <w:spacing w:before="40" w:after="40"/>
              <w:jc w:val="left"/>
              <w:rPr>
                <w:rFonts w:ascii="Arial" w:hAnsi="Arial" w:cs="Arial"/>
                <w:b w:val="0"/>
                <w:i w:val="0"/>
                <w:sz w:val="19"/>
                <w:szCs w:val="19"/>
              </w:rPr>
            </w:pPr>
            <w:r>
              <w:rPr>
                <w:rFonts w:ascii="Arial" w:hAnsi="Arial" w:cs="Arial"/>
                <w:b w:val="0"/>
                <w:i w:val="0"/>
                <w:sz w:val="19"/>
                <w:szCs w:val="19"/>
              </w:rPr>
              <w:t>Steward Bank</w:t>
            </w:r>
          </w:p>
        </w:tc>
        <w:tc>
          <w:tcPr>
            <w:tcW w:w="2979" w:type="dxa"/>
          </w:tcPr>
          <w:p w:rsidR="003E4D2C" w:rsidRPr="002F261A" w:rsidRDefault="003E4D2C" w:rsidP="006B5A52">
            <w:pPr>
              <w:pStyle w:val="TableColumnHeading"/>
              <w:spacing w:before="40" w:after="40"/>
              <w:jc w:val="left"/>
              <w:rPr>
                <w:rFonts w:ascii="Arial" w:hAnsi="Arial" w:cs="Arial"/>
                <w:b w:val="0"/>
                <w:i w:val="0"/>
                <w:sz w:val="19"/>
                <w:szCs w:val="19"/>
                <w:lang w:val="de-DE"/>
              </w:rPr>
            </w:pPr>
          </w:p>
        </w:tc>
        <w:tc>
          <w:tcPr>
            <w:tcW w:w="3150" w:type="dxa"/>
          </w:tcPr>
          <w:p w:rsidR="003E4D2C" w:rsidRPr="002F261A" w:rsidRDefault="003E4D2C" w:rsidP="006B5A52">
            <w:pPr>
              <w:pStyle w:val="TableColumnHeading"/>
              <w:spacing w:before="40" w:after="40"/>
              <w:jc w:val="left"/>
              <w:rPr>
                <w:rFonts w:ascii="Arial" w:hAnsi="Arial" w:cs="Arial"/>
                <w:b w:val="0"/>
                <w:i w:val="0"/>
                <w:sz w:val="19"/>
                <w:szCs w:val="19"/>
                <w:lang w:val="de-DE"/>
              </w:rPr>
            </w:pPr>
          </w:p>
        </w:tc>
      </w:tr>
      <w:tr w:rsidR="003E4D2C" w:rsidRPr="002F261A" w:rsidTr="006B5A52">
        <w:trPr>
          <w:tblHeader/>
          <w:jc w:val="center"/>
        </w:trPr>
        <w:tc>
          <w:tcPr>
            <w:tcW w:w="2560" w:type="dxa"/>
          </w:tcPr>
          <w:p w:rsidR="003E4D2C" w:rsidRPr="002F261A" w:rsidRDefault="005E063B" w:rsidP="006B5A52">
            <w:pPr>
              <w:pStyle w:val="TableColumnHeading"/>
              <w:spacing w:before="40" w:after="40"/>
              <w:jc w:val="left"/>
              <w:rPr>
                <w:rFonts w:ascii="Arial" w:hAnsi="Arial" w:cs="Arial"/>
                <w:b w:val="0"/>
                <w:i w:val="0"/>
                <w:sz w:val="19"/>
                <w:szCs w:val="19"/>
              </w:rPr>
            </w:pPr>
            <w:r>
              <w:rPr>
                <w:rFonts w:ascii="Arial" w:hAnsi="Arial" w:cs="Arial"/>
                <w:b w:val="0"/>
                <w:i w:val="0"/>
                <w:sz w:val="19"/>
                <w:szCs w:val="19"/>
              </w:rPr>
              <w:t>Steward Bank</w:t>
            </w:r>
          </w:p>
        </w:tc>
        <w:tc>
          <w:tcPr>
            <w:tcW w:w="2979" w:type="dxa"/>
          </w:tcPr>
          <w:p w:rsidR="003E4D2C" w:rsidRPr="002F261A" w:rsidRDefault="003E4D2C" w:rsidP="006B5A52">
            <w:pPr>
              <w:pStyle w:val="TableColumnHeading"/>
              <w:spacing w:before="40" w:after="40"/>
              <w:jc w:val="left"/>
              <w:rPr>
                <w:rFonts w:ascii="Arial" w:hAnsi="Arial" w:cs="Arial"/>
                <w:b w:val="0"/>
                <w:i w:val="0"/>
                <w:sz w:val="19"/>
                <w:szCs w:val="19"/>
                <w:lang w:val="de-DE"/>
              </w:rPr>
            </w:pPr>
          </w:p>
        </w:tc>
        <w:tc>
          <w:tcPr>
            <w:tcW w:w="3150" w:type="dxa"/>
          </w:tcPr>
          <w:p w:rsidR="003E4D2C" w:rsidRPr="002F261A" w:rsidRDefault="003E4D2C" w:rsidP="006B5A52">
            <w:pPr>
              <w:pStyle w:val="TableColumnHeading"/>
              <w:spacing w:before="40" w:after="40"/>
              <w:jc w:val="left"/>
              <w:rPr>
                <w:rFonts w:ascii="Arial" w:hAnsi="Arial" w:cs="Arial"/>
                <w:b w:val="0"/>
                <w:i w:val="0"/>
                <w:sz w:val="19"/>
                <w:szCs w:val="19"/>
                <w:lang w:val="de-DE"/>
              </w:rPr>
            </w:pPr>
          </w:p>
        </w:tc>
      </w:tr>
      <w:tr w:rsidR="003E4D2C" w:rsidRPr="002F261A" w:rsidTr="006B5A52">
        <w:trPr>
          <w:tblHeader/>
          <w:jc w:val="center"/>
        </w:trPr>
        <w:tc>
          <w:tcPr>
            <w:tcW w:w="2560" w:type="dxa"/>
          </w:tcPr>
          <w:p w:rsidR="003E4D2C" w:rsidRPr="002F261A" w:rsidRDefault="005E063B" w:rsidP="006B5A52">
            <w:pPr>
              <w:pStyle w:val="TableColumnHeading"/>
              <w:spacing w:before="40" w:after="40"/>
              <w:jc w:val="both"/>
              <w:rPr>
                <w:rFonts w:ascii="Arial" w:hAnsi="Arial" w:cs="Arial"/>
                <w:b w:val="0"/>
                <w:i w:val="0"/>
                <w:sz w:val="19"/>
                <w:szCs w:val="19"/>
                <w:lang w:val="de-DE"/>
              </w:rPr>
            </w:pPr>
            <w:r>
              <w:rPr>
                <w:rFonts w:ascii="Arial" w:hAnsi="Arial" w:cs="Arial"/>
                <w:b w:val="0"/>
                <w:i w:val="0"/>
                <w:sz w:val="19"/>
                <w:szCs w:val="19"/>
              </w:rPr>
              <w:t>Steward Bank</w:t>
            </w:r>
          </w:p>
        </w:tc>
        <w:tc>
          <w:tcPr>
            <w:tcW w:w="2979" w:type="dxa"/>
          </w:tcPr>
          <w:p w:rsidR="003E4D2C" w:rsidRPr="002F261A" w:rsidRDefault="003E4D2C" w:rsidP="006B5A52">
            <w:pPr>
              <w:pStyle w:val="TableColumnHeading"/>
              <w:spacing w:before="40" w:after="40"/>
              <w:jc w:val="both"/>
              <w:rPr>
                <w:rFonts w:ascii="Arial" w:hAnsi="Arial" w:cs="Arial"/>
                <w:b w:val="0"/>
                <w:i w:val="0"/>
                <w:sz w:val="19"/>
                <w:szCs w:val="19"/>
                <w:lang w:val="de-DE"/>
              </w:rPr>
            </w:pPr>
          </w:p>
        </w:tc>
        <w:tc>
          <w:tcPr>
            <w:tcW w:w="3150" w:type="dxa"/>
          </w:tcPr>
          <w:p w:rsidR="003E4D2C" w:rsidRPr="002F261A" w:rsidRDefault="003E4D2C" w:rsidP="006B5A52">
            <w:pPr>
              <w:pStyle w:val="TableColumnHeading"/>
              <w:spacing w:before="40" w:after="40"/>
              <w:rPr>
                <w:rFonts w:ascii="Arial" w:hAnsi="Arial" w:cs="Arial"/>
                <w:b w:val="0"/>
                <w:i w:val="0"/>
                <w:sz w:val="19"/>
                <w:szCs w:val="19"/>
                <w:lang w:val="de-DE"/>
              </w:rPr>
            </w:pPr>
          </w:p>
        </w:tc>
      </w:tr>
    </w:tbl>
    <w:p w:rsidR="003E4D2C" w:rsidRDefault="003E4D2C" w:rsidP="003E4D2C">
      <w:pPr>
        <w:rPr>
          <w:rFonts w:ascii="Arial" w:hAnsi="Arial"/>
        </w:rPr>
      </w:pPr>
    </w:p>
    <w:p w:rsidR="003E4D2C" w:rsidRDefault="003E4D2C" w:rsidP="003E4D2C">
      <w:pPr>
        <w:rPr>
          <w:rFonts w:ascii="Arial" w:hAnsi="Arial"/>
        </w:rPr>
      </w:pPr>
    </w:p>
    <w:p w:rsidR="003E4D2C" w:rsidRPr="00751FD7" w:rsidRDefault="003E4D2C" w:rsidP="003E4D2C">
      <w:pPr>
        <w:pStyle w:val="RevisionHistory"/>
        <w:jc w:val="left"/>
        <w:rPr>
          <w:rFonts w:ascii="Arial" w:hAnsi="Arial" w:cs="Arial"/>
          <w:color w:val="002060"/>
          <w:sz w:val="21"/>
          <w:szCs w:val="21"/>
        </w:rPr>
      </w:pPr>
      <w:r w:rsidRPr="00751FD7">
        <w:rPr>
          <w:rFonts w:ascii="Arial" w:hAnsi="Arial" w:cs="Arial"/>
          <w:color w:val="002060"/>
          <w:sz w:val="21"/>
          <w:szCs w:val="21"/>
        </w:rPr>
        <w:t>Review and approval history</w:t>
      </w:r>
    </w:p>
    <w:tbl>
      <w:tblPr>
        <w:tblW w:w="5000" w:type="pct"/>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4"/>
        <w:gridCol w:w="1981"/>
        <w:gridCol w:w="2701"/>
        <w:gridCol w:w="2504"/>
      </w:tblGrid>
      <w:tr w:rsidR="003E4D2C" w:rsidRPr="0044396F" w:rsidTr="006B5A52">
        <w:tc>
          <w:tcPr>
            <w:tcW w:w="836" w:type="pct"/>
            <w:shd w:val="clear" w:color="auto" w:fill="BDD6EE" w:themeFill="accent5" w:themeFillTint="66"/>
          </w:tcPr>
          <w:p w:rsidR="003E4D2C" w:rsidRPr="0044396F" w:rsidRDefault="003E4D2C" w:rsidP="006B5A52">
            <w:pPr>
              <w:pStyle w:val="TableColumnHeading"/>
              <w:spacing w:before="40" w:after="40"/>
              <w:jc w:val="left"/>
              <w:rPr>
                <w:rFonts w:ascii="Arial" w:hAnsi="Arial" w:cs="Arial"/>
                <w:i w:val="0"/>
                <w:color w:val="222A35" w:themeColor="text2" w:themeShade="80"/>
                <w:sz w:val="19"/>
                <w:szCs w:val="19"/>
              </w:rPr>
            </w:pPr>
            <w:r w:rsidRPr="0044396F">
              <w:rPr>
                <w:rFonts w:ascii="Arial" w:hAnsi="Arial" w:cs="Arial"/>
                <w:i w:val="0"/>
                <w:color w:val="222A35" w:themeColor="text2" w:themeShade="80"/>
                <w:sz w:val="19"/>
                <w:szCs w:val="19"/>
              </w:rPr>
              <w:t xml:space="preserve">Revision </w:t>
            </w:r>
            <w:r>
              <w:rPr>
                <w:rFonts w:ascii="Arial" w:hAnsi="Arial" w:cs="Arial"/>
                <w:i w:val="0"/>
                <w:color w:val="222A35" w:themeColor="text2" w:themeShade="80"/>
                <w:sz w:val="19"/>
                <w:szCs w:val="19"/>
              </w:rPr>
              <w:t>no.</w:t>
            </w:r>
          </w:p>
        </w:tc>
        <w:tc>
          <w:tcPr>
            <w:tcW w:w="1148" w:type="pct"/>
            <w:shd w:val="clear" w:color="auto" w:fill="BDD6EE" w:themeFill="accent5" w:themeFillTint="66"/>
          </w:tcPr>
          <w:p w:rsidR="003E4D2C" w:rsidRPr="0044396F" w:rsidRDefault="003E4D2C" w:rsidP="006B5A52">
            <w:pPr>
              <w:pStyle w:val="TableColumnHeading"/>
              <w:spacing w:before="40" w:after="40"/>
              <w:jc w:val="left"/>
              <w:rPr>
                <w:rFonts w:ascii="Arial" w:hAnsi="Arial" w:cs="Arial"/>
                <w:i w:val="0"/>
                <w:color w:val="222A35" w:themeColor="text2" w:themeShade="80"/>
                <w:sz w:val="19"/>
                <w:szCs w:val="19"/>
              </w:rPr>
            </w:pPr>
            <w:r w:rsidRPr="0044396F">
              <w:rPr>
                <w:rFonts w:ascii="Arial" w:hAnsi="Arial" w:cs="Arial"/>
                <w:i w:val="0"/>
                <w:color w:val="222A35" w:themeColor="text2" w:themeShade="80"/>
                <w:sz w:val="19"/>
                <w:szCs w:val="19"/>
              </w:rPr>
              <w:t xml:space="preserve">Person </w:t>
            </w:r>
            <w:r>
              <w:rPr>
                <w:rFonts w:ascii="Arial" w:hAnsi="Arial" w:cs="Arial"/>
                <w:i w:val="0"/>
                <w:color w:val="222A35" w:themeColor="text2" w:themeShade="80"/>
                <w:sz w:val="19"/>
                <w:szCs w:val="19"/>
              </w:rPr>
              <w:t>n</w:t>
            </w:r>
            <w:r w:rsidRPr="0044396F">
              <w:rPr>
                <w:rFonts w:ascii="Arial" w:hAnsi="Arial" w:cs="Arial"/>
                <w:i w:val="0"/>
                <w:color w:val="222A35" w:themeColor="text2" w:themeShade="80"/>
                <w:sz w:val="19"/>
                <w:szCs w:val="19"/>
              </w:rPr>
              <w:t>ame</w:t>
            </w:r>
          </w:p>
        </w:tc>
        <w:tc>
          <w:tcPr>
            <w:tcW w:w="1565" w:type="pct"/>
            <w:shd w:val="clear" w:color="auto" w:fill="BDD6EE" w:themeFill="accent5" w:themeFillTint="66"/>
          </w:tcPr>
          <w:p w:rsidR="003E4D2C" w:rsidRPr="0044396F" w:rsidRDefault="003E4D2C" w:rsidP="006B5A52">
            <w:pPr>
              <w:pStyle w:val="TableColumnHeading"/>
              <w:spacing w:before="40" w:after="40"/>
              <w:jc w:val="left"/>
              <w:rPr>
                <w:rFonts w:ascii="Arial" w:hAnsi="Arial" w:cs="Arial"/>
                <w:i w:val="0"/>
                <w:color w:val="222A35" w:themeColor="text2" w:themeShade="80"/>
                <w:sz w:val="19"/>
                <w:szCs w:val="19"/>
              </w:rPr>
            </w:pPr>
            <w:r w:rsidRPr="0044396F">
              <w:rPr>
                <w:rFonts w:ascii="Arial" w:hAnsi="Arial" w:cs="Arial"/>
                <w:i w:val="0"/>
                <w:color w:val="222A35" w:themeColor="text2" w:themeShade="80"/>
                <w:sz w:val="19"/>
                <w:szCs w:val="19"/>
              </w:rPr>
              <w:t>Role</w:t>
            </w:r>
          </w:p>
        </w:tc>
        <w:tc>
          <w:tcPr>
            <w:tcW w:w="1451" w:type="pct"/>
            <w:shd w:val="clear" w:color="auto" w:fill="BDD6EE" w:themeFill="accent5" w:themeFillTint="66"/>
          </w:tcPr>
          <w:p w:rsidR="003E4D2C" w:rsidRPr="0044396F" w:rsidRDefault="003E4D2C" w:rsidP="006B5A52">
            <w:pPr>
              <w:pStyle w:val="TableColumnHeading"/>
              <w:spacing w:before="40" w:after="40"/>
              <w:jc w:val="left"/>
              <w:rPr>
                <w:rFonts w:ascii="Arial" w:hAnsi="Arial" w:cs="Arial"/>
                <w:i w:val="0"/>
                <w:color w:val="222A35" w:themeColor="text2" w:themeShade="80"/>
                <w:sz w:val="19"/>
                <w:szCs w:val="19"/>
              </w:rPr>
            </w:pPr>
            <w:r w:rsidRPr="0044396F">
              <w:rPr>
                <w:rFonts w:ascii="Arial" w:hAnsi="Arial" w:cs="Arial"/>
                <w:i w:val="0"/>
                <w:color w:val="222A35" w:themeColor="text2" w:themeShade="80"/>
                <w:sz w:val="19"/>
                <w:szCs w:val="19"/>
              </w:rPr>
              <w:t>Appr</w:t>
            </w:r>
            <w:r>
              <w:rPr>
                <w:rFonts w:ascii="Arial" w:hAnsi="Arial" w:cs="Arial"/>
                <w:i w:val="0"/>
                <w:color w:val="222A35" w:themeColor="text2" w:themeShade="80"/>
                <w:sz w:val="19"/>
                <w:szCs w:val="19"/>
              </w:rPr>
              <w:t>. d</w:t>
            </w:r>
            <w:r w:rsidRPr="0044396F">
              <w:rPr>
                <w:rFonts w:ascii="Arial" w:hAnsi="Arial" w:cs="Arial"/>
                <w:i w:val="0"/>
                <w:color w:val="222A35" w:themeColor="text2" w:themeShade="80"/>
                <w:sz w:val="19"/>
                <w:szCs w:val="19"/>
              </w:rPr>
              <w:t>ate</w:t>
            </w:r>
          </w:p>
        </w:tc>
      </w:tr>
      <w:tr w:rsidR="003E4D2C" w:rsidRPr="0044396F" w:rsidTr="006B5A52">
        <w:tc>
          <w:tcPr>
            <w:tcW w:w="836" w:type="pct"/>
          </w:tcPr>
          <w:p w:rsidR="003E4D2C" w:rsidRPr="0044396F" w:rsidRDefault="003E4D2C" w:rsidP="006B5A52">
            <w:pPr>
              <w:pStyle w:val="TableColumnHeading"/>
              <w:spacing w:before="40" w:after="40"/>
              <w:jc w:val="left"/>
              <w:rPr>
                <w:rFonts w:ascii="Arial" w:hAnsi="Arial" w:cs="Arial"/>
                <w:b w:val="0"/>
                <w:i w:val="0"/>
                <w:color w:val="222A35" w:themeColor="text2" w:themeShade="80"/>
                <w:sz w:val="19"/>
                <w:szCs w:val="19"/>
              </w:rPr>
            </w:pPr>
            <w:r w:rsidRPr="0057255D">
              <w:rPr>
                <w:rFonts w:ascii="Arial" w:hAnsi="Arial" w:cs="Arial"/>
                <w:b w:val="0"/>
                <w:i w:val="0"/>
                <w:color w:val="222A35" w:themeColor="text2" w:themeShade="80"/>
                <w:sz w:val="18"/>
                <w:szCs w:val="19"/>
              </w:rPr>
              <w:t>[1.0]</w:t>
            </w:r>
          </w:p>
        </w:tc>
        <w:tc>
          <w:tcPr>
            <w:tcW w:w="1148" w:type="pct"/>
          </w:tcPr>
          <w:p w:rsidR="003E4D2C" w:rsidRPr="0044396F" w:rsidRDefault="008333D2" w:rsidP="006B5A52">
            <w:pPr>
              <w:pStyle w:val="TableColumnHeading"/>
              <w:spacing w:before="40" w:after="40"/>
              <w:jc w:val="left"/>
              <w:rPr>
                <w:rFonts w:ascii="Arial" w:hAnsi="Arial" w:cs="Arial"/>
                <w:b w:val="0"/>
                <w:i w:val="0"/>
                <w:color w:val="222A35" w:themeColor="text2" w:themeShade="80"/>
                <w:sz w:val="19"/>
                <w:szCs w:val="19"/>
              </w:rPr>
            </w:pPr>
            <w:r>
              <w:rPr>
                <w:rFonts w:ascii="Arial" w:hAnsi="Arial" w:cs="Arial"/>
                <w:b w:val="0"/>
                <w:i w:val="0"/>
                <w:color w:val="222A35" w:themeColor="text2" w:themeShade="80"/>
                <w:sz w:val="19"/>
                <w:szCs w:val="19"/>
              </w:rPr>
              <w:t>N.G Kwenda</w:t>
            </w:r>
          </w:p>
        </w:tc>
        <w:tc>
          <w:tcPr>
            <w:tcW w:w="1565" w:type="pct"/>
          </w:tcPr>
          <w:p w:rsidR="003E4D2C" w:rsidRPr="0044396F" w:rsidRDefault="008333D2" w:rsidP="006B5A52">
            <w:pPr>
              <w:pStyle w:val="TableColumnHeading"/>
              <w:spacing w:before="40" w:after="40"/>
              <w:jc w:val="left"/>
              <w:rPr>
                <w:rFonts w:ascii="Arial" w:hAnsi="Arial" w:cs="Arial"/>
                <w:b w:val="0"/>
                <w:i w:val="0"/>
                <w:color w:val="222A35" w:themeColor="text2" w:themeShade="80"/>
                <w:sz w:val="19"/>
                <w:szCs w:val="19"/>
              </w:rPr>
            </w:pPr>
            <w:r>
              <w:rPr>
                <w:rFonts w:ascii="Arial" w:hAnsi="Arial" w:cs="Arial"/>
                <w:b w:val="0"/>
                <w:i w:val="0"/>
                <w:color w:val="222A35" w:themeColor="text2" w:themeShade="80"/>
                <w:sz w:val="19"/>
                <w:szCs w:val="19"/>
              </w:rPr>
              <w:t>Project Manager</w:t>
            </w:r>
          </w:p>
        </w:tc>
        <w:tc>
          <w:tcPr>
            <w:tcW w:w="1451" w:type="pct"/>
          </w:tcPr>
          <w:p w:rsidR="003E4D2C" w:rsidRPr="0044396F" w:rsidRDefault="0010011A" w:rsidP="0010011A">
            <w:pPr>
              <w:pStyle w:val="TableColumnHeading"/>
              <w:spacing w:before="40" w:after="40"/>
              <w:jc w:val="left"/>
              <w:rPr>
                <w:rFonts w:ascii="Arial" w:hAnsi="Arial" w:cs="Arial"/>
                <w:b w:val="0"/>
                <w:i w:val="0"/>
                <w:color w:val="222A35" w:themeColor="text2" w:themeShade="80"/>
                <w:sz w:val="19"/>
                <w:szCs w:val="19"/>
              </w:rPr>
            </w:pPr>
            <w:r>
              <w:rPr>
                <w:rFonts w:ascii="Arial" w:hAnsi="Arial" w:cs="Arial"/>
                <w:b w:val="0"/>
                <w:i w:val="0"/>
                <w:color w:val="222A35" w:themeColor="text2" w:themeShade="80"/>
                <w:sz w:val="19"/>
                <w:szCs w:val="19"/>
              </w:rPr>
              <w:t>03.02.2020</w:t>
            </w:r>
          </w:p>
        </w:tc>
      </w:tr>
      <w:tr w:rsidR="003E4D2C" w:rsidRPr="0044396F" w:rsidTr="006B5A52">
        <w:tc>
          <w:tcPr>
            <w:tcW w:w="836" w:type="pct"/>
          </w:tcPr>
          <w:p w:rsidR="003E4D2C" w:rsidRPr="0044396F" w:rsidRDefault="003E4D2C" w:rsidP="006B5A52">
            <w:pPr>
              <w:pStyle w:val="TableColumnHeading"/>
              <w:spacing w:before="40" w:after="40"/>
              <w:jc w:val="left"/>
              <w:rPr>
                <w:rFonts w:ascii="Arial" w:hAnsi="Arial" w:cs="Arial"/>
                <w:b w:val="0"/>
                <w:i w:val="0"/>
                <w:color w:val="222A35" w:themeColor="text2" w:themeShade="80"/>
                <w:sz w:val="19"/>
                <w:szCs w:val="19"/>
              </w:rPr>
            </w:pPr>
          </w:p>
        </w:tc>
        <w:tc>
          <w:tcPr>
            <w:tcW w:w="1148" w:type="pct"/>
          </w:tcPr>
          <w:p w:rsidR="003E4D2C" w:rsidRPr="0044396F" w:rsidRDefault="003E4D2C" w:rsidP="006B5A52">
            <w:pPr>
              <w:pStyle w:val="TableColumnHeading"/>
              <w:spacing w:before="40" w:after="40"/>
              <w:jc w:val="left"/>
              <w:rPr>
                <w:rFonts w:ascii="Arial" w:hAnsi="Arial" w:cs="Arial"/>
                <w:b w:val="0"/>
                <w:i w:val="0"/>
                <w:color w:val="222A35" w:themeColor="text2" w:themeShade="80"/>
                <w:sz w:val="19"/>
                <w:szCs w:val="19"/>
              </w:rPr>
            </w:pPr>
          </w:p>
        </w:tc>
        <w:tc>
          <w:tcPr>
            <w:tcW w:w="1565" w:type="pct"/>
          </w:tcPr>
          <w:p w:rsidR="003E4D2C" w:rsidRPr="0044396F" w:rsidRDefault="003E4D2C" w:rsidP="006B5A52">
            <w:pPr>
              <w:pStyle w:val="TableColumnHeading"/>
              <w:spacing w:before="40" w:after="40"/>
              <w:jc w:val="left"/>
              <w:rPr>
                <w:rFonts w:ascii="Arial" w:hAnsi="Arial" w:cs="Arial"/>
                <w:b w:val="0"/>
                <w:i w:val="0"/>
                <w:color w:val="222A35" w:themeColor="text2" w:themeShade="80"/>
                <w:sz w:val="19"/>
                <w:szCs w:val="19"/>
              </w:rPr>
            </w:pPr>
          </w:p>
        </w:tc>
        <w:tc>
          <w:tcPr>
            <w:tcW w:w="1451" w:type="pct"/>
          </w:tcPr>
          <w:p w:rsidR="003E4D2C" w:rsidRPr="0044396F" w:rsidRDefault="003E4D2C" w:rsidP="006B5A52">
            <w:pPr>
              <w:pStyle w:val="TableColumnHeading"/>
              <w:spacing w:before="40" w:after="40"/>
              <w:jc w:val="left"/>
              <w:rPr>
                <w:rFonts w:ascii="Arial" w:hAnsi="Arial" w:cs="Arial"/>
                <w:b w:val="0"/>
                <w:i w:val="0"/>
                <w:color w:val="222A35" w:themeColor="text2" w:themeShade="80"/>
                <w:sz w:val="19"/>
                <w:szCs w:val="19"/>
              </w:rPr>
            </w:pPr>
          </w:p>
        </w:tc>
      </w:tr>
      <w:tr w:rsidR="003E4D2C" w:rsidRPr="0044396F" w:rsidTr="006B5A52">
        <w:tc>
          <w:tcPr>
            <w:tcW w:w="836" w:type="pct"/>
          </w:tcPr>
          <w:p w:rsidR="003E4D2C" w:rsidRPr="0044396F" w:rsidRDefault="003E4D2C" w:rsidP="006B5A52">
            <w:pPr>
              <w:pStyle w:val="TableColumnHeading"/>
              <w:spacing w:before="40" w:after="40"/>
              <w:jc w:val="left"/>
              <w:rPr>
                <w:rFonts w:ascii="Arial" w:hAnsi="Arial" w:cs="Arial"/>
                <w:b w:val="0"/>
                <w:i w:val="0"/>
                <w:color w:val="222A35" w:themeColor="text2" w:themeShade="80"/>
                <w:sz w:val="19"/>
                <w:szCs w:val="19"/>
              </w:rPr>
            </w:pPr>
          </w:p>
        </w:tc>
        <w:tc>
          <w:tcPr>
            <w:tcW w:w="1148" w:type="pct"/>
          </w:tcPr>
          <w:p w:rsidR="003E4D2C" w:rsidRPr="0044396F" w:rsidRDefault="003E4D2C" w:rsidP="006B5A52">
            <w:pPr>
              <w:pStyle w:val="TableColumnHeading"/>
              <w:spacing w:before="40" w:after="40"/>
              <w:jc w:val="left"/>
              <w:rPr>
                <w:rFonts w:ascii="Arial" w:hAnsi="Arial" w:cs="Arial"/>
                <w:b w:val="0"/>
                <w:i w:val="0"/>
                <w:color w:val="222A35" w:themeColor="text2" w:themeShade="80"/>
                <w:sz w:val="19"/>
                <w:szCs w:val="19"/>
              </w:rPr>
            </w:pPr>
          </w:p>
        </w:tc>
        <w:tc>
          <w:tcPr>
            <w:tcW w:w="1565" w:type="pct"/>
          </w:tcPr>
          <w:p w:rsidR="003E4D2C" w:rsidRPr="0044396F" w:rsidRDefault="003E4D2C" w:rsidP="006B5A52">
            <w:pPr>
              <w:pStyle w:val="TableColumnHeading"/>
              <w:spacing w:before="40" w:after="40"/>
              <w:jc w:val="left"/>
              <w:rPr>
                <w:rFonts w:ascii="Arial" w:hAnsi="Arial" w:cs="Arial"/>
                <w:b w:val="0"/>
                <w:i w:val="0"/>
                <w:color w:val="222A35" w:themeColor="text2" w:themeShade="80"/>
                <w:sz w:val="19"/>
                <w:szCs w:val="19"/>
              </w:rPr>
            </w:pPr>
          </w:p>
        </w:tc>
        <w:tc>
          <w:tcPr>
            <w:tcW w:w="1451" w:type="pct"/>
          </w:tcPr>
          <w:p w:rsidR="003E4D2C" w:rsidRPr="0044396F" w:rsidRDefault="003E4D2C" w:rsidP="006B5A52">
            <w:pPr>
              <w:pStyle w:val="TableColumnHeading"/>
              <w:spacing w:before="40" w:after="40"/>
              <w:jc w:val="left"/>
              <w:rPr>
                <w:rFonts w:ascii="Arial" w:hAnsi="Arial" w:cs="Arial"/>
                <w:b w:val="0"/>
                <w:i w:val="0"/>
                <w:color w:val="222A35" w:themeColor="text2" w:themeShade="80"/>
                <w:sz w:val="19"/>
                <w:szCs w:val="19"/>
              </w:rPr>
            </w:pPr>
          </w:p>
        </w:tc>
      </w:tr>
    </w:tbl>
    <w:p w:rsidR="003E4D2C" w:rsidRDefault="003E4D2C" w:rsidP="003E4D2C">
      <w:pPr>
        <w:rPr>
          <w:rFonts w:ascii="Arial" w:hAnsi="Arial"/>
        </w:rPr>
      </w:pPr>
    </w:p>
    <w:bookmarkStart w:id="3" w:name="_Toc274422983" w:displacedByCustomXml="next"/>
    <w:bookmarkStart w:id="4" w:name="_Toc385063747" w:displacedByCustomXml="next"/>
    <w:bookmarkStart w:id="5" w:name="_Toc384015118" w:displacedByCustomXml="next"/>
    <w:bookmarkStart w:id="6" w:name="_Toc383322425" w:displacedByCustomXml="next"/>
    <w:bookmarkStart w:id="7" w:name="_Toc379681036" w:displacedByCustomXml="next"/>
    <w:bookmarkStart w:id="8" w:name="_Toc377352399" w:displacedByCustomXml="next"/>
    <w:bookmarkStart w:id="9" w:name="_Toc377346956" w:displacedByCustomXml="next"/>
    <w:bookmarkStart w:id="10" w:name="_Toc377345296" w:displacedByCustomXml="next"/>
    <w:bookmarkStart w:id="11" w:name="_Toc377344650" w:displacedByCustomXml="next"/>
    <w:bookmarkStart w:id="12" w:name="_Toc377344458" w:displacedByCustomXml="next"/>
    <w:bookmarkStart w:id="13" w:name="_Toc377315731" w:displacedByCustomXml="next"/>
    <w:bookmarkStart w:id="14" w:name="_Toc377315602" w:displacedByCustomXml="next"/>
    <w:sdt>
      <w:sdtPr>
        <w:rPr>
          <w:rFonts w:ascii="Arial Bold" w:eastAsia="Times New Roman" w:hAnsi="Arial Bold" w:cs="Arial"/>
          <w:b/>
          <w:color w:val="auto"/>
          <w:sz w:val="20"/>
          <w:szCs w:val="20"/>
        </w:rPr>
        <w:id w:val="-415556545"/>
        <w:docPartObj>
          <w:docPartGallery w:val="Table of Contents"/>
          <w:docPartUnique/>
        </w:docPartObj>
      </w:sdtPr>
      <w:sdtEndPr>
        <w:rPr>
          <w:rFonts w:ascii="Arial" w:hAnsi="Arial"/>
          <w:bCs/>
          <w:noProof/>
          <w:sz w:val="21"/>
          <w:szCs w:val="21"/>
        </w:rPr>
      </w:sdtEndPr>
      <w:sdtContent>
        <w:p w:rsidR="003E4D2C" w:rsidRPr="00CE3A90" w:rsidRDefault="003E4D2C" w:rsidP="003E4D2C">
          <w:pPr>
            <w:pStyle w:val="TOCHeading"/>
            <w:spacing w:line="360" w:lineRule="auto"/>
            <w:rPr>
              <w:rFonts w:ascii="Arial" w:hAnsi="Arial" w:cs="Arial"/>
              <w:b/>
              <w:color w:val="002060"/>
              <w:sz w:val="22"/>
              <w:szCs w:val="22"/>
            </w:rPr>
          </w:pPr>
          <w:r w:rsidRPr="00CE3A90">
            <w:rPr>
              <w:rFonts w:ascii="Arial" w:hAnsi="Arial" w:cs="Arial"/>
              <w:b/>
              <w:color w:val="002060"/>
              <w:sz w:val="22"/>
              <w:szCs w:val="22"/>
            </w:rPr>
            <w:t>Contents</w:t>
          </w:r>
        </w:p>
        <w:p w:rsidR="00D0082A" w:rsidRDefault="003E4D2C">
          <w:pPr>
            <w:pStyle w:val="TOC1"/>
            <w:tabs>
              <w:tab w:val="right" w:leader="dot" w:pos="8630"/>
            </w:tabs>
            <w:rPr>
              <w:rFonts w:asciiTheme="minorHAnsi" w:eastAsiaTheme="minorEastAsia" w:hAnsiTheme="minorHAnsi" w:cstheme="minorBidi"/>
              <w:bCs w:val="0"/>
              <w:noProof/>
              <w:szCs w:val="22"/>
              <w:lang w:val="en-ZW" w:eastAsia="en-ZW"/>
            </w:rPr>
          </w:pPr>
          <w:r w:rsidRPr="005F4A51">
            <w:rPr>
              <w:rFonts w:cs="Arial"/>
              <w:sz w:val="21"/>
              <w:szCs w:val="21"/>
            </w:rPr>
            <w:fldChar w:fldCharType="begin"/>
          </w:r>
          <w:r w:rsidRPr="005F4A51">
            <w:rPr>
              <w:rFonts w:cs="Arial"/>
              <w:sz w:val="21"/>
              <w:szCs w:val="21"/>
            </w:rPr>
            <w:instrText xml:space="preserve"> TOC \o "1-3" \h \z \u </w:instrText>
          </w:r>
          <w:r w:rsidRPr="005F4A51">
            <w:rPr>
              <w:rFonts w:cs="Arial"/>
              <w:sz w:val="21"/>
              <w:szCs w:val="21"/>
            </w:rPr>
            <w:fldChar w:fldCharType="separate"/>
          </w:r>
          <w:hyperlink w:anchor="_Toc27390476" w:history="1">
            <w:r w:rsidR="00D0082A" w:rsidRPr="00200CB6">
              <w:rPr>
                <w:rStyle w:val="Hyperlink"/>
                <w:noProof/>
              </w:rPr>
              <w:t>Introduction</w:t>
            </w:r>
            <w:r w:rsidR="00D0082A">
              <w:rPr>
                <w:noProof/>
                <w:webHidden/>
              </w:rPr>
              <w:tab/>
            </w:r>
            <w:r w:rsidR="00D0082A">
              <w:rPr>
                <w:noProof/>
                <w:webHidden/>
              </w:rPr>
              <w:fldChar w:fldCharType="begin"/>
            </w:r>
            <w:r w:rsidR="00D0082A">
              <w:rPr>
                <w:noProof/>
                <w:webHidden/>
              </w:rPr>
              <w:instrText xml:space="preserve"> PAGEREF _Toc27390476 \h </w:instrText>
            </w:r>
            <w:r w:rsidR="00D0082A">
              <w:rPr>
                <w:noProof/>
                <w:webHidden/>
              </w:rPr>
            </w:r>
            <w:r w:rsidR="00D0082A">
              <w:rPr>
                <w:noProof/>
                <w:webHidden/>
              </w:rPr>
              <w:fldChar w:fldCharType="separate"/>
            </w:r>
            <w:r w:rsidR="008333D2">
              <w:rPr>
                <w:noProof/>
                <w:webHidden/>
              </w:rPr>
              <w:t>1</w:t>
            </w:r>
            <w:r w:rsidR="00D0082A">
              <w:rPr>
                <w:noProof/>
                <w:webHidden/>
              </w:rPr>
              <w:fldChar w:fldCharType="end"/>
            </w:r>
          </w:hyperlink>
        </w:p>
        <w:p w:rsidR="00D0082A" w:rsidRDefault="0010011A">
          <w:pPr>
            <w:pStyle w:val="TOC2"/>
            <w:tabs>
              <w:tab w:val="right" w:leader="dot" w:pos="8630"/>
            </w:tabs>
            <w:rPr>
              <w:rFonts w:asciiTheme="minorHAnsi" w:eastAsiaTheme="minorEastAsia" w:hAnsiTheme="minorHAnsi" w:cstheme="minorBidi"/>
              <w:iCs w:val="0"/>
              <w:noProof/>
              <w:sz w:val="22"/>
              <w:szCs w:val="22"/>
              <w:lang w:val="en-ZW" w:eastAsia="en-ZW"/>
            </w:rPr>
          </w:pPr>
          <w:hyperlink w:anchor="_Toc27390477" w:history="1">
            <w:r w:rsidR="00D0082A" w:rsidRPr="00200CB6">
              <w:rPr>
                <w:rStyle w:val="Hyperlink"/>
                <w:noProof/>
              </w:rPr>
              <w:t>Objectives</w:t>
            </w:r>
            <w:r w:rsidR="00D0082A">
              <w:rPr>
                <w:noProof/>
                <w:webHidden/>
              </w:rPr>
              <w:tab/>
            </w:r>
            <w:r w:rsidR="00D0082A">
              <w:rPr>
                <w:noProof/>
                <w:webHidden/>
              </w:rPr>
              <w:fldChar w:fldCharType="begin"/>
            </w:r>
            <w:r w:rsidR="00D0082A">
              <w:rPr>
                <w:noProof/>
                <w:webHidden/>
              </w:rPr>
              <w:instrText xml:space="preserve"> PAGEREF _Toc27390477 \h </w:instrText>
            </w:r>
            <w:r w:rsidR="00D0082A">
              <w:rPr>
                <w:noProof/>
                <w:webHidden/>
              </w:rPr>
            </w:r>
            <w:r w:rsidR="00D0082A">
              <w:rPr>
                <w:noProof/>
                <w:webHidden/>
              </w:rPr>
              <w:fldChar w:fldCharType="separate"/>
            </w:r>
            <w:r w:rsidR="008333D2">
              <w:rPr>
                <w:noProof/>
                <w:webHidden/>
              </w:rPr>
              <w:t>1</w:t>
            </w:r>
            <w:r w:rsidR="00D0082A">
              <w:rPr>
                <w:noProof/>
                <w:webHidden/>
              </w:rPr>
              <w:fldChar w:fldCharType="end"/>
            </w:r>
          </w:hyperlink>
        </w:p>
        <w:p w:rsidR="00D0082A" w:rsidRDefault="0010011A">
          <w:pPr>
            <w:pStyle w:val="TOC2"/>
            <w:tabs>
              <w:tab w:val="right" w:leader="dot" w:pos="8630"/>
            </w:tabs>
            <w:rPr>
              <w:rFonts w:asciiTheme="minorHAnsi" w:eastAsiaTheme="minorEastAsia" w:hAnsiTheme="minorHAnsi" w:cstheme="minorBidi"/>
              <w:iCs w:val="0"/>
              <w:noProof/>
              <w:sz w:val="22"/>
              <w:szCs w:val="22"/>
              <w:lang w:val="en-ZW" w:eastAsia="en-ZW"/>
            </w:rPr>
          </w:pPr>
          <w:hyperlink w:anchor="_Toc27390478" w:history="1">
            <w:r w:rsidR="00D0082A" w:rsidRPr="00200CB6">
              <w:rPr>
                <w:rStyle w:val="Hyperlink"/>
                <w:noProof/>
              </w:rPr>
              <w:t>Scope</w:t>
            </w:r>
            <w:r w:rsidR="00D0082A">
              <w:rPr>
                <w:noProof/>
                <w:webHidden/>
              </w:rPr>
              <w:tab/>
            </w:r>
            <w:r w:rsidR="00D0082A">
              <w:rPr>
                <w:noProof/>
                <w:webHidden/>
              </w:rPr>
              <w:fldChar w:fldCharType="begin"/>
            </w:r>
            <w:r w:rsidR="00D0082A">
              <w:rPr>
                <w:noProof/>
                <w:webHidden/>
              </w:rPr>
              <w:instrText xml:space="preserve"> PAGEREF _Toc27390478 \h </w:instrText>
            </w:r>
            <w:r w:rsidR="00D0082A">
              <w:rPr>
                <w:noProof/>
                <w:webHidden/>
              </w:rPr>
            </w:r>
            <w:r w:rsidR="00D0082A">
              <w:rPr>
                <w:noProof/>
                <w:webHidden/>
              </w:rPr>
              <w:fldChar w:fldCharType="separate"/>
            </w:r>
            <w:r w:rsidR="008333D2">
              <w:rPr>
                <w:noProof/>
                <w:webHidden/>
              </w:rPr>
              <w:t>2</w:t>
            </w:r>
            <w:r w:rsidR="00D0082A">
              <w:rPr>
                <w:noProof/>
                <w:webHidden/>
              </w:rPr>
              <w:fldChar w:fldCharType="end"/>
            </w:r>
          </w:hyperlink>
        </w:p>
        <w:p w:rsidR="00D0082A" w:rsidRDefault="0010011A">
          <w:pPr>
            <w:pStyle w:val="TOC1"/>
            <w:tabs>
              <w:tab w:val="right" w:leader="dot" w:pos="8630"/>
            </w:tabs>
            <w:rPr>
              <w:rFonts w:asciiTheme="minorHAnsi" w:eastAsiaTheme="minorEastAsia" w:hAnsiTheme="minorHAnsi" w:cstheme="minorBidi"/>
              <w:bCs w:val="0"/>
              <w:noProof/>
              <w:szCs w:val="22"/>
              <w:lang w:val="en-ZW" w:eastAsia="en-ZW"/>
            </w:rPr>
          </w:pPr>
          <w:hyperlink w:anchor="_Toc27390479" w:history="1">
            <w:r w:rsidR="00D0082A" w:rsidRPr="00200CB6">
              <w:rPr>
                <w:rStyle w:val="Hyperlink"/>
                <w:noProof/>
              </w:rPr>
              <w:t>Exclusions from in scope</w:t>
            </w:r>
            <w:r w:rsidR="00D0082A">
              <w:rPr>
                <w:noProof/>
                <w:webHidden/>
              </w:rPr>
              <w:tab/>
            </w:r>
            <w:r w:rsidR="00D0082A">
              <w:rPr>
                <w:noProof/>
                <w:webHidden/>
              </w:rPr>
              <w:fldChar w:fldCharType="begin"/>
            </w:r>
            <w:r w:rsidR="00D0082A">
              <w:rPr>
                <w:noProof/>
                <w:webHidden/>
              </w:rPr>
              <w:instrText xml:space="preserve"> PAGEREF _Toc27390479 \h </w:instrText>
            </w:r>
            <w:r w:rsidR="00D0082A">
              <w:rPr>
                <w:noProof/>
                <w:webHidden/>
              </w:rPr>
            </w:r>
            <w:r w:rsidR="00D0082A">
              <w:rPr>
                <w:noProof/>
                <w:webHidden/>
              </w:rPr>
              <w:fldChar w:fldCharType="separate"/>
            </w:r>
            <w:r w:rsidR="008333D2">
              <w:rPr>
                <w:noProof/>
                <w:webHidden/>
              </w:rPr>
              <w:t>2</w:t>
            </w:r>
            <w:r w:rsidR="00D0082A">
              <w:rPr>
                <w:noProof/>
                <w:webHidden/>
              </w:rPr>
              <w:fldChar w:fldCharType="end"/>
            </w:r>
          </w:hyperlink>
        </w:p>
        <w:p w:rsidR="00D0082A" w:rsidRDefault="0010011A">
          <w:pPr>
            <w:pStyle w:val="TOC1"/>
            <w:tabs>
              <w:tab w:val="right" w:leader="dot" w:pos="8630"/>
            </w:tabs>
            <w:rPr>
              <w:rFonts w:asciiTheme="minorHAnsi" w:eastAsiaTheme="minorEastAsia" w:hAnsiTheme="minorHAnsi" w:cstheme="minorBidi"/>
              <w:bCs w:val="0"/>
              <w:noProof/>
              <w:szCs w:val="22"/>
              <w:lang w:val="en-ZW" w:eastAsia="en-ZW"/>
            </w:rPr>
          </w:pPr>
          <w:hyperlink w:anchor="_Toc27390480" w:history="1">
            <w:r w:rsidR="00D0082A" w:rsidRPr="00200CB6">
              <w:rPr>
                <w:rStyle w:val="Hyperlink"/>
                <w:noProof/>
              </w:rPr>
              <w:t>Project Deliverables</w:t>
            </w:r>
            <w:r w:rsidR="00D0082A">
              <w:rPr>
                <w:noProof/>
                <w:webHidden/>
              </w:rPr>
              <w:tab/>
            </w:r>
            <w:r w:rsidR="00D0082A">
              <w:rPr>
                <w:noProof/>
                <w:webHidden/>
              </w:rPr>
              <w:fldChar w:fldCharType="begin"/>
            </w:r>
            <w:r w:rsidR="00D0082A">
              <w:rPr>
                <w:noProof/>
                <w:webHidden/>
              </w:rPr>
              <w:instrText xml:space="preserve"> PAGEREF _Toc27390480 \h </w:instrText>
            </w:r>
            <w:r w:rsidR="00D0082A">
              <w:rPr>
                <w:noProof/>
                <w:webHidden/>
              </w:rPr>
            </w:r>
            <w:r w:rsidR="00D0082A">
              <w:rPr>
                <w:noProof/>
                <w:webHidden/>
              </w:rPr>
              <w:fldChar w:fldCharType="separate"/>
            </w:r>
            <w:r w:rsidR="008333D2">
              <w:rPr>
                <w:noProof/>
                <w:webHidden/>
              </w:rPr>
              <w:t>3</w:t>
            </w:r>
            <w:r w:rsidR="00D0082A">
              <w:rPr>
                <w:noProof/>
                <w:webHidden/>
              </w:rPr>
              <w:fldChar w:fldCharType="end"/>
            </w:r>
          </w:hyperlink>
        </w:p>
        <w:p w:rsidR="00D0082A" w:rsidRDefault="0010011A">
          <w:pPr>
            <w:pStyle w:val="TOC1"/>
            <w:tabs>
              <w:tab w:val="right" w:leader="dot" w:pos="8630"/>
            </w:tabs>
            <w:rPr>
              <w:rFonts w:asciiTheme="minorHAnsi" w:eastAsiaTheme="minorEastAsia" w:hAnsiTheme="minorHAnsi" w:cstheme="minorBidi"/>
              <w:bCs w:val="0"/>
              <w:noProof/>
              <w:szCs w:val="22"/>
              <w:lang w:val="en-ZW" w:eastAsia="en-ZW"/>
            </w:rPr>
          </w:pPr>
          <w:hyperlink w:anchor="_Toc27390481" w:history="1">
            <w:r w:rsidR="00D0082A" w:rsidRPr="00200CB6">
              <w:rPr>
                <w:rStyle w:val="Hyperlink"/>
                <w:noProof/>
              </w:rPr>
              <w:t>Approach, dependencies and critical success factors</w:t>
            </w:r>
            <w:r w:rsidR="00D0082A">
              <w:rPr>
                <w:noProof/>
                <w:webHidden/>
              </w:rPr>
              <w:tab/>
            </w:r>
            <w:r w:rsidR="00D0082A">
              <w:rPr>
                <w:noProof/>
                <w:webHidden/>
              </w:rPr>
              <w:fldChar w:fldCharType="begin"/>
            </w:r>
            <w:r w:rsidR="00D0082A">
              <w:rPr>
                <w:noProof/>
                <w:webHidden/>
              </w:rPr>
              <w:instrText xml:space="preserve"> PAGEREF _Toc27390481 \h </w:instrText>
            </w:r>
            <w:r w:rsidR="00D0082A">
              <w:rPr>
                <w:noProof/>
                <w:webHidden/>
              </w:rPr>
            </w:r>
            <w:r w:rsidR="00D0082A">
              <w:rPr>
                <w:noProof/>
                <w:webHidden/>
              </w:rPr>
              <w:fldChar w:fldCharType="separate"/>
            </w:r>
            <w:r w:rsidR="008333D2">
              <w:rPr>
                <w:noProof/>
                <w:webHidden/>
              </w:rPr>
              <w:t>3</w:t>
            </w:r>
            <w:r w:rsidR="00D0082A">
              <w:rPr>
                <w:noProof/>
                <w:webHidden/>
              </w:rPr>
              <w:fldChar w:fldCharType="end"/>
            </w:r>
          </w:hyperlink>
        </w:p>
        <w:p w:rsidR="00D0082A" w:rsidRDefault="0010011A">
          <w:pPr>
            <w:pStyle w:val="TOC1"/>
            <w:tabs>
              <w:tab w:val="right" w:leader="dot" w:pos="8630"/>
            </w:tabs>
            <w:rPr>
              <w:rFonts w:asciiTheme="minorHAnsi" w:eastAsiaTheme="minorEastAsia" w:hAnsiTheme="minorHAnsi" w:cstheme="minorBidi"/>
              <w:bCs w:val="0"/>
              <w:noProof/>
              <w:szCs w:val="22"/>
              <w:lang w:val="en-ZW" w:eastAsia="en-ZW"/>
            </w:rPr>
          </w:pPr>
          <w:hyperlink w:anchor="_Toc27390482" w:history="1">
            <w:r w:rsidR="00D0082A" w:rsidRPr="00200CB6">
              <w:rPr>
                <w:rStyle w:val="Hyperlink"/>
                <w:noProof/>
              </w:rPr>
              <w:t>Critical success factors</w:t>
            </w:r>
            <w:r w:rsidR="00D0082A">
              <w:rPr>
                <w:noProof/>
                <w:webHidden/>
              </w:rPr>
              <w:tab/>
            </w:r>
            <w:r w:rsidR="00D0082A">
              <w:rPr>
                <w:noProof/>
                <w:webHidden/>
              </w:rPr>
              <w:fldChar w:fldCharType="begin"/>
            </w:r>
            <w:r w:rsidR="00D0082A">
              <w:rPr>
                <w:noProof/>
                <w:webHidden/>
              </w:rPr>
              <w:instrText xml:space="preserve"> PAGEREF _Toc27390482 \h </w:instrText>
            </w:r>
            <w:r w:rsidR="00D0082A">
              <w:rPr>
                <w:noProof/>
                <w:webHidden/>
              </w:rPr>
            </w:r>
            <w:r w:rsidR="00D0082A">
              <w:rPr>
                <w:noProof/>
                <w:webHidden/>
              </w:rPr>
              <w:fldChar w:fldCharType="separate"/>
            </w:r>
            <w:r w:rsidR="008333D2">
              <w:rPr>
                <w:noProof/>
                <w:webHidden/>
              </w:rPr>
              <w:t>3</w:t>
            </w:r>
            <w:r w:rsidR="00D0082A">
              <w:rPr>
                <w:noProof/>
                <w:webHidden/>
              </w:rPr>
              <w:fldChar w:fldCharType="end"/>
            </w:r>
          </w:hyperlink>
        </w:p>
        <w:p w:rsidR="00D0082A" w:rsidRDefault="0010011A">
          <w:pPr>
            <w:pStyle w:val="TOC1"/>
            <w:tabs>
              <w:tab w:val="right" w:leader="dot" w:pos="8630"/>
            </w:tabs>
            <w:rPr>
              <w:rFonts w:asciiTheme="minorHAnsi" w:eastAsiaTheme="minorEastAsia" w:hAnsiTheme="minorHAnsi" w:cstheme="minorBidi"/>
              <w:bCs w:val="0"/>
              <w:noProof/>
              <w:szCs w:val="22"/>
              <w:lang w:val="en-ZW" w:eastAsia="en-ZW"/>
            </w:rPr>
          </w:pPr>
          <w:hyperlink w:anchor="_Toc27390483" w:history="1">
            <w:r w:rsidR="00D0082A" w:rsidRPr="00200CB6">
              <w:rPr>
                <w:rStyle w:val="Hyperlink"/>
                <w:noProof/>
              </w:rPr>
              <w:t>Service delivery approach</w:t>
            </w:r>
            <w:r w:rsidR="00D0082A">
              <w:rPr>
                <w:noProof/>
                <w:webHidden/>
              </w:rPr>
              <w:tab/>
            </w:r>
            <w:r w:rsidR="00D0082A">
              <w:rPr>
                <w:noProof/>
                <w:webHidden/>
              </w:rPr>
              <w:fldChar w:fldCharType="begin"/>
            </w:r>
            <w:r w:rsidR="00D0082A">
              <w:rPr>
                <w:noProof/>
                <w:webHidden/>
              </w:rPr>
              <w:instrText xml:space="preserve"> PAGEREF _Toc27390483 \h </w:instrText>
            </w:r>
            <w:r w:rsidR="00D0082A">
              <w:rPr>
                <w:noProof/>
                <w:webHidden/>
              </w:rPr>
            </w:r>
            <w:r w:rsidR="00D0082A">
              <w:rPr>
                <w:noProof/>
                <w:webHidden/>
              </w:rPr>
              <w:fldChar w:fldCharType="separate"/>
            </w:r>
            <w:r w:rsidR="008333D2">
              <w:rPr>
                <w:noProof/>
                <w:webHidden/>
              </w:rPr>
              <w:t>3</w:t>
            </w:r>
            <w:r w:rsidR="00D0082A">
              <w:rPr>
                <w:noProof/>
                <w:webHidden/>
              </w:rPr>
              <w:fldChar w:fldCharType="end"/>
            </w:r>
          </w:hyperlink>
        </w:p>
        <w:p w:rsidR="00D0082A" w:rsidRDefault="0010011A">
          <w:pPr>
            <w:pStyle w:val="TOC1"/>
            <w:tabs>
              <w:tab w:val="right" w:leader="dot" w:pos="8630"/>
            </w:tabs>
            <w:rPr>
              <w:rFonts w:asciiTheme="minorHAnsi" w:eastAsiaTheme="minorEastAsia" w:hAnsiTheme="minorHAnsi" w:cstheme="minorBidi"/>
              <w:bCs w:val="0"/>
              <w:noProof/>
              <w:szCs w:val="22"/>
              <w:lang w:val="en-ZW" w:eastAsia="en-ZW"/>
            </w:rPr>
          </w:pPr>
          <w:hyperlink w:anchor="_Toc27390484" w:history="1">
            <w:r w:rsidR="00D0082A" w:rsidRPr="00200CB6">
              <w:rPr>
                <w:rStyle w:val="Hyperlink"/>
                <w:noProof/>
              </w:rPr>
              <w:t>Dependencies and assumptions</w:t>
            </w:r>
            <w:r w:rsidR="00D0082A">
              <w:rPr>
                <w:noProof/>
                <w:webHidden/>
              </w:rPr>
              <w:tab/>
            </w:r>
            <w:r w:rsidR="00D0082A">
              <w:rPr>
                <w:noProof/>
                <w:webHidden/>
              </w:rPr>
              <w:fldChar w:fldCharType="begin"/>
            </w:r>
            <w:r w:rsidR="00D0082A">
              <w:rPr>
                <w:noProof/>
                <w:webHidden/>
              </w:rPr>
              <w:instrText xml:space="preserve"> PAGEREF _Toc27390484 \h </w:instrText>
            </w:r>
            <w:r w:rsidR="00D0082A">
              <w:rPr>
                <w:noProof/>
                <w:webHidden/>
              </w:rPr>
            </w:r>
            <w:r w:rsidR="00D0082A">
              <w:rPr>
                <w:noProof/>
                <w:webHidden/>
              </w:rPr>
              <w:fldChar w:fldCharType="separate"/>
            </w:r>
            <w:r w:rsidR="008333D2">
              <w:rPr>
                <w:noProof/>
                <w:webHidden/>
              </w:rPr>
              <w:t>4</w:t>
            </w:r>
            <w:r w:rsidR="00D0082A">
              <w:rPr>
                <w:noProof/>
                <w:webHidden/>
              </w:rPr>
              <w:fldChar w:fldCharType="end"/>
            </w:r>
          </w:hyperlink>
        </w:p>
        <w:p w:rsidR="00D0082A" w:rsidRDefault="0010011A">
          <w:pPr>
            <w:pStyle w:val="TOC1"/>
            <w:tabs>
              <w:tab w:val="right" w:leader="dot" w:pos="8630"/>
            </w:tabs>
            <w:rPr>
              <w:rFonts w:asciiTheme="minorHAnsi" w:eastAsiaTheme="minorEastAsia" w:hAnsiTheme="minorHAnsi" w:cstheme="minorBidi"/>
              <w:bCs w:val="0"/>
              <w:noProof/>
              <w:szCs w:val="22"/>
              <w:lang w:val="en-ZW" w:eastAsia="en-ZW"/>
            </w:rPr>
          </w:pPr>
          <w:hyperlink w:anchor="_Toc27390485" w:history="1">
            <w:r w:rsidR="00D0082A" w:rsidRPr="00200CB6">
              <w:rPr>
                <w:rStyle w:val="Hyperlink"/>
                <w:noProof/>
              </w:rPr>
              <w:t>Critical success factors</w:t>
            </w:r>
            <w:r w:rsidR="00D0082A">
              <w:rPr>
                <w:noProof/>
                <w:webHidden/>
              </w:rPr>
              <w:tab/>
            </w:r>
            <w:r w:rsidR="00D0082A">
              <w:rPr>
                <w:noProof/>
                <w:webHidden/>
              </w:rPr>
              <w:fldChar w:fldCharType="begin"/>
            </w:r>
            <w:r w:rsidR="00D0082A">
              <w:rPr>
                <w:noProof/>
                <w:webHidden/>
              </w:rPr>
              <w:instrText xml:space="preserve"> PAGEREF _Toc27390485 \h </w:instrText>
            </w:r>
            <w:r w:rsidR="00D0082A">
              <w:rPr>
                <w:noProof/>
                <w:webHidden/>
              </w:rPr>
            </w:r>
            <w:r w:rsidR="00D0082A">
              <w:rPr>
                <w:noProof/>
                <w:webHidden/>
              </w:rPr>
              <w:fldChar w:fldCharType="separate"/>
            </w:r>
            <w:r w:rsidR="008333D2">
              <w:rPr>
                <w:noProof/>
                <w:webHidden/>
              </w:rPr>
              <w:t>5</w:t>
            </w:r>
            <w:r w:rsidR="00D0082A">
              <w:rPr>
                <w:noProof/>
                <w:webHidden/>
              </w:rPr>
              <w:fldChar w:fldCharType="end"/>
            </w:r>
          </w:hyperlink>
        </w:p>
        <w:p w:rsidR="00D0082A" w:rsidRDefault="0010011A">
          <w:pPr>
            <w:pStyle w:val="TOC1"/>
            <w:tabs>
              <w:tab w:val="right" w:leader="dot" w:pos="8630"/>
            </w:tabs>
            <w:rPr>
              <w:rFonts w:asciiTheme="minorHAnsi" w:eastAsiaTheme="minorEastAsia" w:hAnsiTheme="minorHAnsi" w:cstheme="minorBidi"/>
              <w:bCs w:val="0"/>
              <w:noProof/>
              <w:szCs w:val="22"/>
              <w:lang w:val="en-ZW" w:eastAsia="en-ZW"/>
            </w:rPr>
          </w:pPr>
          <w:hyperlink w:anchor="_Toc27390486" w:history="1">
            <w:r w:rsidR="00D0082A" w:rsidRPr="00200CB6">
              <w:rPr>
                <w:rStyle w:val="Hyperlink"/>
                <w:noProof/>
              </w:rPr>
              <w:t>Project Protocols</w:t>
            </w:r>
            <w:r w:rsidR="00D0082A">
              <w:rPr>
                <w:noProof/>
                <w:webHidden/>
              </w:rPr>
              <w:tab/>
            </w:r>
            <w:r w:rsidR="00D0082A">
              <w:rPr>
                <w:noProof/>
                <w:webHidden/>
              </w:rPr>
              <w:fldChar w:fldCharType="begin"/>
            </w:r>
            <w:r w:rsidR="00D0082A">
              <w:rPr>
                <w:noProof/>
                <w:webHidden/>
              </w:rPr>
              <w:instrText xml:space="preserve"> PAGEREF _Toc27390486 \h </w:instrText>
            </w:r>
            <w:r w:rsidR="00D0082A">
              <w:rPr>
                <w:noProof/>
                <w:webHidden/>
              </w:rPr>
            </w:r>
            <w:r w:rsidR="00D0082A">
              <w:rPr>
                <w:noProof/>
                <w:webHidden/>
              </w:rPr>
              <w:fldChar w:fldCharType="separate"/>
            </w:r>
            <w:r w:rsidR="008333D2">
              <w:rPr>
                <w:noProof/>
                <w:webHidden/>
              </w:rPr>
              <w:t>5</w:t>
            </w:r>
            <w:r w:rsidR="00D0082A">
              <w:rPr>
                <w:noProof/>
                <w:webHidden/>
              </w:rPr>
              <w:fldChar w:fldCharType="end"/>
            </w:r>
          </w:hyperlink>
        </w:p>
        <w:p w:rsidR="00D0082A" w:rsidRDefault="0010011A">
          <w:pPr>
            <w:pStyle w:val="TOC1"/>
            <w:tabs>
              <w:tab w:val="right" w:leader="dot" w:pos="8630"/>
            </w:tabs>
            <w:rPr>
              <w:rFonts w:asciiTheme="minorHAnsi" w:eastAsiaTheme="minorEastAsia" w:hAnsiTheme="minorHAnsi" w:cstheme="minorBidi"/>
              <w:bCs w:val="0"/>
              <w:noProof/>
              <w:szCs w:val="22"/>
              <w:lang w:val="en-ZW" w:eastAsia="en-ZW"/>
            </w:rPr>
          </w:pPr>
          <w:hyperlink w:anchor="_Toc27390487" w:history="1">
            <w:r w:rsidR="00D0082A" w:rsidRPr="00200CB6">
              <w:rPr>
                <w:rStyle w:val="Hyperlink"/>
                <w:noProof/>
              </w:rPr>
              <w:t>Project Governance Structure</w:t>
            </w:r>
            <w:r w:rsidR="00D0082A">
              <w:rPr>
                <w:noProof/>
                <w:webHidden/>
              </w:rPr>
              <w:tab/>
            </w:r>
            <w:r w:rsidR="00D0082A">
              <w:rPr>
                <w:noProof/>
                <w:webHidden/>
              </w:rPr>
              <w:fldChar w:fldCharType="begin"/>
            </w:r>
            <w:r w:rsidR="00D0082A">
              <w:rPr>
                <w:noProof/>
                <w:webHidden/>
              </w:rPr>
              <w:instrText xml:space="preserve"> PAGEREF _Toc27390487 \h </w:instrText>
            </w:r>
            <w:r w:rsidR="00D0082A">
              <w:rPr>
                <w:noProof/>
                <w:webHidden/>
              </w:rPr>
            </w:r>
            <w:r w:rsidR="00D0082A">
              <w:rPr>
                <w:noProof/>
                <w:webHidden/>
              </w:rPr>
              <w:fldChar w:fldCharType="separate"/>
            </w:r>
            <w:r w:rsidR="008333D2">
              <w:rPr>
                <w:noProof/>
                <w:webHidden/>
              </w:rPr>
              <w:t>8</w:t>
            </w:r>
            <w:r w:rsidR="00D0082A">
              <w:rPr>
                <w:noProof/>
                <w:webHidden/>
              </w:rPr>
              <w:fldChar w:fldCharType="end"/>
            </w:r>
          </w:hyperlink>
        </w:p>
        <w:p w:rsidR="00D0082A" w:rsidRDefault="0010011A">
          <w:pPr>
            <w:pStyle w:val="TOC1"/>
            <w:tabs>
              <w:tab w:val="right" w:leader="dot" w:pos="8630"/>
            </w:tabs>
            <w:rPr>
              <w:rFonts w:asciiTheme="minorHAnsi" w:eastAsiaTheme="minorEastAsia" w:hAnsiTheme="minorHAnsi" w:cstheme="minorBidi"/>
              <w:bCs w:val="0"/>
              <w:noProof/>
              <w:szCs w:val="22"/>
              <w:lang w:val="en-ZW" w:eastAsia="en-ZW"/>
            </w:rPr>
          </w:pPr>
          <w:hyperlink w:anchor="_Toc27390488" w:history="1">
            <w:r w:rsidR="00D0082A" w:rsidRPr="00200CB6">
              <w:rPr>
                <w:rStyle w:val="Hyperlink"/>
                <w:noProof/>
              </w:rPr>
              <w:t>Roles and responsibilities</w:t>
            </w:r>
            <w:r w:rsidR="00D0082A">
              <w:rPr>
                <w:noProof/>
                <w:webHidden/>
              </w:rPr>
              <w:tab/>
            </w:r>
            <w:r w:rsidR="00D0082A">
              <w:rPr>
                <w:noProof/>
                <w:webHidden/>
              </w:rPr>
              <w:fldChar w:fldCharType="begin"/>
            </w:r>
            <w:r w:rsidR="00D0082A">
              <w:rPr>
                <w:noProof/>
                <w:webHidden/>
              </w:rPr>
              <w:instrText xml:space="preserve"> PAGEREF _Toc27390488 \h </w:instrText>
            </w:r>
            <w:r w:rsidR="00D0082A">
              <w:rPr>
                <w:noProof/>
                <w:webHidden/>
              </w:rPr>
            </w:r>
            <w:r w:rsidR="00D0082A">
              <w:rPr>
                <w:noProof/>
                <w:webHidden/>
              </w:rPr>
              <w:fldChar w:fldCharType="separate"/>
            </w:r>
            <w:r w:rsidR="008333D2">
              <w:rPr>
                <w:noProof/>
                <w:webHidden/>
              </w:rPr>
              <w:t>8</w:t>
            </w:r>
            <w:r w:rsidR="00D0082A">
              <w:rPr>
                <w:noProof/>
                <w:webHidden/>
              </w:rPr>
              <w:fldChar w:fldCharType="end"/>
            </w:r>
          </w:hyperlink>
        </w:p>
        <w:p w:rsidR="00D0082A" w:rsidRDefault="0010011A">
          <w:pPr>
            <w:pStyle w:val="TOC1"/>
            <w:tabs>
              <w:tab w:val="right" w:leader="dot" w:pos="8630"/>
            </w:tabs>
            <w:rPr>
              <w:rFonts w:asciiTheme="minorHAnsi" w:eastAsiaTheme="minorEastAsia" w:hAnsiTheme="minorHAnsi" w:cstheme="minorBidi"/>
              <w:bCs w:val="0"/>
              <w:noProof/>
              <w:szCs w:val="22"/>
              <w:lang w:val="en-ZW" w:eastAsia="en-ZW"/>
            </w:rPr>
          </w:pPr>
          <w:hyperlink w:anchor="_Toc27390489" w:history="1">
            <w:r w:rsidR="00D0082A" w:rsidRPr="00200CB6">
              <w:rPr>
                <w:rStyle w:val="Hyperlink"/>
                <w:noProof/>
              </w:rPr>
              <w:t>Project Steering Committee</w:t>
            </w:r>
            <w:r w:rsidR="00D0082A">
              <w:rPr>
                <w:noProof/>
                <w:webHidden/>
              </w:rPr>
              <w:tab/>
            </w:r>
            <w:r w:rsidR="00D0082A">
              <w:rPr>
                <w:noProof/>
                <w:webHidden/>
              </w:rPr>
              <w:fldChar w:fldCharType="begin"/>
            </w:r>
            <w:r w:rsidR="00D0082A">
              <w:rPr>
                <w:noProof/>
                <w:webHidden/>
              </w:rPr>
              <w:instrText xml:space="preserve"> PAGEREF _Toc27390489 \h </w:instrText>
            </w:r>
            <w:r w:rsidR="00D0082A">
              <w:rPr>
                <w:noProof/>
                <w:webHidden/>
              </w:rPr>
            </w:r>
            <w:r w:rsidR="00D0082A">
              <w:rPr>
                <w:noProof/>
                <w:webHidden/>
              </w:rPr>
              <w:fldChar w:fldCharType="separate"/>
            </w:r>
            <w:r w:rsidR="008333D2">
              <w:rPr>
                <w:noProof/>
                <w:webHidden/>
              </w:rPr>
              <w:t>9</w:t>
            </w:r>
            <w:r w:rsidR="00D0082A">
              <w:rPr>
                <w:noProof/>
                <w:webHidden/>
              </w:rPr>
              <w:fldChar w:fldCharType="end"/>
            </w:r>
          </w:hyperlink>
        </w:p>
        <w:p w:rsidR="00D0082A" w:rsidRDefault="0010011A">
          <w:pPr>
            <w:pStyle w:val="TOC1"/>
            <w:tabs>
              <w:tab w:val="right" w:leader="dot" w:pos="8630"/>
            </w:tabs>
            <w:rPr>
              <w:rFonts w:asciiTheme="minorHAnsi" w:eastAsiaTheme="minorEastAsia" w:hAnsiTheme="minorHAnsi" w:cstheme="minorBidi"/>
              <w:bCs w:val="0"/>
              <w:noProof/>
              <w:szCs w:val="22"/>
              <w:lang w:val="en-ZW" w:eastAsia="en-ZW"/>
            </w:rPr>
          </w:pPr>
          <w:hyperlink w:anchor="_Toc27390490" w:history="1">
            <w:r w:rsidR="00D0082A" w:rsidRPr="00200CB6">
              <w:rPr>
                <w:rStyle w:val="Hyperlink"/>
                <w:noProof/>
              </w:rPr>
              <w:t>Project Sponsor</w:t>
            </w:r>
            <w:r w:rsidR="00D0082A">
              <w:rPr>
                <w:noProof/>
                <w:webHidden/>
              </w:rPr>
              <w:tab/>
            </w:r>
            <w:r w:rsidR="00D0082A">
              <w:rPr>
                <w:noProof/>
                <w:webHidden/>
              </w:rPr>
              <w:fldChar w:fldCharType="begin"/>
            </w:r>
            <w:r w:rsidR="00D0082A">
              <w:rPr>
                <w:noProof/>
                <w:webHidden/>
              </w:rPr>
              <w:instrText xml:space="preserve"> PAGEREF _Toc27390490 \h </w:instrText>
            </w:r>
            <w:r w:rsidR="00D0082A">
              <w:rPr>
                <w:noProof/>
                <w:webHidden/>
              </w:rPr>
            </w:r>
            <w:r w:rsidR="00D0082A">
              <w:rPr>
                <w:noProof/>
                <w:webHidden/>
              </w:rPr>
              <w:fldChar w:fldCharType="separate"/>
            </w:r>
            <w:r w:rsidR="008333D2">
              <w:rPr>
                <w:noProof/>
                <w:webHidden/>
              </w:rPr>
              <w:t>9</w:t>
            </w:r>
            <w:r w:rsidR="00D0082A">
              <w:rPr>
                <w:noProof/>
                <w:webHidden/>
              </w:rPr>
              <w:fldChar w:fldCharType="end"/>
            </w:r>
          </w:hyperlink>
        </w:p>
        <w:p w:rsidR="00D0082A" w:rsidRDefault="0010011A">
          <w:pPr>
            <w:pStyle w:val="TOC1"/>
            <w:tabs>
              <w:tab w:val="right" w:leader="dot" w:pos="8630"/>
            </w:tabs>
            <w:rPr>
              <w:rFonts w:asciiTheme="minorHAnsi" w:eastAsiaTheme="minorEastAsia" w:hAnsiTheme="minorHAnsi" w:cstheme="minorBidi"/>
              <w:bCs w:val="0"/>
              <w:noProof/>
              <w:szCs w:val="22"/>
              <w:lang w:val="en-ZW" w:eastAsia="en-ZW"/>
            </w:rPr>
          </w:pPr>
          <w:hyperlink w:anchor="_Toc27390491" w:history="1">
            <w:r w:rsidR="00D0082A" w:rsidRPr="00200CB6">
              <w:rPr>
                <w:rStyle w:val="Hyperlink"/>
                <w:noProof/>
              </w:rPr>
              <w:t>Project Manager</w:t>
            </w:r>
            <w:r w:rsidR="00D0082A">
              <w:rPr>
                <w:noProof/>
                <w:webHidden/>
              </w:rPr>
              <w:tab/>
            </w:r>
            <w:r w:rsidR="00D0082A">
              <w:rPr>
                <w:noProof/>
                <w:webHidden/>
              </w:rPr>
              <w:fldChar w:fldCharType="begin"/>
            </w:r>
            <w:r w:rsidR="00D0082A">
              <w:rPr>
                <w:noProof/>
                <w:webHidden/>
              </w:rPr>
              <w:instrText xml:space="preserve"> PAGEREF _Toc27390491 \h </w:instrText>
            </w:r>
            <w:r w:rsidR="00D0082A">
              <w:rPr>
                <w:noProof/>
                <w:webHidden/>
              </w:rPr>
            </w:r>
            <w:r w:rsidR="00D0082A">
              <w:rPr>
                <w:noProof/>
                <w:webHidden/>
              </w:rPr>
              <w:fldChar w:fldCharType="separate"/>
            </w:r>
            <w:r w:rsidR="008333D2">
              <w:rPr>
                <w:noProof/>
                <w:webHidden/>
              </w:rPr>
              <w:t>9</w:t>
            </w:r>
            <w:r w:rsidR="00D0082A">
              <w:rPr>
                <w:noProof/>
                <w:webHidden/>
              </w:rPr>
              <w:fldChar w:fldCharType="end"/>
            </w:r>
          </w:hyperlink>
        </w:p>
        <w:p w:rsidR="00D0082A" w:rsidRDefault="0010011A">
          <w:pPr>
            <w:pStyle w:val="TOC1"/>
            <w:tabs>
              <w:tab w:val="right" w:leader="dot" w:pos="8630"/>
            </w:tabs>
            <w:rPr>
              <w:rFonts w:asciiTheme="minorHAnsi" w:eastAsiaTheme="minorEastAsia" w:hAnsiTheme="minorHAnsi" w:cstheme="minorBidi"/>
              <w:bCs w:val="0"/>
              <w:noProof/>
              <w:szCs w:val="22"/>
              <w:lang w:val="en-ZW" w:eastAsia="en-ZW"/>
            </w:rPr>
          </w:pPr>
          <w:hyperlink w:anchor="_Toc27390492" w:history="1">
            <w:r w:rsidR="00D0082A" w:rsidRPr="00200CB6">
              <w:rPr>
                <w:rStyle w:val="Hyperlink"/>
                <w:noProof/>
              </w:rPr>
              <w:t>Key contacts</w:t>
            </w:r>
            <w:r w:rsidR="00D0082A">
              <w:rPr>
                <w:noProof/>
                <w:webHidden/>
              </w:rPr>
              <w:tab/>
            </w:r>
            <w:r w:rsidR="00D0082A">
              <w:rPr>
                <w:noProof/>
                <w:webHidden/>
              </w:rPr>
              <w:fldChar w:fldCharType="begin"/>
            </w:r>
            <w:r w:rsidR="00D0082A">
              <w:rPr>
                <w:noProof/>
                <w:webHidden/>
              </w:rPr>
              <w:instrText xml:space="preserve"> PAGEREF _Toc27390492 \h </w:instrText>
            </w:r>
            <w:r w:rsidR="00D0082A">
              <w:rPr>
                <w:noProof/>
                <w:webHidden/>
              </w:rPr>
            </w:r>
            <w:r w:rsidR="00D0082A">
              <w:rPr>
                <w:noProof/>
                <w:webHidden/>
              </w:rPr>
              <w:fldChar w:fldCharType="separate"/>
            </w:r>
            <w:r w:rsidR="008333D2">
              <w:rPr>
                <w:noProof/>
                <w:webHidden/>
              </w:rPr>
              <w:t>10</w:t>
            </w:r>
            <w:r w:rsidR="00D0082A">
              <w:rPr>
                <w:noProof/>
                <w:webHidden/>
              </w:rPr>
              <w:fldChar w:fldCharType="end"/>
            </w:r>
          </w:hyperlink>
        </w:p>
        <w:p w:rsidR="00D0082A" w:rsidRDefault="0010011A">
          <w:pPr>
            <w:pStyle w:val="TOC1"/>
            <w:tabs>
              <w:tab w:val="right" w:leader="dot" w:pos="8630"/>
            </w:tabs>
            <w:rPr>
              <w:rFonts w:asciiTheme="minorHAnsi" w:eastAsiaTheme="minorEastAsia" w:hAnsiTheme="minorHAnsi" w:cstheme="minorBidi"/>
              <w:bCs w:val="0"/>
              <w:noProof/>
              <w:szCs w:val="22"/>
              <w:lang w:val="en-ZW" w:eastAsia="en-ZW"/>
            </w:rPr>
          </w:pPr>
          <w:hyperlink w:anchor="_Toc27390493" w:history="1">
            <w:r w:rsidR="00D0082A" w:rsidRPr="00200CB6">
              <w:rPr>
                <w:rStyle w:val="Hyperlink"/>
                <w:noProof/>
              </w:rPr>
              <w:t>Project risk factors</w:t>
            </w:r>
            <w:r w:rsidR="00D0082A">
              <w:rPr>
                <w:noProof/>
                <w:webHidden/>
              </w:rPr>
              <w:tab/>
            </w:r>
            <w:r w:rsidR="00D0082A">
              <w:rPr>
                <w:noProof/>
                <w:webHidden/>
              </w:rPr>
              <w:fldChar w:fldCharType="begin"/>
            </w:r>
            <w:r w:rsidR="00D0082A">
              <w:rPr>
                <w:noProof/>
                <w:webHidden/>
              </w:rPr>
              <w:instrText xml:space="preserve"> PAGEREF _Toc27390493 \h </w:instrText>
            </w:r>
            <w:r w:rsidR="00D0082A">
              <w:rPr>
                <w:noProof/>
                <w:webHidden/>
              </w:rPr>
            </w:r>
            <w:r w:rsidR="00D0082A">
              <w:rPr>
                <w:noProof/>
                <w:webHidden/>
              </w:rPr>
              <w:fldChar w:fldCharType="separate"/>
            </w:r>
            <w:r w:rsidR="008333D2">
              <w:rPr>
                <w:noProof/>
                <w:webHidden/>
              </w:rPr>
              <w:t>10</w:t>
            </w:r>
            <w:r w:rsidR="00D0082A">
              <w:rPr>
                <w:noProof/>
                <w:webHidden/>
              </w:rPr>
              <w:fldChar w:fldCharType="end"/>
            </w:r>
          </w:hyperlink>
        </w:p>
        <w:p w:rsidR="00D0082A" w:rsidRDefault="0010011A">
          <w:pPr>
            <w:pStyle w:val="TOC1"/>
            <w:tabs>
              <w:tab w:val="right" w:leader="dot" w:pos="8630"/>
            </w:tabs>
            <w:rPr>
              <w:rFonts w:asciiTheme="minorHAnsi" w:eastAsiaTheme="minorEastAsia" w:hAnsiTheme="minorHAnsi" w:cstheme="minorBidi"/>
              <w:bCs w:val="0"/>
              <w:noProof/>
              <w:szCs w:val="22"/>
              <w:lang w:val="en-ZW" w:eastAsia="en-ZW"/>
            </w:rPr>
          </w:pPr>
          <w:hyperlink w:anchor="_Toc27390494" w:history="1">
            <w:r w:rsidR="00D0082A" w:rsidRPr="00200CB6">
              <w:rPr>
                <w:rStyle w:val="Hyperlink"/>
                <w:noProof/>
              </w:rPr>
              <w:t>Change management</w:t>
            </w:r>
            <w:r w:rsidR="00D0082A">
              <w:rPr>
                <w:noProof/>
                <w:webHidden/>
              </w:rPr>
              <w:tab/>
            </w:r>
            <w:r w:rsidR="00D0082A">
              <w:rPr>
                <w:noProof/>
                <w:webHidden/>
              </w:rPr>
              <w:fldChar w:fldCharType="begin"/>
            </w:r>
            <w:r w:rsidR="00D0082A">
              <w:rPr>
                <w:noProof/>
                <w:webHidden/>
              </w:rPr>
              <w:instrText xml:space="preserve"> PAGEREF _Toc27390494 \h </w:instrText>
            </w:r>
            <w:r w:rsidR="00D0082A">
              <w:rPr>
                <w:noProof/>
                <w:webHidden/>
              </w:rPr>
            </w:r>
            <w:r w:rsidR="00D0082A">
              <w:rPr>
                <w:noProof/>
                <w:webHidden/>
              </w:rPr>
              <w:fldChar w:fldCharType="separate"/>
            </w:r>
            <w:r w:rsidR="008333D2">
              <w:rPr>
                <w:noProof/>
                <w:webHidden/>
              </w:rPr>
              <w:t>11</w:t>
            </w:r>
            <w:r w:rsidR="00D0082A">
              <w:rPr>
                <w:noProof/>
                <w:webHidden/>
              </w:rPr>
              <w:fldChar w:fldCharType="end"/>
            </w:r>
          </w:hyperlink>
        </w:p>
        <w:p w:rsidR="00D0082A" w:rsidRDefault="0010011A">
          <w:pPr>
            <w:pStyle w:val="TOC1"/>
            <w:tabs>
              <w:tab w:val="right" w:leader="dot" w:pos="8630"/>
            </w:tabs>
            <w:rPr>
              <w:rFonts w:asciiTheme="minorHAnsi" w:eastAsiaTheme="minorEastAsia" w:hAnsiTheme="minorHAnsi" w:cstheme="minorBidi"/>
              <w:bCs w:val="0"/>
              <w:noProof/>
              <w:szCs w:val="22"/>
              <w:lang w:val="en-ZW" w:eastAsia="en-ZW"/>
            </w:rPr>
          </w:pPr>
          <w:hyperlink w:anchor="_Toc27390495" w:history="1">
            <w:r w:rsidR="00D0082A" w:rsidRPr="00200CB6">
              <w:rPr>
                <w:rStyle w:val="Hyperlink"/>
                <w:noProof/>
              </w:rPr>
              <w:t>Status reporting</w:t>
            </w:r>
            <w:r w:rsidR="00D0082A">
              <w:rPr>
                <w:noProof/>
                <w:webHidden/>
              </w:rPr>
              <w:tab/>
            </w:r>
            <w:r w:rsidR="00D0082A">
              <w:rPr>
                <w:noProof/>
                <w:webHidden/>
              </w:rPr>
              <w:fldChar w:fldCharType="begin"/>
            </w:r>
            <w:r w:rsidR="00D0082A">
              <w:rPr>
                <w:noProof/>
                <w:webHidden/>
              </w:rPr>
              <w:instrText xml:space="preserve"> PAGEREF _Toc27390495 \h </w:instrText>
            </w:r>
            <w:r w:rsidR="00D0082A">
              <w:rPr>
                <w:noProof/>
                <w:webHidden/>
              </w:rPr>
            </w:r>
            <w:r w:rsidR="00D0082A">
              <w:rPr>
                <w:noProof/>
                <w:webHidden/>
              </w:rPr>
              <w:fldChar w:fldCharType="separate"/>
            </w:r>
            <w:r w:rsidR="008333D2">
              <w:rPr>
                <w:noProof/>
                <w:webHidden/>
              </w:rPr>
              <w:t>13</w:t>
            </w:r>
            <w:r w:rsidR="00D0082A">
              <w:rPr>
                <w:noProof/>
                <w:webHidden/>
              </w:rPr>
              <w:fldChar w:fldCharType="end"/>
            </w:r>
          </w:hyperlink>
        </w:p>
        <w:p w:rsidR="00D0082A" w:rsidRDefault="0010011A">
          <w:pPr>
            <w:pStyle w:val="TOC1"/>
            <w:tabs>
              <w:tab w:val="right" w:leader="dot" w:pos="8630"/>
            </w:tabs>
            <w:rPr>
              <w:rFonts w:asciiTheme="minorHAnsi" w:eastAsiaTheme="minorEastAsia" w:hAnsiTheme="minorHAnsi" w:cstheme="minorBidi"/>
              <w:bCs w:val="0"/>
              <w:noProof/>
              <w:szCs w:val="22"/>
              <w:lang w:val="en-ZW" w:eastAsia="en-ZW"/>
            </w:rPr>
          </w:pPr>
          <w:hyperlink w:anchor="_Toc27390496" w:history="1">
            <w:r w:rsidR="00D0082A" w:rsidRPr="00200CB6">
              <w:rPr>
                <w:rStyle w:val="Hyperlink"/>
                <w:noProof/>
              </w:rPr>
              <w:t>Communications Plan</w:t>
            </w:r>
            <w:r w:rsidR="00D0082A">
              <w:rPr>
                <w:noProof/>
                <w:webHidden/>
              </w:rPr>
              <w:tab/>
            </w:r>
            <w:r w:rsidR="00D0082A">
              <w:rPr>
                <w:noProof/>
                <w:webHidden/>
              </w:rPr>
              <w:fldChar w:fldCharType="begin"/>
            </w:r>
            <w:r w:rsidR="00D0082A">
              <w:rPr>
                <w:noProof/>
                <w:webHidden/>
              </w:rPr>
              <w:instrText xml:space="preserve"> PAGEREF _Toc27390496 \h </w:instrText>
            </w:r>
            <w:r w:rsidR="00D0082A">
              <w:rPr>
                <w:noProof/>
                <w:webHidden/>
              </w:rPr>
            </w:r>
            <w:r w:rsidR="00D0082A">
              <w:rPr>
                <w:noProof/>
                <w:webHidden/>
              </w:rPr>
              <w:fldChar w:fldCharType="separate"/>
            </w:r>
            <w:r w:rsidR="008333D2">
              <w:rPr>
                <w:noProof/>
                <w:webHidden/>
              </w:rPr>
              <w:t>13</w:t>
            </w:r>
            <w:r w:rsidR="00D0082A">
              <w:rPr>
                <w:noProof/>
                <w:webHidden/>
              </w:rPr>
              <w:fldChar w:fldCharType="end"/>
            </w:r>
          </w:hyperlink>
        </w:p>
        <w:p w:rsidR="003E4D2C" w:rsidRDefault="003E4D2C" w:rsidP="003E4D2C">
          <w:r w:rsidRPr="005F4A51">
            <w:rPr>
              <w:rFonts w:ascii="Arial" w:hAnsi="Arial"/>
              <w:bCs/>
              <w:noProof/>
              <w:sz w:val="21"/>
              <w:szCs w:val="21"/>
            </w:rPr>
            <w:fldChar w:fldCharType="end"/>
          </w:r>
        </w:p>
      </w:sdtContent>
    </w:sdt>
    <w:p w:rsidR="003E4D2C" w:rsidRDefault="003E4D2C" w:rsidP="003E4D2C">
      <w:pPr>
        <w:rPr>
          <w:rFonts w:ascii="Arial" w:hAnsi="Arial"/>
          <w:color w:val="000000"/>
          <w:sz w:val="22"/>
          <w:szCs w:val="22"/>
        </w:rPr>
        <w:sectPr w:rsidR="003E4D2C" w:rsidSect="006B5A52">
          <w:footerReference w:type="default" r:id="rId8"/>
          <w:pgSz w:w="12240" w:h="15840" w:code="1"/>
          <w:pgMar w:top="1440" w:right="1800" w:bottom="1440" w:left="1800" w:header="720" w:footer="720" w:gutter="0"/>
          <w:cols w:space="720"/>
          <w:docGrid w:linePitch="360"/>
        </w:sectPr>
      </w:pPr>
    </w:p>
    <w:p w:rsidR="003E4D2C" w:rsidRPr="00CE3A90" w:rsidRDefault="003E4D2C" w:rsidP="003E4D2C">
      <w:pPr>
        <w:pStyle w:val="Heading1"/>
      </w:pPr>
      <w:bookmarkStart w:id="15" w:name="_Toc457294897"/>
      <w:bookmarkStart w:id="16" w:name="_Toc513656763"/>
      <w:bookmarkStart w:id="17" w:name="_Toc27390476"/>
      <w:r w:rsidRPr="00CE3A90">
        <w:lastRenderedPageBreak/>
        <w:t>Introduction</w:t>
      </w:r>
      <w:bookmarkEnd w:id="14"/>
      <w:bookmarkEnd w:id="13"/>
      <w:bookmarkEnd w:id="12"/>
      <w:bookmarkEnd w:id="11"/>
      <w:bookmarkEnd w:id="10"/>
      <w:bookmarkEnd w:id="9"/>
      <w:bookmarkEnd w:id="8"/>
      <w:bookmarkEnd w:id="7"/>
      <w:bookmarkEnd w:id="6"/>
      <w:bookmarkEnd w:id="5"/>
      <w:bookmarkEnd w:id="4"/>
      <w:bookmarkEnd w:id="3"/>
      <w:bookmarkEnd w:id="15"/>
      <w:bookmarkEnd w:id="16"/>
      <w:bookmarkEnd w:id="17"/>
    </w:p>
    <w:p w:rsidR="003E4D2C" w:rsidRPr="00636D36" w:rsidRDefault="003E4D2C" w:rsidP="003E4D2C">
      <w:pPr>
        <w:spacing w:after="120"/>
        <w:rPr>
          <w:rFonts w:ascii="Arial" w:hAnsi="Arial"/>
          <w:b w:val="0"/>
          <w:color w:val="000000"/>
          <w:sz w:val="21"/>
          <w:szCs w:val="21"/>
          <w:lang w:val="en-GB"/>
        </w:rPr>
      </w:pPr>
      <w:r w:rsidRPr="00636D36">
        <w:rPr>
          <w:rFonts w:ascii="Arial" w:hAnsi="Arial"/>
          <w:b w:val="0"/>
          <w:color w:val="000000"/>
          <w:sz w:val="21"/>
          <w:szCs w:val="21"/>
        </w:rPr>
        <w:t>This Project Initiation Document supports the project by providing a tool to help</w:t>
      </w:r>
      <w:r w:rsidR="008333D2">
        <w:rPr>
          <w:rFonts w:ascii="Arial" w:hAnsi="Arial"/>
          <w:b w:val="0"/>
          <w:color w:val="000000"/>
          <w:sz w:val="21"/>
          <w:szCs w:val="21"/>
        </w:rPr>
        <w:t xml:space="preserve"> manage project delivery risk. It defines the P</w:t>
      </w:r>
      <w:r w:rsidRPr="00636D36">
        <w:rPr>
          <w:rFonts w:ascii="Arial" w:hAnsi="Arial"/>
          <w:b w:val="0"/>
          <w:color w:val="000000"/>
          <w:sz w:val="21"/>
          <w:szCs w:val="21"/>
        </w:rPr>
        <w:t xml:space="preserve">roject </w:t>
      </w:r>
      <w:r w:rsidR="008333D2">
        <w:rPr>
          <w:rFonts w:ascii="Arial" w:hAnsi="Arial"/>
          <w:b w:val="0"/>
          <w:color w:val="000000"/>
          <w:sz w:val="21"/>
          <w:szCs w:val="21"/>
        </w:rPr>
        <w:t>Objectives, Scope, Roles, Responsibilities and Key M</w:t>
      </w:r>
      <w:r w:rsidRPr="00636D36">
        <w:rPr>
          <w:rFonts w:ascii="Arial" w:hAnsi="Arial"/>
          <w:b w:val="0"/>
          <w:color w:val="000000"/>
          <w:sz w:val="21"/>
          <w:szCs w:val="21"/>
        </w:rPr>
        <w:t xml:space="preserve">ilestones associated with the project. As </w:t>
      </w:r>
      <w:r w:rsidR="005E063B">
        <w:rPr>
          <w:rFonts w:ascii="Arial" w:hAnsi="Arial"/>
          <w:b w:val="0"/>
          <w:color w:val="000000"/>
          <w:sz w:val="21"/>
          <w:szCs w:val="21"/>
          <w:lang w:val="en-GB"/>
        </w:rPr>
        <w:t xml:space="preserve">part of </w:t>
      </w:r>
      <w:r w:rsidR="008333D2">
        <w:rPr>
          <w:rFonts w:ascii="Arial" w:hAnsi="Arial"/>
          <w:b w:val="0"/>
          <w:color w:val="000000"/>
          <w:sz w:val="21"/>
          <w:szCs w:val="21"/>
          <w:lang w:val="en-GB"/>
        </w:rPr>
        <w:t>Kenac Computer Systems</w:t>
      </w:r>
      <w:r w:rsidR="008333D2" w:rsidRPr="00636D36">
        <w:rPr>
          <w:rFonts w:ascii="Arial" w:hAnsi="Arial"/>
          <w:b w:val="0"/>
          <w:color w:val="000000"/>
          <w:sz w:val="21"/>
          <w:szCs w:val="21"/>
          <w:lang w:val="en-GB"/>
        </w:rPr>
        <w:t>’</w:t>
      </w:r>
      <w:r w:rsidRPr="00636D36">
        <w:rPr>
          <w:rFonts w:ascii="Arial" w:hAnsi="Arial"/>
          <w:b w:val="0"/>
          <w:color w:val="000000"/>
          <w:sz w:val="21"/>
          <w:szCs w:val="21"/>
          <w:lang w:val="en-GB"/>
        </w:rPr>
        <w:t xml:space="preserve"> project methodology (PRINCE II), this document is produced to capture and record the information needed to correctly direct and manage the </w:t>
      </w:r>
      <w:r w:rsidR="005E063B">
        <w:rPr>
          <w:rFonts w:ascii="Arial" w:hAnsi="Arial"/>
          <w:color w:val="000000"/>
          <w:sz w:val="21"/>
          <w:szCs w:val="21"/>
          <w:lang w:val="en-GB"/>
        </w:rPr>
        <w:t>Applications Connect Enterprise</w:t>
      </w:r>
      <w:r w:rsidRPr="00636D36">
        <w:rPr>
          <w:rFonts w:ascii="Arial" w:hAnsi="Arial"/>
          <w:b w:val="0"/>
          <w:color w:val="000000"/>
          <w:sz w:val="21"/>
          <w:szCs w:val="21"/>
          <w:lang w:val="en-GB"/>
        </w:rPr>
        <w:t xml:space="preserve"> project</w:t>
      </w:r>
      <w:r w:rsidR="008333D2">
        <w:rPr>
          <w:rFonts w:ascii="Arial" w:hAnsi="Arial"/>
          <w:b w:val="0"/>
          <w:color w:val="000000"/>
          <w:sz w:val="21"/>
          <w:szCs w:val="21"/>
          <w:lang w:val="en-GB"/>
        </w:rPr>
        <w:t xml:space="preserve"> (ESB)</w:t>
      </w:r>
      <w:r w:rsidRPr="00636D36">
        <w:rPr>
          <w:rFonts w:ascii="Arial" w:hAnsi="Arial"/>
          <w:b w:val="0"/>
          <w:color w:val="000000"/>
          <w:sz w:val="21"/>
          <w:szCs w:val="21"/>
          <w:lang w:val="en-GB"/>
        </w:rPr>
        <w:t xml:space="preserve">. </w:t>
      </w:r>
    </w:p>
    <w:p w:rsidR="003E4D2C" w:rsidRPr="00636D36" w:rsidRDefault="003E4D2C" w:rsidP="003E4D2C">
      <w:pPr>
        <w:spacing w:after="120"/>
        <w:rPr>
          <w:rFonts w:ascii="Arial" w:hAnsi="Arial"/>
          <w:color w:val="000000"/>
          <w:sz w:val="21"/>
          <w:szCs w:val="21"/>
          <w:lang w:val="en-GB"/>
        </w:rPr>
      </w:pPr>
      <w:r w:rsidRPr="00636D36">
        <w:rPr>
          <w:rFonts w:ascii="Arial" w:hAnsi="Arial"/>
          <w:b w:val="0"/>
          <w:color w:val="000000"/>
          <w:sz w:val="21"/>
          <w:szCs w:val="21"/>
          <w:lang w:val="en-GB"/>
        </w:rPr>
        <w:t>When approved by the Project Board this PID will provide the “Baseline” for the pro</w:t>
      </w:r>
      <w:r w:rsidR="00F63463">
        <w:rPr>
          <w:rFonts w:ascii="Arial" w:hAnsi="Arial"/>
          <w:b w:val="0"/>
          <w:color w:val="000000"/>
          <w:sz w:val="21"/>
          <w:szCs w:val="21"/>
          <w:lang w:val="en-GB"/>
        </w:rPr>
        <w:t xml:space="preserve">ject and will become “frozen”. </w:t>
      </w:r>
      <w:r w:rsidRPr="00636D36">
        <w:rPr>
          <w:rFonts w:ascii="Arial" w:hAnsi="Arial"/>
          <w:b w:val="0"/>
          <w:color w:val="000000"/>
          <w:sz w:val="21"/>
          <w:szCs w:val="21"/>
          <w:lang w:val="en-GB"/>
        </w:rPr>
        <w:t>It will also serve as the official start of the project.  The PID will be referred to whenever a major decision is taken about the project and used at the conclusion of the project to measure / assess how the project has performed against the original baseline.</w:t>
      </w:r>
    </w:p>
    <w:p w:rsidR="003E4D2C" w:rsidRPr="00636D36" w:rsidRDefault="003E4D2C" w:rsidP="003E4D2C">
      <w:pPr>
        <w:rPr>
          <w:rFonts w:ascii="Arial" w:hAnsi="Arial"/>
          <w:b w:val="0"/>
          <w:color w:val="000000"/>
          <w:sz w:val="21"/>
          <w:szCs w:val="21"/>
        </w:rPr>
      </w:pPr>
      <w:r w:rsidRPr="00636D36">
        <w:rPr>
          <w:rFonts w:ascii="Arial" w:hAnsi="Arial"/>
          <w:b w:val="0"/>
          <w:color w:val="000000"/>
          <w:sz w:val="21"/>
          <w:szCs w:val="21"/>
        </w:rPr>
        <w:t>In summary, this Project Initiation Document provides a basis to improve understanding of the following:</w:t>
      </w:r>
    </w:p>
    <w:p w:rsidR="003E4D2C" w:rsidRPr="00636D36" w:rsidRDefault="003E4D2C" w:rsidP="003E4D2C">
      <w:pPr>
        <w:pStyle w:val="EYBulletText"/>
        <w:numPr>
          <w:ilvl w:val="0"/>
          <w:numId w:val="10"/>
        </w:numPr>
        <w:rPr>
          <w:rFonts w:ascii="Arial" w:hAnsi="Arial"/>
          <w:b w:val="0"/>
          <w:sz w:val="21"/>
          <w:szCs w:val="21"/>
        </w:rPr>
      </w:pPr>
      <w:r w:rsidRPr="00636D36">
        <w:rPr>
          <w:rFonts w:ascii="Arial" w:hAnsi="Arial"/>
          <w:b w:val="0"/>
          <w:sz w:val="21"/>
          <w:szCs w:val="21"/>
        </w:rPr>
        <w:t>Scope and Objectives of the Project.</w:t>
      </w:r>
    </w:p>
    <w:p w:rsidR="003E4D2C" w:rsidRPr="00636D36" w:rsidRDefault="003E4D2C" w:rsidP="003E4D2C">
      <w:pPr>
        <w:pStyle w:val="EYBulletText"/>
        <w:numPr>
          <w:ilvl w:val="0"/>
          <w:numId w:val="10"/>
        </w:numPr>
        <w:rPr>
          <w:rFonts w:ascii="Arial" w:hAnsi="Arial"/>
          <w:b w:val="0"/>
          <w:sz w:val="21"/>
          <w:szCs w:val="21"/>
        </w:rPr>
      </w:pPr>
      <w:r w:rsidRPr="00636D36">
        <w:rPr>
          <w:rFonts w:ascii="Arial" w:hAnsi="Arial"/>
          <w:b w:val="0"/>
          <w:sz w:val="21"/>
          <w:szCs w:val="21"/>
        </w:rPr>
        <w:t>Critical Success Factors / constraints surrounding the execution of the Project.</w:t>
      </w:r>
    </w:p>
    <w:p w:rsidR="003E4D2C" w:rsidRPr="00636D36" w:rsidRDefault="003E4D2C" w:rsidP="003E4D2C">
      <w:pPr>
        <w:pStyle w:val="EYBulletText"/>
        <w:numPr>
          <w:ilvl w:val="0"/>
          <w:numId w:val="10"/>
        </w:numPr>
        <w:rPr>
          <w:rFonts w:ascii="Arial" w:hAnsi="Arial"/>
          <w:b w:val="0"/>
          <w:sz w:val="21"/>
          <w:szCs w:val="21"/>
        </w:rPr>
      </w:pPr>
      <w:r w:rsidRPr="00636D36">
        <w:rPr>
          <w:rFonts w:ascii="Arial" w:hAnsi="Arial"/>
          <w:b w:val="0"/>
          <w:sz w:val="21"/>
          <w:szCs w:val="21"/>
        </w:rPr>
        <w:t>Approach to Service Delivery and Project Protocols.</w:t>
      </w:r>
    </w:p>
    <w:p w:rsidR="003E4D2C" w:rsidRPr="00636D36" w:rsidRDefault="003E4D2C" w:rsidP="003E4D2C">
      <w:pPr>
        <w:pStyle w:val="EYBulletText"/>
        <w:numPr>
          <w:ilvl w:val="0"/>
          <w:numId w:val="10"/>
        </w:numPr>
        <w:rPr>
          <w:rFonts w:ascii="Arial" w:hAnsi="Arial"/>
          <w:b w:val="0"/>
          <w:sz w:val="21"/>
          <w:szCs w:val="21"/>
        </w:rPr>
      </w:pPr>
      <w:r w:rsidRPr="00636D36">
        <w:rPr>
          <w:rFonts w:ascii="Arial" w:hAnsi="Arial"/>
          <w:b w:val="0"/>
          <w:sz w:val="21"/>
          <w:szCs w:val="21"/>
        </w:rPr>
        <w:t>Project Roles and Responsibilities.</w:t>
      </w:r>
    </w:p>
    <w:p w:rsidR="003E4D2C" w:rsidRPr="00636D36" w:rsidRDefault="003E4D2C" w:rsidP="003E4D2C">
      <w:pPr>
        <w:pStyle w:val="EYBulletText"/>
        <w:numPr>
          <w:ilvl w:val="0"/>
          <w:numId w:val="10"/>
        </w:numPr>
        <w:rPr>
          <w:rFonts w:ascii="Arial" w:hAnsi="Arial"/>
          <w:b w:val="0"/>
          <w:sz w:val="21"/>
          <w:szCs w:val="21"/>
        </w:rPr>
      </w:pPr>
      <w:r w:rsidRPr="00636D36">
        <w:rPr>
          <w:rFonts w:ascii="Arial" w:hAnsi="Arial"/>
          <w:b w:val="0"/>
          <w:sz w:val="21"/>
          <w:szCs w:val="21"/>
        </w:rPr>
        <w:t>Project Timeline and Key Milestones.</w:t>
      </w:r>
    </w:p>
    <w:p w:rsidR="003E4D2C" w:rsidRPr="00636D36" w:rsidRDefault="003E4D2C" w:rsidP="003E4D2C">
      <w:pPr>
        <w:pStyle w:val="EYBulletText"/>
        <w:numPr>
          <w:ilvl w:val="0"/>
          <w:numId w:val="10"/>
        </w:numPr>
        <w:rPr>
          <w:rFonts w:ascii="Arial" w:hAnsi="Arial"/>
          <w:b w:val="0"/>
          <w:sz w:val="21"/>
          <w:szCs w:val="21"/>
        </w:rPr>
      </w:pPr>
      <w:r w:rsidRPr="00636D36">
        <w:rPr>
          <w:rFonts w:ascii="Arial" w:hAnsi="Arial"/>
          <w:b w:val="0"/>
          <w:sz w:val="21"/>
          <w:szCs w:val="21"/>
        </w:rPr>
        <w:t>Project Governance Structure, the Primary Stakeholders, and individuals / groups impacted in the course of service delivery.</w:t>
      </w:r>
    </w:p>
    <w:p w:rsidR="003E4D2C" w:rsidRPr="00636D36" w:rsidRDefault="003E4D2C" w:rsidP="003E4D2C">
      <w:pPr>
        <w:pStyle w:val="EYBulletText"/>
        <w:numPr>
          <w:ilvl w:val="0"/>
          <w:numId w:val="10"/>
        </w:numPr>
        <w:rPr>
          <w:rFonts w:ascii="Arial" w:hAnsi="Arial"/>
          <w:b w:val="0"/>
          <w:sz w:val="21"/>
          <w:szCs w:val="21"/>
        </w:rPr>
      </w:pPr>
      <w:r w:rsidRPr="00636D36">
        <w:rPr>
          <w:rFonts w:ascii="Arial" w:hAnsi="Arial"/>
          <w:b w:val="0"/>
          <w:sz w:val="21"/>
          <w:szCs w:val="21"/>
        </w:rPr>
        <w:t>Risk Management Structure.</w:t>
      </w:r>
    </w:p>
    <w:p w:rsidR="003E4D2C" w:rsidRPr="00636D36" w:rsidRDefault="003E4D2C" w:rsidP="003E4D2C">
      <w:pPr>
        <w:pStyle w:val="EYBulletText"/>
        <w:numPr>
          <w:ilvl w:val="0"/>
          <w:numId w:val="10"/>
        </w:numPr>
        <w:spacing w:after="240"/>
        <w:rPr>
          <w:rFonts w:ascii="Arial" w:hAnsi="Arial"/>
          <w:b w:val="0"/>
          <w:sz w:val="21"/>
          <w:szCs w:val="21"/>
        </w:rPr>
      </w:pPr>
      <w:r w:rsidRPr="00636D36">
        <w:rPr>
          <w:rFonts w:ascii="Arial" w:hAnsi="Arial"/>
          <w:b w:val="0"/>
          <w:sz w:val="21"/>
          <w:szCs w:val="21"/>
        </w:rPr>
        <w:t>Quality Management Structure.</w:t>
      </w:r>
    </w:p>
    <w:p w:rsidR="003E4D2C" w:rsidRPr="00AB2084" w:rsidRDefault="003E4D2C" w:rsidP="003E4D2C">
      <w:pPr>
        <w:pStyle w:val="Heading2"/>
      </w:pPr>
      <w:bookmarkStart w:id="18" w:name="_Toc457294900"/>
      <w:bookmarkStart w:id="19" w:name="_Toc513656764"/>
      <w:bookmarkStart w:id="20" w:name="_Toc27390477"/>
      <w:bookmarkStart w:id="21" w:name="OLE_LINK3"/>
      <w:bookmarkStart w:id="22" w:name="OLE_LINK4"/>
      <w:bookmarkStart w:id="23" w:name="_Toc383322426"/>
      <w:bookmarkStart w:id="24" w:name="_Toc384015119"/>
      <w:bookmarkStart w:id="25" w:name="_Toc385063748"/>
      <w:bookmarkStart w:id="26" w:name="_Toc377315603"/>
      <w:bookmarkStart w:id="27" w:name="_Toc377315732"/>
      <w:bookmarkStart w:id="28" w:name="_Toc377344459"/>
      <w:bookmarkStart w:id="29" w:name="_Toc377344651"/>
      <w:bookmarkStart w:id="30" w:name="_Toc377345297"/>
      <w:r w:rsidRPr="00AB2084">
        <w:t>Objectives</w:t>
      </w:r>
      <w:bookmarkEnd w:id="18"/>
      <w:bookmarkEnd w:id="19"/>
      <w:bookmarkEnd w:id="20"/>
    </w:p>
    <w:p w:rsidR="003E4D2C" w:rsidRPr="00636D36" w:rsidRDefault="003E4D2C" w:rsidP="003E4D2C">
      <w:pPr>
        <w:rPr>
          <w:rFonts w:ascii="Arial" w:hAnsi="Arial"/>
          <w:b w:val="0"/>
          <w:color w:val="000000"/>
          <w:sz w:val="21"/>
          <w:szCs w:val="21"/>
        </w:rPr>
      </w:pPr>
      <w:r w:rsidRPr="00636D36">
        <w:rPr>
          <w:rFonts w:ascii="Arial" w:hAnsi="Arial"/>
          <w:b w:val="0"/>
          <w:color w:val="000000"/>
          <w:sz w:val="21"/>
          <w:szCs w:val="21"/>
        </w:rPr>
        <w:t>The main objectives of the</w:t>
      </w:r>
      <w:r w:rsidR="008333D2">
        <w:rPr>
          <w:rFonts w:ascii="Arial" w:hAnsi="Arial"/>
          <w:b w:val="0"/>
          <w:color w:val="000000"/>
          <w:sz w:val="21"/>
          <w:szCs w:val="21"/>
        </w:rPr>
        <w:t xml:space="preserve"> ACE</w:t>
      </w:r>
      <w:r w:rsidRPr="00636D36">
        <w:rPr>
          <w:rFonts w:ascii="Arial" w:hAnsi="Arial"/>
          <w:b w:val="0"/>
          <w:color w:val="000000"/>
          <w:sz w:val="21"/>
          <w:szCs w:val="21"/>
        </w:rPr>
        <w:t xml:space="preserve"> </w:t>
      </w:r>
      <w:r w:rsidR="008333D2">
        <w:rPr>
          <w:rFonts w:ascii="Arial" w:hAnsi="Arial"/>
          <w:b w:val="0"/>
          <w:color w:val="000000"/>
          <w:sz w:val="21"/>
          <w:szCs w:val="21"/>
        </w:rPr>
        <w:t>P</w:t>
      </w:r>
      <w:r w:rsidRPr="00636D36">
        <w:rPr>
          <w:rFonts w:ascii="Arial" w:hAnsi="Arial"/>
          <w:b w:val="0"/>
          <w:color w:val="000000"/>
          <w:sz w:val="21"/>
          <w:szCs w:val="21"/>
        </w:rPr>
        <w:t>roject are to:</w:t>
      </w:r>
    </w:p>
    <w:p w:rsidR="005E063B" w:rsidRPr="005E063B" w:rsidRDefault="005E063B" w:rsidP="005E063B">
      <w:pPr>
        <w:pStyle w:val="ListParagraph"/>
        <w:numPr>
          <w:ilvl w:val="0"/>
          <w:numId w:val="15"/>
        </w:numPr>
        <w:overflowPunct/>
        <w:autoSpaceDE/>
        <w:autoSpaceDN/>
        <w:adjustRightInd/>
        <w:textAlignment w:val="auto"/>
        <w:rPr>
          <w:rFonts w:ascii="Arial" w:hAnsi="Arial"/>
          <w:b w:val="0"/>
          <w:sz w:val="21"/>
          <w:szCs w:val="21"/>
        </w:rPr>
      </w:pPr>
      <w:bookmarkStart w:id="31" w:name="_Toc457294901"/>
      <w:bookmarkStart w:id="32" w:name="_Toc513656765"/>
      <w:r w:rsidRPr="005E063B">
        <w:rPr>
          <w:rFonts w:ascii="Arial" w:hAnsi="Arial"/>
          <w:b w:val="0"/>
          <w:sz w:val="21"/>
          <w:szCs w:val="21"/>
        </w:rPr>
        <w:t>To eliminate balance mismatch</w:t>
      </w:r>
    </w:p>
    <w:p w:rsidR="005E063B" w:rsidRPr="005E063B" w:rsidRDefault="005E063B" w:rsidP="005E063B">
      <w:pPr>
        <w:pStyle w:val="ListParagraph"/>
        <w:numPr>
          <w:ilvl w:val="0"/>
          <w:numId w:val="15"/>
        </w:numPr>
        <w:overflowPunct/>
        <w:autoSpaceDE/>
        <w:autoSpaceDN/>
        <w:adjustRightInd/>
        <w:textAlignment w:val="auto"/>
        <w:rPr>
          <w:rFonts w:ascii="Arial" w:hAnsi="Arial"/>
          <w:b w:val="0"/>
          <w:sz w:val="21"/>
          <w:szCs w:val="21"/>
        </w:rPr>
      </w:pPr>
      <w:r w:rsidRPr="005E063B">
        <w:rPr>
          <w:rFonts w:ascii="Arial" w:hAnsi="Arial"/>
          <w:b w:val="0"/>
          <w:sz w:val="21"/>
          <w:szCs w:val="21"/>
        </w:rPr>
        <w:t>Remove duplicate transaction</w:t>
      </w:r>
      <w:r w:rsidR="008333D2">
        <w:rPr>
          <w:rFonts w:ascii="Arial" w:hAnsi="Arial"/>
          <w:b w:val="0"/>
          <w:sz w:val="21"/>
          <w:szCs w:val="21"/>
        </w:rPr>
        <w:t>s</w:t>
      </w:r>
      <w:r w:rsidRPr="005E063B">
        <w:rPr>
          <w:rFonts w:ascii="Arial" w:hAnsi="Arial"/>
          <w:b w:val="0"/>
          <w:sz w:val="21"/>
          <w:szCs w:val="21"/>
        </w:rPr>
        <w:t xml:space="preserve"> </w:t>
      </w:r>
    </w:p>
    <w:p w:rsidR="005E063B" w:rsidRPr="005E063B" w:rsidRDefault="005E063B" w:rsidP="005E063B">
      <w:pPr>
        <w:pStyle w:val="ListParagraph"/>
        <w:numPr>
          <w:ilvl w:val="0"/>
          <w:numId w:val="15"/>
        </w:numPr>
        <w:overflowPunct/>
        <w:autoSpaceDE/>
        <w:autoSpaceDN/>
        <w:adjustRightInd/>
        <w:textAlignment w:val="auto"/>
        <w:rPr>
          <w:rFonts w:ascii="Arial" w:hAnsi="Arial"/>
          <w:b w:val="0"/>
          <w:sz w:val="21"/>
          <w:szCs w:val="21"/>
        </w:rPr>
      </w:pPr>
      <w:r w:rsidRPr="005E063B">
        <w:rPr>
          <w:rFonts w:ascii="Arial" w:hAnsi="Arial"/>
          <w:b w:val="0"/>
          <w:sz w:val="21"/>
          <w:szCs w:val="21"/>
        </w:rPr>
        <w:t>To comply with regulatory requirements of business continuity and disaster recovery</w:t>
      </w:r>
    </w:p>
    <w:p w:rsidR="005E063B" w:rsidRPr="005E063B" w:rsidRDefault="005E063B" w:rsidP="005E063B">
      <w:pPr>
        <w:pStyle w:val="ListParagraph"/>
        <w:numPr>
          <w:ilvl w:val="0"/>
          <w:numId w:val="15"/>
        </w:numPr>
        <w:overflowPunct/>
        <w:autoSpaceDE/>
        <w:autoSpaceDN/>
        <w:adjustRightInd/>
        <w:textAlignment w:val="auto"/>
        <w:rPr>
          <w:rFonts w:ascii="Arial" w:hAnsi="Arial"/>
          <w:b w:val="0"/>
          <w:sz w:val="21"/>
          <w:szCs w:val="21"/>
        </w:rPr>
      </w:pPr>
      <w:r w:rsidRPr="005E063B">
        <w:rPr>
          <w:rFonts w:ascii="Arial" w:hAnsi="Arial"/>
          <w:b w:val="0"/>
          <w:sz w:val="21"/>
          <w:szCs w:val="21"/>
        </w:rPr>
        <w:t>To eliminate failed transaction caused by capacity constraints on ESB.</w:t>
      </w:r>
    </w:p>
    <w:p w:rsidR="005E063B" w:rsidRPr="005E063B" w:rsidRDefault="005E063B" w:rsidP="005E063B">
      <w:pPr>
        <w:pStyle w:val="ListParagraph"/>
        <w:numPr>
          <w:ilvl w:val="0"/>
          <w:numId w:val="15"/>
        </w:numPr>
        <w:overflowPunct/>
        <w:autoSpaceDE/>
        <w:autoSpaceDN/>
        <w:adjustRightInd/>
        <w:textAlignment w:val="auto"/>
        <w:rPr>
          <w:rFonts w:ascii="Arial" w:hAnsi="Arial"/>
          <w:b w:val="0"/>
          <w:sz w:val="21"/>
          <w:szCs w:val="21"/>
        </w:rPr>
      </w:pPr>
      <w:r w:rsidRPr="005E063B">
        <w:rPr>
          <w:rFonts w:ascii="Arial" w:hAnsi="Arial"/>
          <w:b w:val="0"/>
          <w:sz w:val="21"/>
          <w:szCs w:val="21"/>
        </w:rPr>
        <w:t>Reduced cost of maintenance</w:t>
      </w:r>
    </w:p>
    <w:p w:rsidR="005E063B" w:rsidRPr="005E063B" w:rsidRDefault="005E063B" w:rsidP="005E063B">
      <w:pPr>
        <w:pStyle w:val="ListParagraph"/>
        <w:numPr>
          <w:ilvl w:val="0"/>
          <w:numId w:val="15"/>
        </w:numPr>
        <w:overflowPunct/>
        <w:autoSpaceDE/>
        <w:autoSpaceDN/>
        <w:adjustRightInd/>
        <w:textAlignment w:val="auto"/>
        <w:rPr>
          <w:rFonts w:ascii="Arial" w:hAnsi="Arial"/>
          <w:b w:val="0"/>
          <w:sz w:val="21"/>
          <w:szCs w:val="21"/>
        </w:rPr>
      </w:pPr>
      <w:r w:rsidRPr="005E063B">
        <w:rPr>
          <w:rFonts w:ascii="Arial" w:hAnsi="Arial"/>
          <w:b w:val="0"/>
          <w:sz w:val="21"/>
          <w:szCs w:val="21"/>
        </w:rPr>
        <w:t>Reduced turnaround time to launch new channels</w:t>
      </w:r>
    </w:p>
    <w:p w:rsidR="006A7857" w:rsidRDefault="006A7857" w:rsidP="003E4D2C">
      <w:pPr>
        <w:pStyle w:val="Heading2"/>
      </w:pPr>
    </w:p>
    <w:p w:rsidR="008333D2" w:rsidRDefault="008333D2" w:rsidP="008333D2"/>
    <w:p w:rsidR="008333D2" w:rsidRDefault="008333D2" w:rsidP="008333D2"/>
    <w:p w:rsidR="008333D2" w:rsidRPr="008333D2" w:rsidRDefault="008333D2" w:rsidP="008333D2"/>
    <w:p w:rsidR="006A7857" w:rsidRDefault="006A7857" w:rsidP="003E4D2C">
      <w:pPr>
        <w:pStyle w:val="Heading2"/>
      </w:pPr>
    </w:p>
    <w:p w:rsidR="003E4D2C" w:rsidRPr="00AB2084" w:rsidRDefault="003E4D2C" w:rsidP="003E4D2C">
      <w:pPr>
        <w:pStyle w:val="Heading2"/>
      </w:pPr>
      <w:bookmarkStart w:id="33" w:name="_Toc27390478"/>
      <w:r w:rsidRPr="00AB2084">
        <w:t>Scope</w:t>
      </w:r>
      <w:bookmarkEnd w:id="31"/>
      <w:bookmarkEnd w:id="32"/>
      <w:bookmarkEnd w:id="33"/>
    </w:p>
    <w:p w:rsidR="003E4D2C" w:rsidRDefault="003E4D2C" w:rsidP="003E4D2C">
      <w:pPr>
        <w:rPr>
          <w:rFonts w:ascii="Arial" w:hAnsi="Arial"/>
          <w:b w:val="0"/>
          <w:color w:val="000000"/>
          <w:sz w:val="21"/>
          <w:szCs w:val="21"/>
        </w:rPr>
      </w:pPr>
      <w:r w:rsidRPr="00BC50B5">
        <w:rPr>
          <w:rFonts w:ascii="Arial" w:hAnsi="Arial"/>
          <w:b w:val="0"/>
          <w:color w:val="000000"/>
          <w:sz w:val="21"/>
          <w:szCs w:val="21"/>
        </w:rPr>
        <w:t xml:space="preserve">The </w:t>
      </w:r>
      <w:r w:rsidR="008333D2" w:rsidRPr="00BC50B5">
        <w:rPr>
          <w:rFonts w:ascii="Arial" w:hAnsi="Arial"/>
          <w:b w:val="0"/>
          <w:color w:val="000000"/>
          <w:sz w:val="21"/>
          <w:szCs w:val="21"/>
        </w:rPr>
        <w:t>high-level</w:t>
      </w:r>
      <w:r w:rsidRPr="00BC50B5">
        <w:rPr>
          <w:rFonts w:ascii="Arial" w:hAnsi="Arial"/>
          <w:b w:val="0"/>
          <w:color w:val="000000"/>
          <w:sz w:val="21"/>
          <w:szCs w:val="21"/>
        </w:rPr>
        <w:t xml:space="preserve"> scope of the project involve the following key aspects:</w:t>
      </w:r>
    </w:p>
    <w:p w:rsidR="006A7857" w:rsidRPr="006A7857" w:rsidRDefault="006A7857" w:rsidP="003E4D2C">
      <w:pPr>
        <w:rPr>
          <w:rFonts w:ascii="Arial" w:hAnsi="Arial"/>
          <w:b w:val="0"/>
          <w:color w:val="000000"/>
          <w:sz w:val="21"/>
          <w:szCs w:val="21"/>
        </w:rPr>
      </w:pPr>
    </w:p>
    <w:p w:rsidR="006A7857" w:rsidRPr="006A7857" w:rsidRDefault="006A7857" w:rsidP="006A7857">
      <w:pPr>
        <w:pStyle w:val="Header"/>
        <w:numPr>
          <w:ilvl w:val="1"/>
          <w:numId w:val="16"/>
        </w:numPr>
        <w:tabs>
          <w:tab w:val="clear" w:pos="360"/>
          <w:tab w:val="clear" w:pos="720"/>
          <w:tab w:val="clear" w:pos="4320"/>
          <w:tab w:val="clear" w:pos="8640"/>
          <w:tab w:val="clear" w:pos="8910"/>
        </w:tabs>
        <w:overflowPunct/>
        <w:autoSpaceDE/>
        <w:autoSpaceDN/>
        <w:adjustRightInd/>
        <w:spacing w:line="360" w:lineRule="auto"/>
        <w:jc w:val="left"/>
        <w:textAlignment w:val="auto"/>
        <w:rPr>
          <w:rFonts w:ascii="Arial" w:hAnsi="Arial"/>
          <w:b w:val="0"/>
          <w:bCs/>
          <w:sz w:val="21"/>
          <w:szCs w:val="21"/>
        </w:rPr>
      </w:pPr>
      <w:r w:rsidRPr="006A7857">
        <w:rPr>
          <w:rFonts w:ascii="Arial" w:hAnsi="Arial"/>
          <w:b w:val="0"/>
          <w:bCs/>
          <w:sz w:val="21"/>
          <w:szCs w:val="21"/>
        </w:rPr>
        <w:t>Training of Steward Bank Team Members</w:t>
      </w:r>
    </w:p>
    <w:p w:rsidR="006A7857" w:rsidRPr="006A7857" w:rsidRDefault="006A7857" w:rsidP="006A7857">
      <w:pPr>
        <w:pStyle w:val="Header"/>
        <w:numPr>
          <w:ilvl w:val="1"/>
          <w:numId w:val="16"/>
        </w:numPr>
        <w:tabs>
          <w:tab w:val="clear" w:pos="360"/>
          <w:tab w:val="clear" w:pos="720"/>
          <w:tab w:val="clear" w:pos="4320"/>
          <w:tab w:val="clear" w:pos="8640"/>
          <w:tab w:val="clear" w:pos="8910"/>
        </w:tabs>
        <w:overflowPunct/>
        <w:autoSpaceDE/>
        <w:autoSpaceDN/>
        <w:adjustRightInd/>
        <w:spacing w:line="360" w:lineRule="auto"/>
        <w:jc w:val="left"/>
        <w:textAlignment w:val="auto"/>
        <w:rPr>
          <w:rFonts w:ascii="Arial" w:hAnsi="Arial"/>
          <w:b w:val="0"/>
          <w:bCs/>
          <w:sz w:val="21"/>
          <w:szCs w:val="21"/>
        </w:rPr>
      </w:pPr>
      <w:r w:rsidRPr="006A7857">
        <w:rPr>
          <w:rFonts w:ascii="Arial" w:hAnsi="Arial"/>
          <w:b w:val="0"/>
          <w:bCs/>
          <w:sz w:val="21"/>
          <w:szCs w:val="21"/>
        </w:rPr>
        <w:t>Deployment of Virtual Machines/ Logical Partitions to Host the IBM ACE Application Servers.</w:t>
      </w:r>
    </w:p>
    <w:p w:rsidR="006A7857" w:rsidRPr="006A7857" w:rsidRDefault="006A7857" w:rsidP="006A7857">
      <w:pPr>
        <w:pStyle w:val="Header"/>
        <w:numPr>
          <w:ilvl w:val="1"/>
          <w:numId w:val="16"/>
        </w:numPr>
        <w:tabs>
          <w:tab w:val="clear" w:pos="360"/>
          <w:tab w:val="clear" w:pos="720"/>
          <w:tab w:val="clear" w:pos="4320"/>
          <w:tab w:val="clear" w:pos="8640"/>
          <w:tab w:val="clear" w:pos="8910"/>
        </w:tabs>
        <w:overflowPunct/>
        <w:autoSpaceDE/>
        <w:autoSpaceDN/>
        <w:adjustRightInd/>
        <w:spacing w:line="360" w:lineRule="auto"/>
        <w:jc w:val="left"/>
        <w:textAlignment w:val="auto"/>
        <w:rPr>
          <w:rFonts w:ascii="Arial" w:hAnsi="Arial"/>
          <w:b w:val="0"/>
          <w:bCs/>
          <w:sz w:val="21"/>
          <w:szCs w:val="21"/>
        </w:rPr>
      </w:pPr>
      <w:r w:rsidRPr="006A7857">
        <w:rPr>
          <w:rFonts w:ascii="Arial" w:hAnsi="Arial"/>
          <w:b w:val="0"/>
          <w:bCs/>
          <w:sz w:val="21"/>
          <w:szCs w:val="21"/>
        </w:rPr>
        <w:t>Requirements gathering exercise to understand business and technical requirements.</w:t>
      </w:r>
    </w:p>
    <w:p w:rsidR="006A7857" w:rsidRPr="006A7857" w:rsidRDefault="006A7857" w:rsidP="006A7857">
      <w:pPr>
        <w:pStyle w:val="Header"/>
        <w:numPr>
          <w:ilvl w:val="1"/>
          <w:numId w:val="16"/>
        </w:numPr>
        <w:tabs>
          <w:tab w:val="clear" w:pos="360"/>
          <w:tab w:val="clear" w:pos="720"/>
          <w:tab w:val="clear" w:pos="4320"/>
          <w:tab w:val="clear" w:pos="8640"/>
          <w:tab w:val="clear" w:pos="8910"/>
        </w:tabs>
        <w:overflowPunct/>
        <w:autoSpaceDE/>
        <w:autoSpaceDN/>
        <w:adjustRightInd/>
        <w:spacing w:line="360" w:lineRule="auto"/>
        <w:jc w:val="left"/>
        <w:textAlignment w:val="auto"/>
        <w:rPr>
          <w:rFonts w:ascii="Arial" w:hAnsi="Arial"/>
          <w:b w:val="0"/>
          <w:bCs/>
          <w:sz w:val="21"/>
          <w:szCs w:val="21"/>
        </w:rPr>
      </w:pPr>
      <w:r w:rsidRPr="006A7857">
        <w:rPr>
          <w:rFonts w:ascii="Arial" w:hAnsi="Arial"/>
          <w:b w:val="0"/>
          <w:bCs/>
          <w:sz w:val="21"/>
          <w:szCs w:val="21"/>
        </w:rPr>
        <w:t>Identifications of Key Stakeholders both Technical, Functional and Business.</w:t>
      </w:r>
    </w:p>
    <w:p w:rsidR="006A7857" w:rsidRPr="006A7857" w:rsidRDefault="006A7857" w:rsidP="006A7857">
      <w:pPr>
        <w:pStyle w:val="Header"/>
        <w:numPr>
          <w:ilvl w:val="1"/>
          <w:numId w:val="16"/>
        </w:numPr>
        <w:tabs>
          <w:tab w:val="clear" w:pos="360"/>
          <w:tab w:val="clear" w:pos="720"/>
          <w:tab w:val="clear" w:pos="4320"/>
          <w:tab w:val="clear" w:pos="8640"/>
          <w:tab w:val="clear" w:pos="8910"/>
        </w:tabs>
        <w:overflowPunct/>
        <w:autoSpaceDE/>
        <w:autoSpaceDN/>
        <w:adjustRightInd/>
        <w:spacing w:line="360" w:lineRule="auto"/>
        <w:jc w:val="left"/>
        <w:textAlignment w:val="auto"/>
        <w:rPr>
          <w:rFonts w:ascii="Arial" w:hAnsi="Arial"/>
          <w:b w:val="0"/>
          <w:bCs/>
          <w:sz w:val="21"/>
          <w:szCs w:val="21"/>
        </w:rPr>
      </w:pPr>
      <w:r w:rsidRPr="006A7857">
        <w:rPr>
          <w:rFonts w:ascii="Arial" w:hAnsi="Arial"/>
          <w:b w:val="0"/>
          <w:bCs/>
          <w:sz w:val="21"/>
          <w:szCs w:val="21"/>
        </w:rPr>
        <w:t>Development of message flow for the various defined Protocols and standards defined in the RFP.</w:t>
      </w:r>
    </w:p>
    <w:p w:rsidR="006A7857" w:rsidRPr="006A7857" w:rsidRDefault="006A7857" w:rsidP="006A7857">
      <w:pPr>
        <w:pStyle w:val="Header"/>
        <w:numPr>
          <w:ilvl w:val="1"/>
          <w:numId w:val="16"/>
        </w:numPr>
        <w:tabs>
          <w:tab w:val="clear" w:pos="360"/>
          <w:tab w:val="clear" w:pos="720"/>
          <w:tab w:val="clear" w:pos="4320"/>
          <w:tab w:val="clear" w:pos="8640"/>
          <w:tab w:val="clear" w:pos="8910"/>
        </w:tabs>
        <w:overflowPunct/>
        <w:autoSpaceDE/>
        <w:autoSpaceDN/>
        <w:adjustRightInd/>
        <w:spacing w:line="360" w:lineRule="auto"/>
        <w:jc w:val="left"/>
        <w:textAlignment w:val="auto"/>
        <w:rPr>
          <w:rFonts w:ascii="Arial" w:hAnsi="Arial"/>
          <w:b w:val="0"/>
          <w:bCs/>
          <w:sz w:val="21"/>
          <w:szCs w:val="21"/>
        </w:rPr>
      </w:pPr>
      <w:r w:rsidRPr="006A7857">
        <w:rPr>
          <w:rFonts w:ascii="Arial" w:hAnsi="Arial"/>
          <w:b w:val="0"/>
          <w:bCs/>
          <w:sz w:val="21"/>
          <w:szCs w:val="21"/>
        </w:rPr>
        <w:t xml:space="preserve">Project Management from Agreed Kick </w:t>
      </w:r>
      <w:proofErr w:type="gramStart"/>
      <w:r w:rsidRPr="006A7857">
        <w:rPr>
          <w:rFonts w:ascii="Arial" w:hAnsi="Arial"/>
          <w:b w:val="0"/>
          <w:bCs/>
          <w:sz w:val="21"/>
          <w:szCs w:val="21"/>
        </w:rPr>
        <w:t>Off</w:t>
      </w:r>
      <w:proofErr w:type="gramEnd"/>
      <w:r w:rsidRPr="006A7857">
        <w:rPr>
          <w:rFonts w:ascii="Arial" w:hAnsi="Arial"/>
          <w:b w:val="0"/>
          <w:bCs/>
          <w:sz w:val="21"/>
          <w:szCs w:val="21"/>
        </w:rPr>
        <w:t xml:space="preserve"> Date to Actual Completion Date.</w:t>
      </w:r>
    </w:p>
    <w:p w:rsidR="006A7857" w:rsidRPr="006A7857" w:rsidRDefault="006A7857" w:rsidP="006A7857">
      <w:pPr>
        <w:pStyle w:val="Header"/>
        <w:numPr>
          <w:ilvl w:val="1"/>
          <w:numId w:val="16"/>
        </w:numPr>
        <w:tabs>
          <w:tab w:val="clear" w:pos="360"/>
          <w:tab w:val="clear" w:pos="720"/>
          <w:tab w:val="clear" w:pos="4320"/>
          <w:tab w:val="clear" w:pos="8640"/>
          <w:tab w:val="clear" w:pos="8910"/>
        </w:tabs>
        <w:overflowPunct/>
        <w:autoSpaceDE/>
        <w:autoSpaceDN/>
        <w:adjustRightInd/>
        <w:spacing w:line="360" w:lineRule="auto"/>
        <w:jc w:val="left"/>
        <w:textAlignment w:val="auto"/>
        <w:rPr>
          <w:rFonts w:ascii="Arial" w:hAnsi="Arial"/>
          <w:b w:val="0"/>
          <w:bCs/>
          <w:sz w:val="21"/>
          <w:szCs w:val="21"/>
        </w:rPr>
      </w:pPr>
      <w:r w:rsidRPr="006A7857">
        <w:rPr>
          <w:rFonts w:ascii="Arial" w:hAnsi="Arial"/>
          <w:b w:val="0"/>
          <w:bCs/>
          <w:sz w:val="21"/>
          <w:szCs w:val="21"/>
        </w:rPr>
        <w:t>Change Management Procedures.</w:t>
      </w:r>
    </w:p>
    <w:p w:rsidR="006A7857" w:rsidRPr="006A7857" w:rsidRDefault="006A7857" w:rsidP="006A7857">
      <w:pPr>
        <w:pStyle w:val="Header"/>
        <w:numPr>
          <w:ilvl w:val="1"/>
          <w:numId w:val="16"/>
        </w:numPr>
        <w:tabs>
          <w:tab w:val="clear" w:pos="360"/>
          <w:tab w:val="clear" w:pos="720"/>
          <w:tab w:val="clear" w:pos="4320"/>
          <w:tab w:val="clear" w:pos="8640"/>
          <w:tab w:val="clear" w:pos="8910"/>
        </w:tabs>
        <w:overflowPunct/>
        <w:autoSpaceDE/>
        <w:autoSpaceDN/>
        <w:adjustRightInd/>
        <w:spacing w:line="360" w:lineRule="auto"/>
        <w:jc w:val="left"/>
        <w:textAlignment w:val="auto"/>
        <w:rPr>
          <w:rFonts w:ascii="Arial" w:hAnsi="Arial"/>
          <w:b w:val="0"/>
          <w:bCs/>
          <w:sz w:val="21"/>
          <w:szCs w:val="21"/>
        </w:rPr>
      </w:pPr>
      <w:r w:rsidRPr="006A7857">
        <w:rPr>
          <w:rFonts w:ascii="Arial" w:hAnsi="Arial"/>
          <w:b w:val="0"/>
          <w:bCs/>
          <w:sz w:val="21"/>
          <w:szCs w:val="21"/>
        </w:rPr>
        <w:t>Steward Bank 3</w:t>
      </w:r>
      <w:r w:rsidRPr="006A7857">
        <w:rPr>
          <w:rFonts w:ascii="Arial" w:hAnsi="Arial"/>
          <w:b w:val="0"/>
          <w:bCs/>
          <w:sz w:val="21"/>
          <w:szCs w:val="21"/>
          <w:vertAlign w:val="superscript"/>
        </w:rPr>
        <w:t>rd</w:t>
      </w:r>
      <w:r w:rsidRPr="006A7857">
        <w:rPr>
          <w:rFonts w:ascii="Arial" w:hAnsi="Arial"/>
          <w:b w:val="0"/>
          <w:bCs/>
          <w:sz w:val="21"/>
          <w:szCs w:val="21"/>
        </w:rPr>
        <w:t xml:space="preserve"> part Vendor Management</w:t>
      </w:r>
    </w:p>
    <w:p w:rsidR="006A7857" w:rsidRPr="006A7857" w:rsidRDefault="006A7857" w:rsidP="006A7857">
      <w:pPr>
        <w:pStyle w:val="Header"/>
        <w:numPr>
          <w:ilvl w:val="1"/>
          <w:numId w:val="16"/>
        </w:numPr>
        <w:tabs>
          <w:tab w:val="clear" w:pos="360"/>
          <w:tab w:val="clear" w:pos="720"/>
          <w:tab w:val="clear" w:pos="4320"/>
          <w:tab w:val="clear" w:pos="8640"/>
          <w:tab w:val="clear" w:pos="8910"/>
        </w:tabs>
        <w:overflowPunct/>
        <w:autoSpaceDE/>
        <w:autoSpaceDN/>
        <w:adjustRightInd/>
        <w:spacing w:line="360" w:lineRule="auto"/>
        <w:jc w:val="left"/>
        <w:textAlignment w:val="auto"/>
        <w:rPr>
          <w:rFonts w:ascii="Arial" w:hAnsi="Arial"/>
          <w:b w:val="0"/>
          <w:bCs/>
          <w:sz w:val="21"/>
          <w:szCs w:val="21"/>
        </w:rPr>
      </w:pPr>
      <w:r w:rsidRPr="006A7857">
        <w:rPr>
          <w:rFonts w:ascii="Arial" w:hAnsi="Arial"/>
          <w:b w:val="0"/>
          <w:bCs/>
          <w:sz w:val="21"/>
          <w:szCs w:val="21"/>
        </w:rPr>
        <w:t>Supply of Hardware for the environment</w:t>
      </w:r>
    </w:p>
    <w:p w:rsidR="006A7857" w:rsidRPr="006A7857" w:rsidRDefault="006A7857" w:rsidP="006A7857">
      <w:pPr>
        <w:pStyle w:val="Header"/>
        <w:numPr>
          <w:ilvl w:val="1"/>
          <w:numId w:val="16"/>
        </w:numPr>
        <w:tabs>
          <w:tab w:val="clear" w:pos="360"/>
          <w:tab w:val="clear" w:pos="720"/>
          <w:tab w:val="clear" w:pos="4320"/>
          <w:tab w:val="clear" w:pos="8640"/>
          <w:tab w:val="clear" w:pos="8910"/>
        </w:tabs>
        <w:overflowPunct/>
        <w:autoSpaceDE/>
        <w:autoSpaceDN/>
        <w:adjustRightInd/>
        <w:spacing w:line="360" w:lineRule="auto"/>
        <w:jc w:val="left"/>
        <w:textAlignment w:val="auto"/>
        <w:rPr>
          <w:rFonts w:ascii="Arial" w:hAnsi="Arial"/>
          <w:b w:val="0"/>
          <w:bCs/>
          <w:sz w:val="21"/>
          <w:szCs w:val="21"/>
        </w:rPr>
      </w:pPr>
      <w:r w:rsidRPr="006A7857">
        <w:rPr>
          <w:rFonts w:ascii="Arial" w:hAnsi="Arial"/>
          <w:b w:val="0"/>
          <w:bCs/>
          <w:sz w:val="21"/>
          <w:szCs w:val="21"/>
        </w:rPr>
        <w:t>Backing up of ACE Environment during Project Execution</w:t>
      </w:r>
      <w:r w:rsidR="00F63463">
        <w:rPr>
          <w:rFonts w:ascii="Arial" w:hAnsi="Arial"/>
          <w:b w:val="0"/>
          <w:bCs/>
          <w:sz w:val="21"/>
          <w:szCs w:val="21"/>
        </w:rPr>
        <w:t xml:space="preserve"> with coordination with Steward Bank Administrators. </w:t>
      </w:r>
    </w:p>
    <w:p w:rsidR="003E4D2C" w:rsidRPr="00BC50B5" w:rsidRDefault="003E4D2C" w:rsidP="003E4D2C">
      <w:pPr>
        <w:rPr>
          <w:rFonts w:ascii="Arial" w:hAnsi="Arial"/>
          <w:b w:val="0"/>
          <w:color w:val="000000"/>
          <w:sz w:val="21"/>
          <w:szCs w:val="21"/>
        </w:rPr>
      </w:pPr>
    </w:p>
    <w:p w:rsidR="0052637E" w:rsidRPr="00FC2037" w:rsidRDefault="0052637E" w:rsidP="0052637E">
      <w:pPr>
        <w:pStyle w:val="Heading1"/>
      </w:pPr>
      <w:bookmarkStart w:id="34" w:name="_Toc457294902"/>
      <w:bookmarkStart w:id="35" w:name="_Toc513656766"/>
      <w:bookmarkStart w:id="36" w:name="_Toc27390479"/>
      <w:r w:rsidRPr="00FC2037">
        <w:t>Exclusions from in scope</w:t>
      </w:r>
      <w:bookmarkEnd w:id="34"/>
      <w:bookmarkEnd w:id="35"/>
      <w:bookmarkEnd w:id="36"/>
    </w:p>
    <w:p w:rsidR="0052637E" w:rsidRPr="00BC50B5" w:rsidRDefault="0052637E" w:rsidP="0052637E">
      <w:pPr>
        <w:rPr>
          <w:rFonts w:ascii="Arial" w:hAnsi="Arial"/>
          <w:b w:val="0"/>
          <w:color w:val="000000"/>
          <w:sz w:val="21"/>
          <w:szCs w:val="21"/>
        </w:rPr>
      </w:pPr>
      <w:r w:rsidRPr="00BC50B5">
        <w:rPr>
          <w:rFonts w:ascii="Arial" w:hAnsi="Arial"/>
          <w:b w:val="0"/>
          <w:color w:val="000000"/>
          <w:sz w:val="21"/>
          <w:szCs w:val="21"/>
        </w:rPr>
        <w:t>The following activities are beyond the scope of this project:</w:t>
      </w:r>
    </w:p>
    <w:p w:rsidR="009E0D18" w:rsidRPr="009E0D18" w:rsidRDefault="009E0D18" w:rsidP="009E0D18">
      <w:pPr>
        <w:pStyle w:val="Header"/>
        <w:numPr>
          <w:ilvl w:val="0"/>
          <w:numId w:val="18"/>
        </w:numPr>
        <w:tabs>
          <w:tab w:val="clear" w:pos="360"/>
          <w:tab w:val="clear" w:pos="720"/>
          <w:tab w:val="clear" w:pos="4320"/>
          <w:tab w:val="clear" w:pos="8640"/>
          <w:tab w:val="clear" w:pos="8910"/>
        </w:tabs>
        <w:overflowPunct/>
        <w:autoSpaceDE/>
        <w:autoSpaceDN/>
        <w:adjustRightInd/>
        <w:spacing w:line="360" w:lineRule="auto"/>
        <w:jc w:val="left"/>
        <w:textAlignment w:val="auto"/>
        <w:rPr>
          <w:rFonts w:ascii="Arial" w:hAnsi="Arial"/>
          <w:b w:val="0"/>
          <w:bCs/>
          <w:sz w:val="21"/>
          <w:szCs w:val="21"/>
        </w:rPr>
      </w:pPr>
      <w:r w:rsidRPr="009E0D18">
        <w:rPr>
          <w:rFonts w:ascii="Arial" w:hAnsi="Arial"/>
          <w:b w:val="0"/>
          <w:bCs/>
          <w:sz w:val="21"/>
          <w:szCs w:val="21"/>
        </w:rPr>
        <w:t>Supply of any Licenses other than ACE Packages and components</w:t>
      </w:r>
    </w:p>
    <w:p w:rsidR="009E0D18" w:rsidRPr="009E0D18" w:rsidRDefault="009E0D18" w:rsidP="009E0D18">
      <w:pPr>
        <w:pStyle w:val="Header"/>
        <w:numPr>
          <w:ilvl w:val="0"/>
          <w:numId w:val="18"/>
        </w:numPr>
        <w:tabs>
          <w:tab w:val="clear" w:pos="360"/>
          <w:tab w:val="clear" w:pos="720"/>
          <w:tab w:val="clear" w:pos="4320"/>
          <w:tab w:val="clear" w:pos="8640"/>
          <w:tab w:val="clear" w:pos="8910"/>
        </w:tabs>
        <w:overflowPunct/>
        <w:autoSpaceDE/>
        <w:autoSpaceDN/>
        <w:adjustRightInd/>
        <w:spacing w:line="360" w:lineRule="auto"/>
        <w:jc w:val="left"/>
        <w:textAlignment w:val="auto"/>
        <w:rPr>
          <w:rFonts w:ascii="Arial" w:hAnsi="Arial"/>
          <w:b w:val="0"/>
          <w:bCs/>
          <w:sz w:val="21"/>
          <w:szCs w:val="21"/>
        </w:rPr>
      </w:pPr>
      <w:r w:rsidRPr="009E0D18">
        <w:rPr>
          <w:rFonts w:ascii="Arial" w:hAnsi="Arial"/>
          <w:b w:val="0"/>
          <w:bCs/>
          <w:sz w:val="21"/>
          <w:szCs w:val="21"/>
        </w:rPr>
        <w:t xml:space="preserve"> Any other channel not defined in the List of Digital Channels Ref Section </w:t>
      </w:r>
    </w:p>
    <w:p w:rsidR="009E0D18" w:rsidRDefault="009E0D18" w:rsidP="009E0D18">
      <w:pPr>
        <w:pStyle w:val="Header"/>
        <w:numPr>
          <w:ilvl w:val="0"/>
          <w:numId w:val="18"/>
        </w:numPr>
        <w:tabs>
          <w:tab w:val="clear" w:pos="360"/>
          <w:tab w:val="clear" w:pos="720"/>
          <w:tab w:val="clear" w:pos="4320"/>
          <w:tab w:val="clear" w:pos="8640"/>
          <w:tab w:val="clear" w:pos="8910"/>
        </w:tabs>
        <w:overflowPunct/>
        <w:autoSpaceDE/>
        <w:autoSpaceDN/>
        <w:adjustRightInd/>
        <w:spacing w:line="360" w:lineRule="auto"/>
        <w:jc w:val="left"/>
        <w:textAlignment w:val="auto"/>
        <w:rPr>
          <w:rFonts w:ascii="Arial" w:hAnsi="Arial"/>
          <w:b w:val="0"/>
          <w:bCs/>
          <w:sz w:val="21"/>
          <w:szCs w:val="21"/>
        </w:rPr>
      </w:pPr>
      <w:r w:rsidRPr="009E0D18">
        <w:rPr>
          <w:rFonts w:ascii="Arial" w:hAnsi="Arial"/>
          <w:b w:val="0"/>
          <w:bCs/>
          <w:sz w:val="21"/>
          <w:szCs w:val="21"/>
        </w:rPr>
        <w:t>Conducting Change Management Session/Program for Steward Bank.</w:t>
      </w:r>
    </w:p>
    <w:p w:rsidR="00F63463" w:rsidRPr="009E0D18" w:rsidRDefault="00F63463" w:rsidP="009E0D18">
      <w:pPr>
        <w:pStyle w:val="Header"/>
        <w:numPr>
          <w:ilvl w:val="0"/>
          <w:numId w:val="18"/>
        </w:numPr>
        <w:tabs>
          <w:tab w:val="clear" w:pos="360"/>
          <w:tab w:val="clear" w:pos="720"/>
          <w:tab w:val="clear" w:pos="4320"/>
          <w:tab w:val="clear" w:pos="8640"/>
          <w:tab w:val="clear" w:pos="8910"/>
        </w:tabs>
        <w:overflowPunct/>
        <w:autoSpaceDE/>
        <w:autoSpaceDN/>
        <w:adjustRightInd/>
        <w:spacing w:line="360" w:lineRule="auto"/>
        <w:jc w:val="left"/>
        <w:textAlignment w:val="auto"/>
        <w:rPr>
          <w:rFonts w:ascii="Arial" w:hAnsi="Arial"/>
          <w:b w:val="0"/>
          <w:bCs/>
          <w:sz w:val="21"/>
          <w:szCs w:val="21"/>
        </w:rPr>
      </w:pPr>
      <w:r>
        <w:rPr>
          <w:rFonts w:ascii="Arial" w:hAnsi="Arial"/>
          <w:b w:val="0"/>
          <w:bCs/>
          <w:sz w:val="21"/>
          <w:szCs w:val="21"/>
        </w:rPr>
        <w:t>Supply of Computing Environment for the ACE Environment.</w:t>
      </w:r>
    </w:p>
    <w:p w:rsidR="009E0D18" w:rsidRDefault="009E0D18" w:rsidP="009E0D18">
      <w:pPr>
        <w:pStyle w:val="Header"/>
        <w:tabs>
          <w:tab w:val="clear" w:pos="4320"/>
          <w:tab w:val="clear" w:pos="8640"/>
        </w:tabs>
        <w:spacing w:line="360" w:lineRule="auto"/>
        <w:ind w:left="2220"/>
        <w:rPr>
          <w:bCs/>
        </w:rPr>
      </w:pPr>
    </w:p>
    <w:p w:rsidR="006A7857" w:rsidRDefault="006A7857" w:rsidP="003E4D2C">
      <w:pPr>
        <w:rPr>
          <w:rFonts w:ascii="Arial" w:hAnsi="Arial"/>
          <w:b w:val="0"/>
          <w:color w:val="000000"/>
          <w:sz w:val="21"/>
          <w:szCs w:val="21"/>
        </w:rPr>
      </w:pPr>
    </w:p>
    <w:p w:rsidR="006A7857" w:rsidRDefault="006A7857" w:rsidP="003E4D2C">
      <w:pPr>
        <w:rPr>
          <w:rFonts w:ascii="Arial" w:hAnsi="Arial"/>
          <w:b w:val="0"/>
          <w:color w:val="000000"/>
          <w:sz w:val="21"/>
          <w:szCs w:val="21"/>
        </w:rPr>
      </w:pPr>
    </w:p>
    <w:p w:rsidR="009E0D18" w:rsidRDefault="009E0D18" w:rsidP="003E4D2C">
      <w:pPr>
        <w:rPr>
          <w:rFonts w:ascii="Arial" w:hAnsi="Arial"/>
          <w:b w:val="0"/>
          <w:color w:val="000000"/>
          <w:sz w:val="21"/>
          <w:szCs w:val="21"/>
        </w:rPr>
      </w:pPr>
    </w:p>
    <w:p w:rsidR="00F63463" w:rsidRDefault="00F63463" w:rsidP="003E4D2C">
      <w:pPr>
        <w:rPr>
          <w:rFonts w:ascii="Arial" w:hAnsi="Arial"/>
          <w:b w:val="0"/>
          <w:color w:val="000000"/>
          <w:sz w:val="21"/>
          <w:szCs w:val="21"/>
        </w:rPr>
      </w:pPr>
    </w:p>
    <w:p w:rsidR="003E4D2C" w:rsidRPr="00D2492A" w:rsidRDefault="003E4D2C" w:rsidP="003E4D2C">
      <w:pPr>
        <w:pStyle w:val="Heading1"/>
      </w:pPr>
      <w:bookmarkStart w:id="37" w:name="_Toc457294903"/>
      <w:bookmarkStart w:id="38" w:name="_Toc513656767"/>
      <w:bookmarkStart w:id="39" w:name="_Toc27390480"/>
      <w:bookmarkEnd w:id="21"/>
      <w:bookmarkEnd w:id="22"/>
      <w:r>
        <w:lastRenderedPageBreak/>
        <w:t xml:space="preserve">Project </w:t>
      </w:r>
      <w:r w:rsidRPr="00FC2037">
        <w:t>Deliverables</w:t>
      </w:r>
      <w:bookmarkEnd w:id="37"/>
      <w:bookmarkEnd w:id="38"/>
      <w:bookmarkEnd w:id="39"/>
    </w:p>
    <w:p w:rsidR="003E4D2C" w:rsidRDefault="003E4D2C" w:rsidP="003E4D2C">
      <w:pPr>
        <w:numPr>
          <w:ilvl w:val="12"/>
          <w:numId w:val="0"/>
        </w:numPr>
        <w:rPr>
          <w:rFonts w:ascii="Arial" w:hAnsi="Arial"/>
          <w:b w:val="0"/>
          <w:color w:val="000000"/>
          <w:sz w:val="21"/>
          <w:szCs w:val="21"/>
        </w:rPr>
      </w:pPr>
      <w:r w:rsidRPr="00B8308F">
        <w:rPr>
          <w:rFonts w:ascii="Arial" w:hAnsi="Arial"/>
          <w:b w:val="0"/>
          <w:color w:val="000000"/>
          <w:sz w:val="21"/>
          <w:szCs w:val="21"/>
        </w:rPr>
        <w:t xml:space="preserve">The key </w:t>
      </w:r>
      <w:smartTag w:uri="urn:schemas-kweb:inappropriateterms" w:element="lists">
        <w:r w:rsidRPr="00B8308F">
          <w:rPr>
            <w:rFonts w:ascii="Arial" w:hAnsi="Arial"/>
            <w:b w:val="0"/>
            <w:color w:val="000000"/>
            <w:sz w:val="21"/>
            <w:szCs w:val="21"/>
          </w:rPr>
          <w:t>deliverables</w:t>
        </w:r>
      </w:smartTag>
      <w:r w:rsidRPr="00B8308F">
        <w:rPr>
          <w:rFonts w:ascii="Arial" w:hAnsi="Arial"/>
          <w:b w:val="0"/>
          <w:color w:val="000000"/>
          <w:sz w:val="21"/>
          <w:szCs w:val="21"/>
        </w:rPr>
        <w:t xml:space="preserve"> from this project are as follows:</w:t>
      </w:r>
    </w:p>
    <w:p w:rsidR="006B5A52" w:rsidRPr="00B8308F" w:rsidRDefault="006B5A52" w:rsidP="003E4D2C">
      <w:pPr>
        <w:numPr>
          <w:ilvl w:val="12"/>
          <w:numId w:val="0"/>
        </w:numPr>
        <w:rPr>
          <w:rFonts w:ascii="Arial" w:hAnsi="Arial"/>
          <w:b w:val="0"/>
          <w:color w:val="000000"/>
          <w:sz w:val="21"/>
          <w:szCs w:val="21"/>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20"/>
      </w:tblGrid>
      <w:tr w:rsidR="006B5A52" w:rsidRPr="006B5A52" w:rsidTr="006B5A52">
        <w:tc>
          <w:tcPr>
            <w:tcW w:w="7020" w:type="dxa"/>
          </w:tcPr>
          <w:p w:rsidR="006B5A52" w:rsidRPr="006B5A52" w:rsidRDefault="006B5A52" w:rsidP="006B5A52">
            <w:pPr>
              <w:pStyle w:val="Header"/>
              <w:tabs>
                <w:tab w:val="clear" w:pos="4320"/>
                <w:tab w:val="clear" w:pos="8640"/>
              </w:tabs>
              <w:spacing w:line="360" w:lineRule="auto"/>
              <w:rPr>
                <w:rFonts w:ascii="Arial" w:hAnsi="Arial"/>
                <w:b w:val="0"/>
                <w:sz w:val="21"/>
                <w:szCs w:val="21"/>
              </w:rPr>
            </w:pPr>
            <w:bookmarkStart w:id="40" w:name="_Toc203558895"/>
            <w:bookmarkStart w:id="41" w:name="_Toc205604934"/>
            <w:bookmarkStart w:id="42" w:name="_Toc207181020"/>
            <w:bookmarkStart w:id="43" w:name="_Toc274422986"/>
            <w:bookmarkStart w:id="44" w:name="_Toc457294904"/>
            <w:bookmarkStart w:id="45" w:name="_Toc513656768"/>
            <w:bookmarkStart w:id="46" w:name="_Toc399040692"/>
            <w:bookmarkEnd w:id="23"/>
            <w:bookmarkEnd w:id="24"/>
            <w:bookmarkEnd w:id="25"/>
            <w:bookmarkEnd w:id="26"/>
            <w:bookmarkEnd w:id="27"/>
            <w:bookmarkEnd w:id="28"/>
            <w:bookmarkEnd w:id="29"/>
            <w:bookmarkEnd w:id="30"/>
            <w:r w:rsidRPr="006B5A52">
              <w:rPr>
                <w:rFonts w:ascii="Arial" w:hAnsi="Arial"/>
                <w:b w:val="0"/>
                <w:sz w:val="21"/>
                <w:szCs w:val="21"/>
              </w:rPr>
              <w:t>Activity 1 : Project Initiation and Planning</w:t>
            </w:r>
          </w:p>
        </w:tc>
      </w:tr>
      <w:tr w:rsidR="006B5A52" w:rsidRPr="006B5A52" w:rsidTr="006B5A52">
        <w:tc>
          <w:tcPr>
            <w:tcW w:w="7020" w:type="dxa"/>
          </w:tcPr>
          <w:p w:rsidR="006B5A52" w:rsidRPr="006B5A52" w:rsidRDefault="006B5A52" w:rsidP="006B5A52">
            <w:pPr>
              <w:pStyle w:val="Header"/>
              <w:tabs>
                <w:tab w:val="clear" w:pos="4320"/>
                <w:tab w:val="clear" w:pos="8640"/>
              </w:tabs>
              <w:spacing w:line="360" w:lineRule="auto"/>
              <w:rPr>
                <w:rFonts w:ascii="Arial" w:hAnsi="Arial"/>
                <w:b w:val="0"/>
                <w:sz w:val="21"/>
                <w:szCs w:val="21"/>
              </w:rPr>
            </w:pPr>
            <w:r w:rsidRPr="006B5A52">
              <w:rPr>
                <w:rFonts w:ascii="Arial" w:hAnsi="Arial"/>
                <w:b w:val="0"/>
                <w:sz w:val="21"/>
                <w:szCs w:val="21"/>
              </w:rPr>
              <w:t>Activity 2 : ACE Virtual Machines and Environment Deployment</w:t>
            </w:r>
          </w:p>
        </w:tc>
      </w:tr>
      <w:tr w:rsidR="006B5A52" w:rsidRPr="006B5A52" w:rsidTr="006B5A52">
        <w:tc>
          <w:tcPr>
            <w:tcW w:w="7020" w:type="dxa"/>
          </w:tcPr>
          <w:p w:rsidR="006B5A52" w:rsidRPr="006B5A52" w:rsidRDefault="006B5A52" w:rsidP="006B5A52">
            <w:pPr>
              <w:pStyle w:val="Header"/>
              <w:tabs>
                <w:tab w:val="clear" w:pos="4320"/>
                <w:tab w:val="clear" w:pos="8640"/>
              </w:tabs>
              <w:spacing w:line="360" w:lineRule="auto"/>
              <w:rPr>
                <w:rFonts w:ascii="Arial" w:hAnsi="Arial"/>
                <w:b w:val="0"/>
                <w:sz w:val="21"/>
                <w:szCs w:val="21"/>
              </w:rPr>
            </w:pPr>
            <w:r w:rsidRPr="006B5A52">
              <w:rPr>
                <w:rFonts w:ascii="Arial" w:hAnsi="Arial"/>
                <w:b w:val="0"/>
                <w:sz w:val="21"/>
                <w:szCs w:val="21"/>
              </w:rPr>
              <w:t>Activity 3 : ESB Developer 1 Training</w:t>
            </w:r>
          </w:p>
        </w:tc>
      </w:tr>
      <w:tr w:rsidR="006B5A52" w:rsidRPr="006B5A52" w:rsidTr="006B5A52">
        <w:tc>
          <w:tcPr>
            <w:tcW w:w="7020" w:type="dxa"/>
          </w:tcPr>
          <w:p w:rsidR="006B5A52" w:rsidRPr="006B5A52" w:rsidRDefault="006B5A52" w:rsidP="006B5A52">
            <w:pPr>
              <w:pStyle w:val="Header"/>
              <w:tabs>
                <w:tab w:val="clear" w:pos="4320"/>
                <w:tab w:val="clear" w:pos="8640"/>
              </w:tabs>
              <w:spacing w:line="360" w:lineRule="auto"/>
              <w:rPr>
                <w:rFonts w:ascii="Arial" w:hAnsi="Arial"/>
                <w:b w:val="0"/>
                <w:sz w:val="21"/>
                <w:szCs w:val="21"/>
              </w:rPr>
            </w:pPr>
            <w:r w:rsidRPr="006B5A52">
              <w:rPr>
                <w:rFonts w:ascii="Arial" w:hAnsi="Arial"/>
                <w:b w:val="0"/>
                <w:sz w:val="21"/>
                <w:szCs w:val="21"/>
              </w:rPr>
              <w:t>Activity 4 : Requirements Gathering</w:t>
            </w:r>
          </w:p>
        </w:tc>
      </w:tr>
      <w:tr w:rsidR="006B5A52" w:rsidRPr="006B5A52" w:rsidTr="006B5A52">
        <w:tc>
          <w:tcPr>
            <w:tcW w:w="7020" w:type="dxa"/>
          </w:tcPr>
          <w:p w:rsidR="006B5A52" w:rsidRPr="006B5A52" w:rsidRDefault="006B5A52" w:rsidP="006B5A52">
            <w:pPr>
              <w:pStyle w:val="Header"/>
              <w:tabs>
                <w:tab w:val="clear" w:pos="4320"/>
                <w:tab w:val="clear" w:pos="8640"/>
              </w:tabs>
              <w:spacing w:line="360" w:lineRule="auto"/>
              <w:rPr>
                <w:rFonts w:ascii="Arial" w:hAnsi="Arial"/>
                <w:b w:val="0"/>
                <w:sz w:val="21"/>
                <w:szCs w:val="21"/>
              </w:rPr>
            </w:pPr>
            <w:r w:rsidRPr="006B5A52">
              <w:rPr>
                <w:rFonts w:ascii="Arial" w:hAnsi="Arial"/>
                <w:b w:val="0"/>
                <w:sz w:val="21"/>
                <w:szCs w:val="21"/>
              </w:rPr>
              <w:t>Activity 5 : Solution Design</w:t>
            </w:r>
          </w:p>
        </w:tc>
      </w:tr>
      <w:tr w:rsidR="006B5A52" w:rsidRPr="006B5A52" w:rsidTr="006B5A52">
        <w:tc>
          <w:tcPr>
            <w:tcW w:w="7020" w:type="dxa"/>
          </w:tcPr>
          <w:p w:rsidR="006B5A52" w:rsidRPr="006B5A52" w:rsidRDefault="006B5A52" w:rsidP="006B5A52">
            <w:pPr>
              <w:pStyle w:val="Header"/>
              <w:tabs>
                <w:tab w:val="clear" w:pos="4320"/>
                <w:tab w:val="clear" w:pos="8640"/>
              </w:tabs>
              <w:spacing w:line="360" w:lineRule="auto"/>
              <w:rPr>
                <w:rFonts w:ascii="Arial" w:hAnsi="Arial"/>
                <w:b w:val="0"/>
                <w:sz w:val="21"/>
                <w:szCs w:val="21"/>
              </w:rPr>
            </w:pPr>
            <w:r w:rsidRPr="006B5A52">
              <w:rPr>
                <w:rFonts w:ascii="Arial" w:hAnsi="Arial"/>
                <w:b w:val="0"/>
                <w:sz w:val="21"/>
                <w:szCs w:val="21"/>
              </w:rPr>
              <w:t>Activity 6 : Interfaces Development and Unit Testing</w:t>
            </w:r>
          </w:p>
        </w:tc>
      </w:tr>
      <w:tr w:rsidR="006B5A52" w:rsidRPr="006B5A52" w:rsidTr="006B5A52">
        <w:tc>
          <w:tcPr>
            <w:tcW w:w="7020" w:type="dxa"/>
          </w:tcPr>
          <w:p w:rsidR="006B5A52" w:rsidRPr="006B5A52" w:rsidRDefault="006B5A52" w:rsidP="006B5A52">
            <w:pPr>
              <w:pStyle w:val="Header"/>
              <w:tabs>
                <w:tab w:val="clear" w:pos="4320"/>
                <w:tab w:val="clear" w:pos="8640"/>
              </w:tabs>
              <w:spacing w:line="360" w:lineRule="auto"/>
              <w:rPr>
                <w:rFonts w:ascii="Arial" w:hAnsi="Arial"/>
                <w:b w:val="0"/>
                <w:sz w:val="21"/>
                <w:szCs w:val="21"/>
              </w:rPr>
            </w:pPr>
            <w:r w:rsidRPr="006B5A52">
              <w:rPr>
                <w:rFonts w:ascii="Arial" w:hAnsi="Arial"/>
                <w:b w:val="0"/>
                <w:sz w:val="21"/>
                <w:szCs w:val="21"/>
              </w:rPr>
              <w:t>Activity 7 : ESB Developer 2 Training</w:t>
            </w:r>
          </w:p>
        </w:tc>
      </w:tr>
      <w:tr w:rsidR="006B5A52" w:rsidRPr="006B5A52" w:rsidTr="006B5A52">
        <w:tc>
          <w:tcPr>
            <w:tcW w:w="7020" w:type="dxa"/>
          </w:tcPr>
          <w:p w:rsidR="006B5A52" w:rsidRPr="006B5A52" w:rsidRDefault="006B5A52" w:rsidP="006B5A52">
            <w:pPr>
              <w:pStyle w:val="Header"/>
              <w:tabs>
                <w:tab w:val="clear" w:pos="4320"/>
                <w:tab w:val="clear" w:pos="8640"/>
              </w:tabs>
              <w:spacing w:line="360" w:lineRule="auto"/>
              <w:rPr>
                <w:rFonts w:ascii="Arial" w:hAnsi="Arial"/>
                <w:b w:val="0"/>
                <w:sz w:val="21"/>
                <w:szCs w:val="21"/>
              </w:rPr>
            </w:pPr>
            <w:r w:rsidRPr="006B5A52">
              <w:rPr>
                <w:rFonts w:ascii="Arial" w:hAnsi="Arial"/>
                <w:b w:val="0"/>
                <w:sz w:val="21"/>
                <w:szCs w:val="21"/>
              </w:rPr>
              <w:t>Activity 8 : Support and Integration Test</w:t>
            </w:r>
          </w:p>
        </w:tc>
      </w:tr>
      <w:tr w:rsidR="006B5A52" w:rsidRPr="006B5A52" w:rsidTr="006B5A52">
        <w:tc>
          <w:tcPr>
            <w:tcW w:w="7020" w:type="dxa"/>
          </w:tcPr>
          <w:p w:rsidR="006B5A52" w:rsidRPr="006B5A52" w:rsidRDefault="006B5A52" w:rsidP="006B5A52">
            <w:pPr>
              <w:pStyle w:val="Header"/>
              <w:tabs>
                <w:tab w:val="clear" w:pos="4320"/>
                <w:tab w:val="clear" w:pos="8640"/>
              </w:tabs>
              <w:spacing w:line="360" w:lineRule="auto"/>
              <w:rPr>
                <w:rFonts w:ascii="Arial" w:hAnsi="Arial"/>
                <w:b w:val="0"/>
                <w:sz w:val="21"/>
                <w:szCs w:val="21"/>
              </w:rPr>
            </w:pPr>
            <w:r w:rsidRPr="006B5A52">
              <w:rPr>
                <w:rFonts w:ascii="Arial" w:hAnsi="Arial"/>
                <w:b w:val="0"/>
                <w:sz w:val="21"/>
                <w:szCs w:val="21"/>
              </w:rPr>
              <w:t>Activity 9 : Support for UAT</w:t>
            </w:r>
          </w:p>
        </w:tc>
      </w:tr>
      <w:tr w:rsidR="006B5A52" w:rsidRPr="006B5A52" w:rsidTr="006B5A52">
        <w:tc>
          <w:tcPr>
            <w:tcW w:w="7020" w:type="dxa"/>
          </w:tcPr>
          <w:p w:rsidR="006B5A52" w:rsidRPr="006B5A52" w:rsidRDefault="006B5A52" w:rsidP="006B5A52">
            <w:pPr>
              <w:pStyle w:val="Header"/>
              <w:tabs>
                <w:tab w:val="clear" w:pos="4320"/>
                <w:tab w:val="clear" w:pos="8640"/>
              </w:tabs>
              <w:spacing w:line="360" w:lineRule="auto"/>
              <w:rPr>
                <w:rFonts w:ascii="Arial" w:hAnsi="Arial"/>
                <w:b w:val="0"/>
                <w:sz w:val="21"/>
                <w:szCs w:val="21"/>
              </w:rPr>
            </w:pPr>
            <w:r w:rsidRPr="006B5A52">
              <w:rPr>
                <w:rFonts w:ascii="Arial" w:hAnsi="Arial"/>
                <w:b w:val="0"/>
                <w:sz w:val="21"/>
                <w:szCs w:val="21"/>
              </w:rPr>
              <w:t>Activity 10 : Support for cut-over to Production</w:t>
            </w:r>
          </w:p>
        </w:tc>
      </w:tr>
      <w:tr w:rsidR="006B5A52" w:rsidRPr="006B5A52" w:rsidTr="006B5A52">
        <w:tc>
          <w:tcPr>
            <w:tcW w:w="7020" w:type="dxa"/>
          </w:tcPr>
          <w:p w:rsidR="006B5A52" w:rsidRPr="006B5A52" w:rsidRDefault="006B5A52" w:rsidP="006B5A52">
            <w:pPr>
              <w:pStyle w:val="Header"/>
              <w:tabs>
                <w:tab w:val="clear" w:pos="4320"/>
                <w:tab w:val="clear" w:pos="8640"/>
              </w:tabs>
              <w:spacing w:line="360" w:lineRule="auto"/>
              <w:rPr>
                <w:rFonts w:ascii="Arial" w:hAnsi="Arial"/>
                <w:b w:val="0"/>
                <w:sz w:val="21"/>
                <w:szCs w:val="21"/>
              </w:rPr>
            </w:pPr>
            <w:r w:rsidRPr="006B5A52">
              <w:rPr>
                <w:rFonts w:ascii="Arial" w:hAnsi="Arial"/>
                <w:b w:val="0"/>
                <w:sz w:val="21"/>
                <w:szCs w:val="21"/>
              </w:rPr>
              <w:t>Activity 11 : Post Deployment Support</w:t>
            </w:r>
          </w:p>
        </w:tc>
      </w:tr>
      <w:tr w:rsidR="006B5A52" w:rsidRPr="006B5A52" w:rsidTr="006B5A52">
        <w:tc>
          <w:tcPr>
            <w:tcW w:w="7020" w:type="dxa"/>
          </w:tcPr>
          <w:p w:rsidR="006B5A52" w:rsidRPr="006B5A52" w:rsidRDefault="006B5A52" w:rsidP="006B5A52">
            <w:pPr>
              <w:pStyle w:val="Header"/>
              <w:tabs>
                <w:tab w:val="clear" w:pos="4320"/>
                <w:tab w:val="clear" w:pos="8640"/>
              </w:tabs>
              <w:spacing w:line="360" w:lineRule="auto"/>
              <w:rPr>
                <w:rFonts w:ascii="Arial" w:hAnsi="Arial"/>
                <w:b w:val="0"/>
                <w:sz w:val="21"/>
                <w:szCs w:val="21"/>
              </w:rPr>
            </w:pPr>
            <w:r w:rsidRPr="006B5A52">
              <w:rPr>
                <w:rFonts w:ascii="Arial" w:hAnsi="Arial"/>
                <w:b w:val="0"/>
                <w:sz w:val="21"/>
                <w:szCs w:val="21"/>
              </w:rPr>
              <w:t>Activity 11 : Project Completion</w:t>
            </w:r>
          </w:p>
        </w:tc>
      </w:tr>
    </w:tbl>
    <w:p w:rsidR="006B5A52" w:rsidRDefault="006B5A52" w:rsidP="003E4D2C">
      <w:pPr>
        <w:pStyle w:val="Heading1"/>
      </w:pPr>
    </w:p>
    <w:p w:rsidR="003E4D2C" w:rsidRPr="00310FCC" w:rsidRDefault="003E4D2C" w:rsidP="003E4D2C">
      <w:pPr>
        <w:pStyle w:val="Heading1"/>
      </w:pPr>
      <w:bookmarkStart w:id="47" w:name="_Toc27390481"/>
      <w:r w:rsidRPr="00310FCC">
        <w:t>Approach, dependencies and critical success factors</w:t>
      </w:r>
      <w:bookmarkEnd w:id="40"/>
      <w:bookmarkEnd w:id="41"/>
      <w:bookmarkEnd w:id="42"/>
      <w:bookmarkEnd w:id="43"/>
      <w:bookmarkEnd w:id="44"/>
      <w:bookmarkEnd w:id="45"/>
      <w:bookmarkEnd w:id="47"/>
    </w:p>
    <w:p w:rsidR="003E4D2C" w:rsidRPr="00310FCC" w:rsidRDefault="003E4D2C" w:rsidP="003E4D2C">
      <w:pPr>
        <w:pStyle w:val="Heading1"/>
      </w:pPr>
      <w:bookmarkStart w:id="48" w:name="_Toc457294905"/>
      <w:bookmarkStart w:id="49" w:name="_Toc513656769"/>
      <w:bookmarkStart w:id="50" w:name="_Toc27390482"/>
      <w:r>
        <w:t>C</w:t>
      </w:r>
      <w:r w:rsidRPr="00B02D77">
        <w:t>ritical success factors</w:t>
      </w:r>
      <w:bookmarkEnd w:id="48"/>
      <w:bookmarkEnd w:id="49"/>
      <w:bookmarkEnd w:id="50"/>
    </w:p>
    <w:p w:rsidR="003E4D2C" w:rsidRPr="00B8308F" w:rsidRDefault="003E4D2C" w:rsidP="003E4D2C">
      <w:pPr>
        <w:pStyle w:val="ListParagraph"/>
        <w:numPr>
          <w:ilvl w:val="0"/>
          <w:numId w:val="5"/>
        </w:numPr>
        <w:jc w:val="left"/>
        <w:rPr>
          <w:rFonts w:ascii="Arial" w:hAnsi="Arial"/>
          <w:b w:val="0"/>
          <w:sz w:val="21"/>
          <w:szCs w:val="21"/>
        </w:rPr>
      </w:pPr>
      <w:r w:rsidRPr="00B8308F">
        <w:rPr>
          <w:rFonts w:ascii="Arial" w:hAnsi="Arial"/>
          <w:b w:val="0"/>
          <w:sz w:val="21"/>
          <w:szCs w:val="21"/>
        </w:rPr>
        <w:t>Clear definition of requirements and successful implementation of the solution to meet those requirements.</w:t>
      </w:r>
    </w:p>
    <w:p w:rsidR="003E4D2C" w:rsidRPr="00B8308F" w:rsidRDefault="003E4D2C" w:rsidP="003E4D2C">
      <w:pPr>
        <w:pStyle w:val="ListParagraph"/>
        <w:numPr>
          <w:ilvl w:val="0"/>
          <w:numId w:val="5"/>
        </w:numPr>
        <w:jc w:val="left"/>
        <w:rPr>
          <w:rFonts w:ascii="Arial" w:hAnsi="Arial"/>
          <w:b w:val="0"/>
          <w:sz w:val="21"/>
          <w:szCs w:val="21"/>
        </w:rPr>
      </w:pPr>
      <w:r w:rsidRPr="00B8308F">
        <w:rPr>
          <w:rFonts w:ascii="Arial" w:hAnsi="Arial"/>
          <w:b w:val="0"/>
          <w:sz w:val="21"/>
          <w:szCs w:val="21"/>
        </w:rPr>
        <w:t>The timely availability of required information to progress with setting up the solution.</w:t>
      </w:r>
    </w:p>
    <w:p w:rsidR="003E4D2C" w:rsidRPr="00B8308F" w:rsidRDefault="003E4D2C" w:rsidP="003E4D2C">
      <w:pPr>
        <w:pStyle w:val="ListParagraph"/>
        <w:numPr>
          <w:ilvl w:val="0"/>
          <w:numId w:val="5"/>
        </w:numPr>
        <w:rPr>
          <w:rFonts w:ascii="Arial" w:hAnsi="Arial"/>
          <w:b w:val="0"/>
          <w:sz w:val="21"/>
          <w:szCs w:val="21"/>
        </w:rPr>
      </w:pPr>
      <w:r w:rsidRPr="00B8308F">
        <w:rPr>
          <w:rFonts w:ascii="Arial" w:hAnsi="Arial"/>
          <w:b w:val="0"/>
          <w:sz w:val="21"/>
          <w:szCs w:val="21"/>
        </w:rPr>
        <w:t xml:space="preserve">Availability of </w:t>
      </w:r>
      <w:r w:rsidR="00F63463">
        <w:rPr>
          <w:rFonts w:ascii="Arial" w:hAnsi="Arial"/>
          <w:b w:val="0"/>
          <w:sz w:val="21"/>
          <w:szCs w:val="21"/>
        </w:rPr>
        <w:t xml:space="preserve">qualified </w:t>
      </w:r>
      <w:r w:rsidRPr="00B8308F">
        <w:rPr>
          <w:rFonts w:ascii="Arial" w:hAnsi="Arial"/>
          <w:b w:val="0"/>
          <w:sz w:val="21"/>
          <w:szCs w:val="21"/>
        </w:rPr>
        <w:t>human resources capable of executing project tasks.</w:t>
      </w:r>
    </w:p>
    <w:p w:rsidR="003E4D2C" w:rsidRPr="00B8308F" w:rsidRDefault="003E4D2C" w:rsidP="003E4D2C">
      <w:pPr>
        <w:pStyle w:val="ListParagraph"/>
        <w:numPr>
          <w:ilvl w:val="0"/>
          <w:numId w:val="5"/>
        </w:numPr>
        <w:rPr>
          <w:rFonts w:ascii="Arial" w:hAnsi="Arial"/>
          <w:b w:val="0"/>
          <w:sz w:val="21"/>
          <w:szCs w:val="21"/>
        </w:rPr>
      </w:pPr>
      <w:r w:rsidRPr="00B8308F">
        <w:rPr>
          <w:rFonts w:ascii="Arial" w:hAnsi="Arial"/>
          <w:b w:val="0"/>
          <w:sz w:val="21"/>
          <w:szCs w:val="21"/>
        </w:rPr>
        <w:t>A clear and unambiguous project charter.</w:t>
      </w:r>
    </w:p>
    <w:p w:rsidR="003E4D2C" w:rsidRPr="00B8308F" w:rsidRDefault="00F63463" w:rsidP="003E4D2C">
      <w:pPr>
        <w:pStyle w:val="ListParagraph"/>
        <w:numPr>
          <w:ilvl w:val="0"/>
          <w:numId w:val="5"/>
        </w:numPr>
        <w:spacing w:after="240"/>
        <w:rPr>
          <w:rFonts w:ascii="Arial" w:hAnsi="Arial"/>
          <w:b w:val="0"/>
          <w:sz w:val="21"/>
          <w:szCs w:val="21"/>
        </w:rPr>
      </w:pPr>
      <w:r>
        <w:rPr>
          <w:rFonts w:ascii="Arial" w:hAnsi="Arial"/>
          <w:b w:val="0"/>
          <w:sz w:val="21"/>
          <w:szCs w:val="21"/>
        </w:rPr>
        <w:t>Buy-in by select</w:t>
      </w:r>
      <w:r w:rsidR="003E4D2C" w:rsidRPr="00B8308F">
        <w:rPr>
          <w:rFonts w:ascii="Arial" w:hAnsi="Arial"/>
          <w:b w:val="0"/>
          <w:sz w:val="21"/>
          <w:szCs w:val="21"/>
        </w:rPr>
        <w:t xml:space="preserve"> key project stakeholders.</w:t>
      </w:r>
    </w:p>
    <w:p w:rsidR="003E4D2C" w:rsidRPr="00FC2037" w:rsidRDefault="003E4D2C" w:rsidP="003E4D2C">
      <w:pPr>
        <w:pStyle w:val="Heading1"/>
      </w:pPr>
      <w:bookmarkStart w:id="51" w:name="_Toc457294906"/>
      <w:bookmarkStart w:id="52" w:name="_Toc513656770"/>
      <w:bookmarkStart w:id="53" w:name="_Toc27390483"/>
      <w:r w:rsidRPr="00FC2037">
        <w:t>Service delivery approach</w:t>
      </w:r>
      <w:bookmarkEnd w:id="51"/>
      <w:bookmarkEnd w:id="52"/>
      <w:bookmarkEnd w:id="53"/>
    </w:p>
    <w:p w:rsidR="003E4D2C" w:rsidRPr="00B8308F" w:rsidRDefault="003E4D2C" w:rsidP="003E4D2C">
      <w:pPr>
        <w:rPr>
          <w:rFonts w:ascii="Arial" w:hAnsi="Arial"/>
          <w:b w:val="0"/>
          <w:sz w:val="21"/>
          <w:szCs w:val="21"/>
        </w:rPr>
      </w:pPr>
      <w:r w:rsidRPr="00B8308F">
        <w:rPr>
          <w:rFonts w:ascii="Arial" w:hAnsi="Arial"/>
          <w:b w:val="0"/>
          <w:sz w:val="21"/>
          <w:szCs w:val="21"/>
        </w:rPr>
        <w:t xml:space="preserve">The service delivery approach is based on </w:t>
      </w:r>
      <w:r w:rsidR="005E063B">
        <w:rPr>
          <w:rFonts w:ascii="Arial" w:hAnsi="Arial"/>
          <w:b w:val="0"/>
          <w:sz w:val="21"/>
          <w:szCs w:val="21"/>
        </w:rPr>
        <w:t>STEWARD BANK</w:t>
      </w:r>
      <w:r w:rsidRPr="00B8308F">
        <w:rPr>
          <w:rFonts w:ascii="Arial" w:hAnsi="Arial"/>
          <w:b w:val="0"/>
          <w:sz w:val="21"/>
          <w:szCs w:val="21"/>
        </w:rPr>
        <w:t xml:space="preserve"> providing a dedicated team of knowledge area experts from various sections under Information Services and other business units that are affected by the deployment of the </w:t>
      </w:r>
      <w:r w:rsidR="006B5A52">
        <w:rPr>
          <w:rFonts w:ascii="Arial" w:hAnsi="Arial"/>
          <w:b w:val="0"/>
          <w:sz w:val="21"/>
          <w:szCs w:val="21"/>
        </w:rPr>
        <w:t>Applications Connect Enterprise</w:t>
      </w:r>
      <w:r w:rsidRPr="00B8308F">
        <w:rPr>
          <w:rFonts w:ascii="Arial" w:hAnsi="Arial"/>
          <w:b w:val="0"/>
          <w:sz w:val="21"/>
          <w:szCs w:val="21"/>
        </w:rPr>
        <w:t xml:space="preserve"> Solution. These individuals will assist in determining all current issues being experienced by </w:t>
      </w:r>
      <w:r w:rsidR="005E063B">
        <w:rPr>
          <w:rFonts w:ascii="Arial" w:hAnsi="Arial"/>
          <w:b w:val="0"/>
          <w:sz w:val="21"/>
          <w:szCs w:val="21"/>
        </w:rPr>
        <w:t>STEWARD BANK</w:t>
      </w:r>
      <w:r w:rsidRPr="00B8308F">
        <w:rPr>
          <w:rFonts w:ascii="Arial" w:hAnsi="Arial"/>
          <w:b w:val="0"/>
          <w:sz w:val="21"/>
          <w:szCs w:val="21"/>
        </w:rPr>
        <w:t xml:space="preserve"> within the different departments of the bank and also to determine the business requirements for the banking arm.</w:t>
      </w:r>
    </w:p>
    <w:p w:rsidR="003E4D2C" w:rsidRPr="00C26D17" w:rsidRDefault="003E4D2C" w:rsidP="003E4D2C">
      <w:pPr>
        <w:rPr>
          <w:rFonts w:ascii="Arial" w:hAnsi="Arial"/>
          <w:b w:val="0"/>
          <w:sz w:val="21"/>
          <w:szCs w:val="21"/>
        </w:rPr>
      </w:pPr>
      <w:r w:rsidRPr="00B8308F">
        <w:rPr>
          <w:rFonts w:ascii="Arial" w:hAnsi="Arial"/>
          <w:b w:val="0"/>
          <w:sz w:val="21"/>
          <w:szCs w:val="21"/>
        </w:rPr>
        <w:t>A combination of the PRINCE II and Agile PMI project management methodologies will be used in conducting the project</w:t>
      </w:r>
      <w:r w:rsidR="00C26D17">
        <w:rPr>
          <w:rFonts w:ascii="Arial" w:hAnsi="Arial"/>
          <w:sz w:val="21"/>
          <w:szCs w:val="21"/>
        </w:rPr>
        <w:t xml:space="preserve">. </w:t>
      </w:r>
      <w:r w:rsidR="00C26D17">
        <w:rPr>
          <w:rFonts w:ascii="Arial" w:hAnsi="Arial"/>
          <w:b w:val="0"/>
          <w:sz w:val="21"/>
          <w:szCs w:val="21"/>
        </w:rPr>
        <w:t xml:space="preserve">Various information gathering techniques will be used to </w:t>
      </w:r>
      <w:r w:rsidR="00C26D17">
        <w:rPr>
          <w:rFonts w:ascii="Arial" w:hAnsi="Arial"/>
          <w:b w:val="0"/>
          <w:sz w:val="21"/>
          <w:szCs w:val="21"/>
        </w:rPr>
        <w:lastRenderedPageBreak/>
        <w:t xml:space="preserve">capture information during requirements gathering sessions, Kenac PM will specify specific personals required for each session. </w:t>
      </w:r>
    </w:p>
    <w:p w:rsidR="00C50450" w:rsidRDefault="00C50450" w:rsidP="003E4D2C">
      <w:pPr>
        <w:numPr>
          <w:ilvl w:val="12"/>
          <w:numId w:val="0"/>
        </w:numPr>
        <w:rPr>
          <w:rFonts w:ascii="Arial" w:hAnsi="Arial"/>
          <w:sz w:val="21"/>
          <w:szCs w:val="21"/>
        </w:rPr>
      </w:pPr>
    </w:p>
    <w:p w:rsidR="003E4D2C" w:rsidRDefault="003E4D2C" w:rsidP="003E4D2C">
      <w:pPr>
        <w:numPr>
          <w:ilvl w:val="12"/>
          <w:numId w:val="0"/>
        </w:numPr>
        <w:rPr>
          <w:rFonts w:ascii="Arial" w:hAnsi="Arial"/>
          <w:sz w:val="21"/>
          <w:szCs w:val="21"/>
        </w:rPr>
      </w:pPr>
      <w:r w:rsidRPr="000E5C81">
        <w:rPr>
          <w:rFonts w:ascii="Arial" w:hAnsi="Arial"/>
          <w:sz w:val="21"/>
          <w:szCs w:val="21"/>
        </w:rPr>
        <w:t>Table below outlines the work products from this engagement and planned delivery dates.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1"/>
        <w:gridCol w:w="3919"/>
      </w:tblGrid>
      <w:tr w:rsidR="006B5A52" w:rsidRPr="00F66BC7" w:rsidTr="006B5A52">
        <w:trPr>
          <w:trHeight w:val="422"/>
        </w:trPr>
        <w:tc>
          <w:tcPr>
            <w:tcW w:w="4711"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rsidR="006B5A52" w:rsidRPr="006B5A52" w:rsidRDefault="006B5A52" w:rsidP="006B5A52">
            <w:pPr>
              <w:numPr>
                <w:ilvl w:val="12"/>
                <w:numId w:val="0"/>
              </w:numPr>
              <w:spacing w:line="240" w:lineRule="auto"/>
              <w:jc w:val="left"/>
              <w:rPr>
                <w:rFonts w:ascii="Arial" w:hAnsi="Arial"/>
                <w:sz w:val="19"/>
                <w:szCs w:val="19"/>
              </w:rPr>
            </w:pPr>
            <w:r w:rsidRPr="006B5A52">
              <w:rPr>
                <w:rFonts w:ascii="Arial" w:hAnsi="Arial"/>
                <w:sz w:val="19"/>
                <w:szCs w:val="19"/>
              </w:rPr>
              <w:t>Project Milestones</w:t>
            </w:r>
          </w:p>
        </w:tc>
        <w:tc>
          <w:tcPr>
            <w:tcW w:w="3919"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rsidR="006B5A52" w:rsidRPr="006B5A52" w:rsidRDefault="006B5A52" w:rsidP="006B5A52">
            <w:pPr>
              <w:numPr>
                <w:ilvl w:val="12"/>
                <w:numId w:val="0"/>
              </w:numPr>
              <w:spacing w:line="240" w:lineRule="auto"/>
              <w:jc w:val="left"/>
              <w:rPr>
                <w:rFonts w:ascii="Arial" w:hAnsi="Arial"/>
                <w:sz w:val="19"/>
                <w:szCs w:val="19"/>
              </w:rPr>
            </w:pPr>
            <w:r w:rsidRPr="006B5A52">
              <w:rPr>
                <w:rFonts w:ascii="Arial" w:hAnsi="Arial"/>
                <w:sz w:val="19"/>
                <w:szCs w:val="19"/>
              </w:rPr>
              <w:t xml:space="preserve">Target </w:t>
            </w:r>
            <w:r w:rsidR="0010011A">
              <w:rPr>
                <w:rFonts w:ascii="Arial" w:hAnsi="Arial"/>
                <w:sz w:val="19"/>
                <w:szCs w:val="19"/>
              </w:rPr>
              <w:t xml:space="preserve">Start </w:t>
            </w:r>
            <w:r w:rsidRPr="006B5A52">
              <w:rPr>
                <w:rFonts w:ascii="Arial" w:hAnsi="Arial"/>
                <w:sz w:val="19"/>
                <w:szCs w:val="19"/>
              </w:rPr>
              <w:t>Date</w:t>
            </w:r>
          </w:p>
        </w:tc>
      </w:tr>
      <w:tr w:rsidR="006B5A52" w:rsidRPr="00F66BC7" w:rsidTr="006B5A52">
        <w:trPr>
          <w:trHeight w:val="422"/>
        </w:trPr>
        <w:tc>
          <w:tcPr>
            <w:tcW w:w="4711"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rsidR="006B5A52" w:rsidRPr="006B5A52" w:rsidRDefault="006B5A52" w:rsidP="006B5A52">
            <w:pPr>
              <w:numPr>
                <w:ilvl w:val="12"/>
                <w:numId w:val="0"/>
              </w:numPr>
              <w:spacing w:line="240" w:lineRule="auto"/>
              <w:jc w:val="left"/>
              <w:rPr>
                <w:rFonts w:ascii="Arial" w:hAnsi="Arial"/>
                <w:sz w:val="19"/>
                <w:szCs w:val="19"/>
              </w:rPr>
            </w:pPr>
            <w:r w:rsidRPr="006B5A52">
              <w:rPr>
                <w:rFonts w:ascii="Arial" w:hAnsi="Arial"/>
                <w:sz w:val="19"/>
                <w:szCs w:val="19"/>
              </w:rPr>
              <w:t>ESB Project</w:t>
            </w:r>
          </w:p>
        </w:tc>
        <w:tc>
          <w:tcPr>
            <w:tcW w:w="3919" w:type="dxa"/>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rsidR="006B5A52" w:rsidRPr="006B5A52" w:rsidRDefault="006B5A52" w:rsidP="006B5A52">
            <w:pPr>
              <w:numPr>
                <w:ilvl w:val="12"/>
                <w:numId w:val="0"/>
              </w:numPr>
              <w:spacing w:line="240" w:lineRule="auto"/>
              <w:jc w:val="left"/>
              <w:rPr>
                <w:rFonts w:ascii="Arial" w:hAnsi="Arial"/>
                <w:sz w:val="19"/>
                <w:szCs w:val="19"/>
              </w:rPr>
            </w:pPr>
            <w:r w:rsidRPr="006B5A52">
              <w:rPr>
                <w:rFonts w:ascii="Arial" w:hAnsi="Arial"/>
                <w:sz w:val="19"/>
                <w:szCs w:val="19"/>
              </w:rPr>
              <w:t>MM/DD/YY</w:t>
            </w:r>
          </w:p>
        </w:tc>
      </w:tr>
      <w:tr w:rsidR="006B5A52" w:rsidRPr="006B5A52" w:rsidTr="006B5A52">
        <w:trPr>
          <w:trHeight w:val="422"/>
        </w:trPr>
        <w:tc>
          <w:tcPr>
            <w:tcW w:w="47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5A52" w:rsidRPr="006B5A52" w:rsidRDefault="006B5A52" w:rsidP="006B5A52">
            <w:pPr>
              <w:numPr>
                <w:ilvl w:val="12"/>
                <w:numId w:val="0"/>
              </w:numPr>
              <w:spacing w:line="240" w:lineRule="auto"/>
              <w:jc w:val="left"/>
              <w:rPr>
                <w:rFonts w:ascii="Arial" w:hAnsi="Arial"/>
                <w:b w:val="0"/>
                <w:sz w:val="19"/>
                <w:szCs w:val="19"/>
              </w:rPr>
            </w:pPr>
            <w:r w:rsidRPr="006B5A52">
              <w:rPr>
                <w:rFonts w:ascii="Arial" w:hAnsi="Arial"/>
                <w:b w:val="0"/>
                <w:sz w:val="19"/>
                <w:szCs w:val="19"/>
              </w:rPr>
              <w:t>Activity 1 : Project Initiation and Planning</w:t>
            </w:r>
          </w:p>
        </w:tc>
        <w:tc>
          <w:tcPr>
            <w:tcW w:w="39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5A52" w:rsidRPr="006B5A52" w:rsidRDefault="0010011A" w:rsidP="0010011A">
            <w:pPr>
              <w:numPr>
                <w:ilvl w:val="12"/>
                <w:numId w:val="0"/>
              </w:numPr>
              <w:spacing w:line="240" w:lineRule="auto"/>
              <w:jc w:val="left"/>
              <w:rPr>
                <w:rFonts w:ascii="Arial" w:hAnsi="Arial"/>
                <w:b w:val="0"/>
                <w:sz w:val="19"/>
                <w:szCs w:val="19"/>
              </w:rPr>
            </w:pPr>
            <w:r>
              <w:rPr>
                <w:rFonts w:ascii="Arial" w:hAnsi="Arial"/>
                <w:b w:val="0"/>
                <w:sz w:val="19"/>
                <w:szCs w:val="19"/>
              </w:rPr>
              <w:t>27 January 2020</w:t>
            </w:r>
            <w:r w:rsidR="00A502FA">
              <w:rPr>
                <w:rFonts w:ascii="Arial" w:hAnsi="Arial"/>
                <w:b w:val="0"/>
                <w:sz w:val="19"/>
                <w:szCs w:val="19"/>
              </w:rPr>
              <w:t xml:space="preserve"> (1 Week)</w:t>
            </w:r>
          </w:p>
        </w:tc>
      </w:tr>
      <w:tr w:rsidR="006B5A52" w:rsidRPr="006B5A52" w:rsidTr="006B5A52">
        <w:trPr>
          <w:trHeight w:val="422"/>
        </w:trPr>
        <w:tc>
          <w:tcPr>
            <w:tcW w:w="47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5A52" w:rsidRPr="006B5A52" w:rsidRDefault="006B5A52" w:rsidP="006B5A52">
            <w:pPr>
              <w:numPr>
                <w:ilvl w:val="12"/>
                <w:numId w:val="0"/>
              </w:numPr>
              <w:spacing w:line="240" w:lineRule="auto"/>
              <w:jc w:val="left"/>
              <w:rPr>
                <w:rFonts w:ascii="Arial" w:hAnsi="Arial"/>
                <w:b w:val="0"/>
                <w:sz w:val="19"/>
                <w:szCs w:val="19"/>
              </w:rPr>
            </w:pPr>
            <w:r w:rsidRPr="006B5A52">
              <w:rPr>
                <w:rFonts w:ascii="Arial" w:hAnsi="Arial"/>
                <w:b w:val="0"/>
                <w:sz w:val="19"/>
                <w:szCs w:val="19"/>
              </w:rPr>
              <w:t>Activity 2 : ACE Virtual Machines and Environment Deployment</w:t>
            </w:r>
          </w:p>
        </w:tc>
        <w:tc>
          <w:tcPr>
            <w:tcW w:w="39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5A52" w:rsidRPr="006B5A52" w:rsidRDefault="0010011A" w:rsidP="006B5A52">
            <w:pPr>
              <w:numPr>
                <w:ilvl w:val="12"/>
                <w:numId w:val="0"/>
              </w:numPr>
              <w:spacing w:line="240" w:lineRule="auto"/>
              <w:jc w:val="left"/>
              <w:rPr>
                <w:rFonts w:ascii="Arial" w:hAnsi="Arial"/>
                <w:b w:val="0"/>
                <w:sz w:val="19"/>
                <w:szCs w:val="19"/>
              </w:rPr>
            </w:pPr>
            <w:r>
              <w:rPr>
                <w:rFonts w:ascii="Arial" w:hAnsi="Arial"/>
                <w:b w:val="0"/>
                <w:sz w:val="19"/>
                <w:szCs w:val="19"/>
              </w:rPr>
              <w:t>10 February 2020</w:t>
            </w:r>
            <w:r w:rsidR="00A502FA">
              <w:rPr>
                <w:rFonts w:ascii="Arial" w:hAnsi="Arial"/>
                <w:b w:val="0"/>
                <w:sz w:val="19"/>
                <w:szCs w:val="19"/>
              </w:rPr>
              <w:t xml:space="preserve"> (2 Weeks)</w:t>
            </w:r>
          </w:p>
        </w:tc>
      </w:tr>
      <w:tr w:rsidR="006B5A52" w:rsidRPr="006B5A52" w:rsidTr="006B5A52">
        <w:trPr>
          <w:trHeight w:val="422"/>
        </w:trPr>
        <w:tc>
          <w:tcPr>
            <w:tcW w:w="47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5A52" w:rsidRPr="006B5A52" w:rsidRDefault="006B5A52" w:rsidP="0010011A">
            <w:pPr>
              <w:numPr>
                <w:ilvl w:val="12"/>
                <w:numId w:val="0"/>
              </w:numPr>
              <w:spacing w:line="240" w:lineRule="auto"/>
              <w:jc w:val="left"/>
              <w:rPr>
                <w:rFonts w:ascii="Arial" w:hAnsi="Arial"/>
                <w:b w:val="0"/>
                <w:sz w:val="19"/>
                <w:szCs w:val="19"/>
              </w:rPr>
            </w:pPr>
            <w:r w:rsidRPr="006B5A52">
              <w:rPr>
                <w:rFonts w:ascii="Arial" w:hAnsi="Arial"/>
                <w:b w:val="0"/>
                <w:sz w:val="19"/>
                <w:szCs w:val="19"/>
              </w:rPr>
              <w:t xml:space="preserve">Activity 3 : ESB </w:t>
            </w:r>
            <w:r w:rsidR="0010011A">
              <w:rPr>
                <w:rFonts w:ascii="Arial" w:hAnsi="Arial"/>
                <w:b w:val="0"/>
                <w:sz w:val="19"/>
                <w:szCs w:val="19"/>
              </w:rPr>
              <w:t>Introductory Training</w:t>
            </w:r>
          </w:p>
        </w:tc>
        <w:tc>
          <w:tcPr>
            <w:tcW w:w="39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5A52" w:rsidRPr="006B5A52" w:rsidRDefault="0010011A" w:rsidP="006B5A52">
            <w:pPr>
              <w:numPr>
                <w:ilvl w:val="12"/>
                <w:numId w:val="0"/>
              </w:numPr>
              <w:spacing w:line="240" w:lineRule="auto"/>
              <w:jc w:val="left"/>
              <w:rPr>
                <w:rFonts w:ascii="Arial" w:hAnsi="Arial"/>
                <w:b w:val="0"/>
                <w:sz w:val="19"/>
                <w:szCs w:val="19"/>
              </w:rPr>
            </w:pPr>
            <w:r>
              <w:rPr>
                <w:rFonts w:ascii="Arial" w:hAnsi="Arial"/>
                <w:b w:val="0"/>
                <w:sz w:val="19"/>
                <w:szCs w:val="19"/>
              </w:rPr>
              <w:t>17 February 2020</w:t>
            </w:r>
            <w:r w:rsidR="00A502FA">
              <w:rPr>
                <w:rFonts w:ascii="Arial" w:hAnsi="Arial"/>
                <w:b w:val="0"/>
                <w:sz w:val="19"/>
                <w:szCs w:val="19"/>
              </w:rPr>
              <w:t xml:space="preserve"> (1 Week)</w:t>
            </w:r>
          </w:p>
        </w:tc>
      </w:tr>
      <w:tr w:rsidR="006B5A52" w:rsidRPr="006B5A52" w:rsidTr="006B5A52">
        <w:trPr>
          <w:trHeight w:val="422"/>
        </w:trPr>
        <w:tc>
          <w:tcPr>
            <w:tcW w:w="47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5A52" w:rsidRPr="006B5A52" w:rsidRDefault="006B5A52" w:rsidP="006B5A52">
            <w:pPr>
              <w:numPr>
                <w:ilvl w:val="12"/>
                <w:numId w:val="0"/>
              </w:numPr>
              <w:spacing w:line="240" w:lineRule="auto"/>
              <w:jc w:val="left"/>
              <w:rPr>
                <w:rFonts w:ascii="Arial" w:hAnsi="Arial"/>
                <w:b w:val="0"/>
                <w:sz w:val="19"/>
                <w:szCs w:val="19"/>
              </w:rPr>
            </w:pPr>
            <w:r w:rsidRPr="006B5A52">
              <w:rPr>
                <w:rFonts w:ascii="Arial" w:hAnsi="Arial"/>
                <w:b w:val="0"/>
                <w:sz w:val="19"/>
                <w:szCs w:val="19"/>
              </w:rPr>
              <w:t>Activity 4 : Requirements Gathering</w:t>
            </w:r>
            <w:r w:rsidR="0010011A">
              <w:rPr>
                <w:rFonts w:ascii="Arial" w:hAnsi="Arial"/>
                <w:b w:val="0"/>
                <w:sz w:val="19"/>
                <w:szCs w:val="19"/>
              </w:rPr>
              <w:t xml:space="preserve"> Workshop</w:t>
            </w:r>
          </w:p>
        </w:tc>
        <w:tc>
          <w:tcPr>
            <w:tcW w:w="39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5A52" w:rsidRPr="006B5A52" w:rsidRDefault="0010011A" w:rsidP="006B5A52">
            <w:pPr>
              <w:numPr>
                <w:ilvl w:val="12"/>
                <w:numId w:val="0"/>
              </w:numPr>
              <w:spacing w:line="240" w:lineRule="auto"/>
              <w:jc w:val="left"/>
              <w:rPr>
                <w:rFonts w:ascii="Arial" w:hAnsi="Arial"/>
                <w:b w:val="0"/>
                <w:sz w:val="19"/>
                <w:szCs w:val="19"/>
              </w:rPr>
            </w:pPr>
            <w:r>
              <w:rPr>
                <w:rFonts w:ascii="Arial" w:hAnsi="Arial"/>
                <w:b w:val="0"/>
                <w:sz w:val="19"/>
                <w:szCs w:val="19"/>
              </w:rPr>
              <w:t xml:space="preserve">17 February </w:t>
            </w:r>
            <w:r w:rsidR="00A502FA">
              <w:rPr>
                <w:rFonts w:ascii="Arial" w:hAnsi="Arial"/>
                <w:b w:val="0"/>
                <w:sz w:val="19"/>
                <w:szCs w:val="19"/>
              </w:rPr>
              <w:t>(3 Weeks)</w:t>
            </w:r>
          </w:p>
        </w:tc>
      </w:tr>
      <w:tr w:rsidR="006B5A52" w:rsidRPr="006B5A52" w:rsidTr="006B5A52">
        <w:trPr>
          <w:trHeight w:val="422"/>
        </w:trPr>
        <w:tc>
          <w:tcPr>
            <w:tcW w:w="47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5A52" w:rsidRPr="006B5A52" w:rsidRDefault="006B5A52" w:rsidP="006B5A52">
            <w:pPr>
              <w:numPr>
                <w:ilvl w:val="12"/>
                <w:numId w:val="0"/>
              </w:numPr>
              <w:spacing w:line="240" w:lineRule="auto"/>
              <w:jc w:val="left"/>
              <w:rPr>
                <w:rFonts w:ascii="Arial" w:hAnsi="Arial"/>
                <w:b w:val="0"/>
                <w:sz w:val="19"/>
                <w:szCs w:val="19"/>
              </w:rPr>
            </w:pPr>
            <w:r w:rsidRPr="006B5A52">
              <w:rPr>
                <w:rFonts w:ascii="Arial" w:hAnsi="Arial"/>
                <w:b w:val="0"/>
                <w:sz w:val="19"/>
                <w:szCs w:val="19"/>
              </w:rPr>
              <w:t>Activity 5 : Solution Design</w:t>
            </w:r>
            <w:r w:rsidR="00A502FA">
              <w:rPr>
                <w:rFonts w:ascii="Arial" w:hAnsi="Arial"/>
                <w:b w:val="0"/>
                <w:sz w:val="19"/>
                <w:szCs w:val="19"/>
              </w:rPr>
              <w:t xml:space="preserve"> Document (Workshop)</w:t>
            </w:r>
          </w:p>
        </w:tc>
        <w:tc>
          <w:tcPr>
            <w:tcW w:w="39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5A52" w:rsidRPr="006B5A52" w:rsidRDefault="00A502FA" w:rsidP="00A502FA">
            <w:pPr>
              <w:numPr>
                <w:ilvl w:val="12"/>
                <w:numId w:val="0"/>
              </w:numPr>
              <w:spacing w:line="240" w:lineRule="auto"/>
              <w:jc w:val="left"/>
              <w:rPr>
                <w:rFonts w:ascii="Arial" w:hAnsi="Arial"/>
                <w:b w:val="0"/>
                <w:sz w:val="19"/>
                <w:szCs w:val="19"/>
              </w:rPr>
            </w:pPr>
            <w:r>
              <w:rPr>
                <w:rFonts w:ascii="Arial" w:hAnsi="Arial"/>
                <w:b w:val="0"/>
                <w:sz w:val="19"/>
                <w:szCs w:val="19"/>
              </w:rPr>
              <w:t>09</w:t>
            </w:r>
            <w:r w:rsidR="006B5A52" w:rsidRPr="006B5A52">
              <w:rPr>
                <w:rFonts w:ascii="Arial" w:hAnsi="Arial"/>
                <w:b w:val="0"/>
                <w:sz w:val="19"/>
                <w:szCs w:val="19"/>
              </w:rPr>
              <w:t>/0</w:t>
            </w:r>
            <w:r>
              <w:rPr>
                <w:rFonts w:ascii="Arial" w:hAnsi="Arial"/>
                <w:b w:val="0"/>
                <w:sz w:val="19"/>
                <w:szCs w:val="19"/>
              </w:rPr>
              <w:t>3</w:t>
            </w:r>
            <w:r w:rsidR="006B5A52" w:rsidRPr="006B5A52">
              <w:rPr>
                <w:rFonts w:ascii="Arial" w:hAnsi="Arial"/>
                <w:b w:val="0"/>
                <w:sz w:val="19"/>
                <w:szCs w:val="19"/>
              </w:rPr>
              <w:t>/2020</w:t>
            </w:r>
            <w:r>
              <w:rPr>
                <w:rFonts w:ascii="Arial" w:hAnsi="Arial"/>
                <w:b w:val="0"/>
                <w:sz w:val="19"/>
                <w:szCs w:val="19"/>
              </w:rPr>
              <w:t xml:space="preserve"> (2 Weeks) </w:t>
            </w:r>
          </w:p>
        </w:tc>
      </w:tr>
      <w:tr w:rsidR="006B5A52" w:rsidRPr="006B5A52" w:rsidTr="006B5A52">
        <w:trPr>
          <w:trHeight w:val="422"/>
        </w:trPr>
        <w:tc>
          <w:tcPr>
            <w:tcW w:w="47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5A52" w:rsidRPr="006B5A52" w:rsidRDefault="006B5A52" w:rsidP="00A502FA">
            <w:pPr>
              <w:numPr>
                <w:ilvl w:val="12"/>
                <w:numId w:val="0"/>
              </w:numPr>
              <w:spacing w:line="240" w:lineRule="auto"/>
              <w:jc w:val="left"/>
              <w:rPr>
                <w:rFonts w:ascii="Arial" w:hAnsi="Arial"/>
                <w:b w:val="0"/>
                <w:sz w:val="19"/>
                <w:szCs w:val="19"/>
              </w:rPr>
            </w:pPr>
            <w:r w:rsidRPr="006B5A52">
              <w:rPr>
                <w:rFonts w:ascii="Arial" w:hAnsi="Arial"/>
                <w:b w:val="0"/>
                <w:sz w:val="19"/>
                <w:szCs w:val="19"/>
              </w:rPr>
              <w:t xml:space="preserve">Activity 6 : </w:t>
            </w:r>
            <w:r w:rsidR="00A502FA">
              <w:rPr>
                <w:rFonts w:ascii="Arial" w:hAnsi="Arial"/>
                <w:b w:val="0"/>
                <w:sz w:val="19"/>
                <w:szCs w:val="19"/>
              </w:rPr>
              <w:t>ESB Developer 1</w:t>
            </w:r>
            <w:r w:rsidR="00A502FA" w:rsidRPr="006B5A52">
              <w:rPr>
                <w:rFonts w:ascii="Arial" w:hAnsi="Arial"/>
                <w:b w:val="0"/>
                <w:sz w:val="19"/>
                <w:szCs w:val="19"/>
              </w:rPr>
              <w:t xml:space="preserve"> Training</w:t>
            </w:r>
            <w:r w:rsidR="00A502FA" w:rsidRPr="006B5A52">
              <w:rPr>
                <w:rFonts w:ascii="Arial" w:hAnsi="Arial"/>
                <w:b w:val="0"/>
                <w:sz w:val="19"/>
                <w:szCs w:val="19"/>
              </w:rPr>
              <w:t xml:space="preserve"> </w:t>
            </w:r>
          </w:p>
        </w:tc>
        <w:tc>
          <w:tcPr>
            <w:tcW w:w="39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5A52" w:rsidRPr="006B5A52" w:rsidRDefault="00A502FA" w:rsidP="00A502FA">
            <w:pPr>
              <w:numPr>
                <w:ilvl w:val="12"/>
                <w:numId w:val="0"/>
              </w:numPr>
              <w:spacing w:line="240" w:lineRule="auto"/>
              <w:jc w:val="left"/>
              <w:rPr>
                <w:rFonts w:ascii="Arial" w:hAnsi="Arial"/>
                <w:b w:val="0"/>
                <w:sz w:val="19"/>
                <w:szCs w:val="19"/>
              </w:rPr>
            </w:pPr>
            <w:r>
              <w:rPr>
                <w:rFonts w:ascii="Arial" w:hAnsi="Arial"/>
                <w:b w:val="0"/>
                <w:sz w:val="19"/>
                <w:szCs w:val="19"/>
              </w:rPr>
              <w:t>23</w:t>
            </w:r>
            <w:r w:rsidR="006B5A52" w:rsidRPr="006B5A52">
              <w:rPr>
                <w:rFonts w:ascii="Arial" w:hAnsi="Arial"/>
                <w:b w:val="0"/>
                <w:sz w:val="19"/>
                <w:szCs w:val="19"/>
              </w:rPr>
              <w:t>/0</w:t>
            </w:r>
            <w:r>
              <w:rPr>
                <w:rFonts w:ascii="Arial" w:hAnsi="Arial"/>
                <w:b w:val="0"/>
                <w:sz w:val="19"/>
                <w:szCs w:val="19"/>
              </w:rPr>
              <w:t>3</w:t>
            </w:r>
            <w:r w:rsidR="006B5A52" w:rsidRPr="006B5A52">
              <w:rPr>
                <w:rFonts w:ascii="Arial" w:hAnsi="Arial"/>
                <w:b w:val="0"/>
                <w:sz w:val="19"/>
                <w:szCs w:val="19"/>
              </w:rPr>
              <w:t>/2020</w:t>
            </w:r>
            <w:r>
              <w:rPr>
                <w:rFonts w:ascii="Arial" w:hAnsi="Arial"/>
                <w:b w:val="0"/>
                <w:sz w:val="19"/>
                <w:szCs w:val="19"/>
              </w:rPr>
              <w:t xml:space="preserve"> (1 Week)</w:t>
            </w:r>
          </w:p>
        </w:tc>
      </w:tr>
      <w:tr w:rsidR="006B5A52" w:rsidRPr="006B5A52" w:rsidTr="006B5A52">
        <w:trPr>
          <w:trHeight w:val="422"/>
        </w:trPr>
        <w:tc>
          <w:tcPr>
            <w:tcW w:w="47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5A52" w:rsidRPr="006B5A52" w:rsidRDefault="006B5A52" w:rsidP="006B5A52">
            <w:pPr>
              <w:numPr>
                <w:ilvl w:val="12"/>
                <w:numId w:val="0"/>
              </w:numPr>
              <w:spacing w:line="240" w:lineRule="auto"/>
              <w:jc w:val="left"/>
              <w:rPr>
                <w:rFonts w:ascii="Arial" w:hAnsi="Arial"/>
                <w:b w:val="0"/>
                <w:sz w:val="19"/>
                <w:szCs w:val="19"/>
              </w:rPr>
            </w:pPr>
            <w:r w:rsidRPr="006B5A52">
              <w:rPr>
                <w:rFonts w:ascii="Arial" w:hAnsi="Arial"/>
                <w:b w:val="0"/>
                <w:sz w:val="19"/>
                <w:szCs w:val="19"/>
              </w:rPr>
              <w:t xml:space="preserve">Activity 7 : </w:t>
            </w:r>
            <w:r w:rsidR="00A502FA" w:rsidRPr="006B5A52">
              <w:rPr>
                <w:rFonts w:ascii="Arial" w:hAnsi="Arial"/>
                <w:b w:val="0"/>
                <w:sz w:val="19"/>
                <w:szCs w:val="19"/>
              </w:rPr>
              <w:t>Interfaces Development and Unit Testing</w:t>
            </w:r>
          </w:p>
        </w:tc>
        <w:tc>
          <w:tcPr>
            <w:tcW w:w="39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5A52" w:rsidRPr="006B5A52" w:rsidRDefault="00A502FA" w:rsidP="00654FA0">
            <w:pPr>
              <w:numPr>
                <w:ilvl w:val="12"/>
                <w:numId w:val="0"/>
              </w:numPr>
              <w:spacing w:line="240" w:lineRule="auto"/>
              <w:jc w:val="left"/>
              <w:rPr>
                <w:rFonts w:ascii="Arial" w:hAnsi="Arial"/>
                <w:b w:val="0"/>
                <w:sz w:val="19"/>
                <w:szCs w:val="19"/>
              </w:rPr>
            </w:pPr>
            <w:r>
              <w:rPr>
                <w:rFonts w:ascii="Arial" w:hAnsi="Arial"/>
                <w:b w:val="0"/>
                <w:sz w:val="19"/>
                <w:szCs w:val="19"/>
              </w:rPr>
              <w:t>30</w:t>
            </w:r>
            <w:r w:rsidR="006B5A52" w:rsidRPr="006B5A52">
              <w:rPr>
                <w:rFonts w:ascii="Arial" w:hAnsi="Arial"/>
                <w:b w:val="0"/>
                <w:sz w:val="19"/>
                <w:szCs w:val="19"/>
              </w:rPr>
              <w:t>/0</w:t>
            </w:r>
            <w:r w:rsidR="00654FA0">
              <w:rPr>
                <w:rFonts w:ascii="Arial" w:hAnsi="Arial"/>
                <w:b w:val="0"/>
                <w:sz w:val="19"/>
                <w:szCs w:val="19"/>
              </w:rPr>
              <w:t>3</w:t>
            </w:r>
            <w:r w:rsidR="006B5A52" w:rsidRPr="006B5A52">
              <w:rPr>
                <w:rFonts w:ascii="Arial" w:hAnsi="Arial"/>
                <w:b w:val="0"/>
                <w:sz w:val="19"/>
                <w:szCs w:val="19"/>
              </w:rPr>
              <w:t>/2020</w:t>
            </w:r>
            <w:r>
              <w:rPr>
                <w:rFonts w:ascii="Arial" w:hAnsi="Arial"/>
                <w:b w:val="0"/>
                <w:sz w:val="19"/>
                <w:szCs w:val="19"/>
              </w:rPr>
              <w:t xml:space="preserve"> (TBA)</w:t>
            </w:r>
          </w:p>
        </w:tc>
      </w:tr>
      <w:tr w:rsidR="006B5A52" w:rsidRPr="006B5A52" w:rsidTr="006B5A52">
        <w:trPr>
          <w:trHeight w:val="422"/>
        </w:trPr>
        <w:tc>
          <w:tcPr>
            <w:tcW w:w="47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5A52" w:rsidRPr="006B5A52" w:rsidRDefault="006B5A52" w:rsidP="00A502FA">
            <w:pPr>
              <w:numPr>
                <w:ilvl w:val="12"/>
                <w:numId w:val="0"/>
              </w:numPr>
              <w:spacing w:line="240" w:lineRule="auto"/>
              <w:jc w:val="left"/>
              <w:rPr>
                <w:rFonts w:ascii="Arial" w:hAnsi="Arial"/>
                <w:b w:val="0"/>
                <w:sz w:val="19"/>
                <w:szCs w:val="19"/>
              </w:rPr>
            </w:pPr>
            <w:r w:rsidRPr="006B5A52">
              <w:rPr>
                <w:rFonts w:ascii="Arial" w:hAnsi="Arial"/>
                <w:b w:val="0"/>
                <w:sz w:val="19"/>
                <w:szCs w:val="19"/>
              </w:rPr>
              <w:t xml:space="preserve">Activity 8 : </w:t>
            </w:r>
            <w:r w:rsidR="00A502FA">
              <w:rPr>
                <w:rFonts w:ascii="Arial" w:hAnsi="Arial"/>
                <w:b w:val="0"/>
                <w:sz w:val="19"/>
                <w:szCs w:val="19"/>
              </w:rPr>
              <w:t>ESB Developer 2 Training</w:t>
            </w:r>
          </w:p>
        </w:tc>
        <w:tc>
          <w:tcPr>
            <w:tcW w:w="39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5A52" w:rsidRPr="006B5A52" w:rsidRDefault="00A502FA" w:rsidP="00654FA0">
            <w:pPr>
              <w:numPr>
                <w:ilvl w:val="12"/>
                <w:numId w:val="0"/>
              </w:numPr>
              <w:spacing w:line="240" w:lineRule="auto"/>
              <w:jc w:val="left"/>
              <w:rPr>
                <w:rFonts w:ascii="Arial" w:hAnsi="Arial"/>
                <w:b w:val="0"/>
                <w:sz w:val="19"/>
                <w:szCs w:val="19"/>
              </w:rPr>
            </w:pPr>
            <w:r>
              <w:rPr>
                <w:rFonts w:ascii="Arial" w:hAnsi="Arial"/>
                <w:b w:val="0"/>
                <w:sz w:val="19"/>
                <w:szCs w:val="19"/>
              </w:rPr>
              <w:t>(1 Week)</w:t>
            </w:r>
          </w:p>
        </w:tc>
      </w:tr>
      <w:tr w:rsidR="00A502FA" w:rsidRPr="006B5A52" w:rsidTr="006B5A52">
        <w:trPr>
          <w:trHeight w:val="422"/>
        </w:trPr>
        <w:tc>
          <w:tcPr>
            <w:tcW w:w="47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502FA" w:rsidRPr="006B5A52" w:rsidRDefault="00A502FA" w:rsidP="006B5A52">
            <w:pPr>
              <w:numPr>
                <w:ilvl w:val="12"/>
                <w:numId w:val="0"/>
              </w:numPr>
              <w:spacing w:line="240" w:lineRule="auto"/>
              <w:jc w:val="left"/>
              <w:rPr>
                <w:rFonts w:ascii="Arial" w:hAnsi="Arial"/>
                <w:b w:val="0"/>
                <w:sz w:val="19"/>
                <w:szCs w:val="19"/>
              </w:rPr>
            </w:pPr>
            <w:r>
              <w:rPr>
                <w:rFonts w:ascii="Arial" w:hAnsi="Arial"/>
                <w:b w:val="0"/>
                <w:sz w:val="19"/>
                <w:szCs w:val="19"/>
              </w:rPr>
              <w:t>Activity 9 :</w:t>
            </w:r>
            <w:r w:rsidRPr="006B5A52">
              <w:rPr>
                <w:rFonts w:ascii="Arial" w:hAnsi="Arial"/>
                <w:b w:val="0"/>
                <w:sz w:val="19"/>
                <w:szCs w:val="19"/>
              </w:rPr>
              <w:t xml:space="preserve"> </w:t>
            </w:r>
            <w:r w:rsidRPr="006B5A52">
              <w:rPr>
                <w:rFonts w:ascii="Arial" w:hAnsi="Arial"/>
                <w:b w:val="0"/>
                <w:sz w:val="19"/>
                <w:szCs w:val="19"/>
              </w:rPr>
              <w:t>Support and Integration Test</w:t>
            </w:r>
          </w:p>
        </w:tc>
        <w:tc>
          <w:tcPr>
            <w:tcW w:w="39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502FA" w:rsidRDefault="00A502FA" w:rsidP="00A502FA">
            <w:pPr>
              <w:numPr>
                <w:ilvl w:val="12"/>
                <w:numId w:val="0"/>
              </w:numPr>
              <w:spacing w:line="240" w:lineRule="auto"/>
              <w:jc w:val="left"/>
              <w:rPr>
                <w:rFonts w:ascii="Arial" w:hAnsi="Arial"/>
                <w:b w:val="0"/>
                <w:sz w:val="19"/>
                <w:szCs w:val="19"/>
              </w:rPr>
            </w:pPr>
            <w:r>
              <w:rPr>
                <w:rFonts w:ascii="Arial" w:hAnsi="Arial"/>
                <w:b w:val="0"/>
                <w:sz w:val="19"/>
                <w:szCs w:val="19"/>
              </w:rPr>
              <w:t>TBA</w:t>
            </w:r>
          </w:p>
        </w:tc>
      </w:tr>
      <w:tr w:rsidR="006B5A52" w:rsidRPr="006B5A52" w:rsidTr="006B5A52">
        <w:trPr>
          <w:trHeight w:val="422"/>
        </w:trPr>
        <w:tc>
          <w:tcPr>
            <w:tcW w:w="47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5A52" w:rsidRPr="006B5A52" w:rsidRDefault="006B5A52" w:rsidP="006B5A52">
            <w:pPr>
              <w:numPr>
                <w:ilvl w:val="12"/>
                <w:numId w:val="0"/>
              </w:numPr>
              <w:spacing w:line="240" w:lineRule="auto"/>
              <w:jc w:val="left"/>
              <w:rPr>
                <w:rFonts w:ascii="Arial" w:hAnsi="Arial"/>
                <w:b w:val="0"/>
                <w:sz w:val="19"/>
                <w:szCs w:val="19"/>
              </w:rPr>
            </w:pPr>
            <w:r w:rsidRPr="006B5A52">
              <w:rPr>
                <w:rFonts w:ascii="Arial" w:hAnsi="Arial"/>
                <w:b w:val="0"/>
                <w:sz w:val="19"/>
                <w:szCs w:val="19"/>
              </w:rPr>
              <w:t>Activity 9 : Support for UAT</w:t>
            </w:r>
          </w:p>
        </w:tc>
        <w:tc>
          <w:tcPr>
            <w:tcW w:w="39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5A52" w:rsidRPr="006B5A52" w:rsidRDefault="00A502FA" w:rsidP="00A502FA">
            <w:pPr>
              <w:numPr>
                <w:ilvl w:val="12"/>
                <w:numId w:val="0"/>
              </w:numPr>
              <w:spacing w:line="240" w:lineRule="auto"/>
              <w:jc w:val="left"/>
              <w:rPr>
                <w:rFonts w:ascii="Arial" w:hAnsi="Arial"/>
                <w:b w:val="0"/>
                <w:sz w:val="19"/>
                <w:szCs w:val="19"/>
              </w:rPr>
            </w:pPr>
            <w:r>
              <w:rPr>
                <w:rFonts w:ascii="Arial" w:hAnsi="Arial"/>
                <w:b w:val="0"/>
                <w:sz w:val="19"/>
                <w:szCs w:val="19"/>
              </w:rPr>
              <w:t>TBA</w:t>
            </w:r>
          </w:p>
        </w:tc>
      </w:tr>
      <w:tr w:rsidR="006B5A52" w:rsidRPr="006B5A52" w:rsidTr="006B5A52">
        <w:trPr>
          <w:trHeight w:val="422"/>
        </w:trPr>
        <w:tc>
          <w:tcPr>
            <w:tcW w:w="47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5A52" w:rsidRPr="006B5A52" w:rsidRDefault="006B5A52" w:rsidP="006B5A52">
            <w:pPr>
              <w:numPr>
                <w:ilvl w:val="12"/>
                <w:numId w:val="0"/>
              </w:numPr>
              <w:spacing w:line="240" w:lineRule="auto"/>
              <w:jc w:val="left"/>
              <w:rPr>
                <w:rFonts w:ascii="Arial" w:hAnsi="Arial"/>
                <w:b w:val="0"/>
                <w:sz w:val="19"/>
                <w:szCs w:val="19"/>
              </w:rPr>
            </w:pPr>
            <w:r w:rsidRPr="006B5A52">
              <w:rPr>
                <w:rFonts w:ascii="Arial" w:hAnsi="Arial"/>
                <w:b w:val="0"/>
                <w:sz w:val="19"/>
                <w:szCs w:val="19"/>
              </w:rPr>
              <w:t>Activity 10 : Support for cut-over to Production</w:t>
            </w:r>
          </w:p>
        </w:tc>
        <w:tc>
          <w:tcPr>
            <w:tcW w:w="39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5A52" w:rsidRPr="006B5A52" w:rsidRDefault="00A502FA" w:rsidP="00654FA0">
            <w:pPr>
              <w:numPr>
                <w:ilvl w:val="12"/>
                <w:numId w:val="0"/>
              </w:numPr>
              <w:spacing w:line="240" w:lineRule="auto"/>
              <w:jc w:val="left"/>
              <w:rPr>
                <w:rFonts w:ascii="Arial" w:hAnsi="Arial"/>
                <w:b w:val="0"/>
                <w:sz w:val="19"/>
                <w:szCs w:val="19"/>
              </w:rPr>
            </w:pPr>
            <w:r>
              <w:rPr>
                <w:rFonts w:ascii="Arial" w:hAnsi="Arial"/>
                <w:b w:val="0"/>
                <w:sz w:val="19"/>
                <w:szCs w:val="19"/>
              </w:rPr>
              <w:t>TBA</w:t>
            </w:r>
          </w:p>
        </w:tc>
      </w:tr>
      <w:tr w:rsidR="006B5A52" w:rsidRPr="006B5A52" w:rsidTr="006B5A52">
        <w:trPr>
          <w:trHeight w:val="422"/>
        </w:trPr>
        <w:tc>
          <w:tcPr>
            <w:tcW w:w="47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5A52" w:rsidRPr="006B5A52" w:rsidRDefault="006B5A52" w:rsidP="006B5A52">
            <w:pPr>
              <w:numPr>
                <w:ilvl w:val="12"/>
                <w:numId w:val="0"/>
              </w:numPr>
              <w:spacing w:line="240" w:lineRule="auto"/>
              <w:jc w:val="left"/>
              <w:rPr>
                <w:rFonts w:ascii="Arial" w:hAnsi="Arial"/>
                <w:b w:val="0"/>
                <w:sz w:val="19"/>
                <w:szCs w:val="19"/>
              </w:rPr>
            </w:pPr>
            <w:r w:rsidRPr="006B5A52">
              <w:rPr>
                <w:rFonts w:ascii="Arial" w:hAnsi="Arial"/>
                <w:b w:val="0"/>
                <w:sz w:val="19"/>
                <w:szCs w:val="19"/>
              </w:rPr>
              <w:t>Activity 11 : Post Deployment Support</w:t>
            </w:r>
          </w:p>
        </w:tc>
        <w:tc>
          <w:tcPr>
            <w:tcW w:w="39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5A52" w:rsidRPr="006B5A52" w:rsidRDefault="00A502FA" w:rsidP="00654FA0">
            <w:pPr>
              <w:numPr>
                <w:ilvl w:val="12"/>
                <w:numId w:val="0"/>
              </w:numPr>
              <w:spacing w:line="240" w:lineRule="auto"/>
              <w:jc w:val="left"/>
              <w:rPr>
                <w:rFonts w:ascii="Arial" w:hAnsi="Arial"/>
                <w:b w:val="0"/>
                <w:sz w:val="19"/>
                <w:szCs w:val="19"/>
              </w:rPr>
            </w:pPr>
            <w:r>
              <w:rPr>
                <w:rFonts w:ascii="Arial" w:hAnsi="Arial"/>
                <w:b w:val="0"/>
                <w:sz w:val="19"/>
                <w:szCs w:val="19"/>
              </w:rPr>
              <w:t>TBA</w:t>
            </w:r>
          </w:p>
        </w:tc>
      </w:tr>
      <w:tr w:rsidR="006B5A52" w:rsidRPr="006B5A52" w:rsidTr="006B5A52">
        <w:trPr>
          <w:trHeight w:val="422"/>
        </w:trPr>
        <w:tc>
          <w:tcPr>
            <w:tcW w:w="47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5A52" w:rsidRPr="006B5A52" w:rsidRDefault="006B5A52" w:rsidP="006B5A52">
            <w:pPr>
              <w:numPr>
                <w:ilvl w:val="12"/>
                <w:numId w:val="0"/>
              </w:numPr>
              <w:spacing w:line="240" w:lineRule="auto"/>
              <w:jc w:val="left"/>
              <w:rPr>
                <w:rFonts w:ascii="Arial" w:hAnsi="Arial"/>
                <w:b w:val="0"/>
                <w:sz w:val="19"/>
                <w:szCs w:val="19"/>
              </w:rPr>
            </w:pPr>
            <w:r w:rsidRPr="006B5A52">
              <w:rPr>
                <w:rFonts w:ascii="Arial" w:hAnsi="Arial"/>
                <w:b w:val="0"/>
                <w:sz w:val="19"/>
                <w:szCs w:val="19"/>
              </w:rPr>
              <w:t>Activity 11 : Project Completion</w:t>
            </w:r>
          </w:p>
        </w:tc>
        <w:tc>
          <w:tcPr>
            <w:tcW w:w="39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5A52" w:rsidRPr="006B5A52" w:rsidRDefault="00A502FA" w:rsidP="00A502FA">
            <w:pPr>
              <w:numPr>
                <w:ilvl w:val="12"/>
                <w:numId w:val="0"/>
              </w:numPr>
              <w:spacing w:line="240" w:lineRule="auto"/>
              <w:jc w:val="left"/>
              <w:rPr>
                <w:rFonts w:ascii="Arial" w:hAnsi="Arial"/>
                <w:b w:val="0"/>
                <w:sz w:val="19"/>
                <w:szCs w:val="19"/>
              </w:rPr>
            </w:pPr>
            <w:r>
              <w:rPr>
                <w:rFonts w:ascii="Arial" w:hAnsi="Arial"/>
                <w:b w:val="0"/>
                <w:sz w:val="19"/>
                <w:szCs w:val="19"/>
              </w:rPr>
              <w:t>TBA</w:t>
            </w:r>
          </w:p>
        </w:tc>
      </w:tr>
    </w:tbl>
    <w:p w:rsidR="003E4D2C" w:rsidRDefault="003E4D2C" w:rsidP="003E4D2C">
      <w:pPr>
        <w:pStyle w:val="Heading1"/>
      </w:pPr>
      <w:bookmarkStart w:id="54" w:name="_Toc457294907"/>
      <w:bookmarkStart w:id="55" w:name="_Toc513656771"/>
    </w:p>
    <w:p w:rsidR="006B5A52" w:rsidRPr="006B5A52" w:rsidRDefault="006B5A52" w:rsidP="006B5A52"/>
    <w:p w:rsidR="003E4D2C" w:rsidRDefault="003E4D2C" w:rsidP="003E4D2C">
      <w:pPr>
        <w:pStyle w:val="Heading1"/>
      </w:pPr>
      <w:bookmarkStart w:id="56" w:name="_Toc27390484"/>
      <w:r w:rsidRPr="00FC2037">
        <w:t>Dependencies and assumptions</w:t>
      </w:r>
      <w:bookmarkEnd w:id="54"/>
      <w:bookmarkEnd w:id="55"/>
      <w:bookmarkEnd w:id="56"/>
    </w:p>
    <w:p w:rsidR="006B5A52" w:rsidRPr="006B5A52" w:rsidRDefault="006B5A52" w:rsidP="006B5A52">
      <w:pPr>
        <w:pStyle w:val="Header"/>
        <w:numPr>
          <w:ilvl w:val="0"/>
          <w:numId w:val="17"/>
        </w:numPr>
        <w:tabs>
          <w:tab w:val="clear" w:pos="360"/>
          <w:tab w:val="clear" w:pos="720"/>
          <w:tab w:val="clear" w:pos="4320"/>
          <w:tab w:val="clear" w:pos="8640"/>
          <w:tab w:val="clear" w:pos="8910"/>
        </w:tabs>
        <w:overflowPunct/>
        <w:autoSpaceDE/>
        <w:autoSpaceDN/>
        <w:adjustRightInd/>
        <w:spacing w:line="360" w:lineRule="auto"/>
        <w:jc w:val="left"/>
        <w:textAlignment w:val="auto"/>
        <w:rPr>
          <w:rFonts w:ascii="Arial" w:hAnsi="Arial"/>
          <w:b w:val="0"/>
          <w:iCs/>
          <w:sz w:val="21"/>
          <w:szCs w:val="21"/>
        </w:rPr>
      </w:pPr>
      <w:bookmarkStart w:id="57" w:name="_Toc457294908"/>
      <w:bookmarkStart w:id="58" w:name="_Toc513656772"/>
      <w:r w:rsidRPr="006B5A52">
        <w:rPr>
          <w:rFonts w:ascii="Arial" w:hAnsi="Arial"/>
          <w:b w:val="0"/>
          <w:iCs/>
          <w:sz w:val="21"/>
          <w:szCs w:val="21"/>
        </w:rPr>
        <w:t>100 % Prepayment for Services to start unless or otherwise agreed in Purchase Agreement.</w:t>
      </w:r>
      <w:r w:rsidR="00654FA0">
        <w:rPr>
          <w:rFonts w:ascii="Arial" w:hAnsi="Arial"/>
          <w:b w:val="0"/>
          <w:iCs/>
          <w:sz w:val="21"/>
          <w:szCs w:val="21"/>
        </w:rPr>
        <w:t xml:space="preserve"> </w:t>
      </w:r>
    </w:p>
    <w:p w:rsidR="006B5A52" w:rsidRPr="006B5A52" w:rsidRDefault="006B5A52" w:rsidP="006B5A52">
      <w:pPr>
        <w:pStyle w:val="Header"/>
        <w:numPr>
          <w:ilvl w:val="0"/>
          <w:numId w:val="17"/>
        </w:numPr>
        <w:tabs>
          <w:tab w:val="clear" w:pos="360"/>
          <w:tab w:val="clear" w:pos="720"/>
          <w:tab w:val="clear" w:pos="4320"/>
          <w:tab w:val="clear" w:pos="8640"/>
          <w:tab w:val="clear" w:pos="8910"/>
        </w:tabs>
        <w:overflowPunct/>
        <w:autoSpaceDE/>
        <w:autoSpaceDN/>
        <w:adjustRightInd/>
        <w:spacing w:line="360" w:lineRule="auto"/>
        <w:jc w:val="left"/>
        <w:textAlignment w:val="auto"/>
        <w:rPr>
          <w:rFonts w:ascii="Arial" w:hAnsi="Arial"/>
          <w:b w:val="0"/>
          <w:iCs/>
          <w:sz w:val="21"/>
          <w:szCs w:val="21"/>
        </w:rPr>
      </w:pPr>
      <w:r w:rsidRPr="006B5A52">
        <w:rPr>
          <w:rFonts w:ascii="Arial" w:hAnsi="Arial"/>
          <w:b w:val="0"/>
          <w:iCs/>
          <w:sz w:val="21"/>
          <w:szCs w:val="21"/>
        </w:rPr>
        <w:t>Availability of computing resources from Steward Bank.</w:t>
      </w:r>
    </w:p>
    <w:p w:rsidR="006B5A52" w:rsidRPr="006B5A52" w:rsidRDefault="006B5A52" w:rsidP="006B5A52">
      <w:pPr>
        <w:numPr>
          <w:ilvl w:val="0"/>
          <w:numId w:val="17"/>
        </w:numPr>
        <w:overflowPunct/>
        <w:autoSpaceDE/>
        <w:autoSpaceDN/>
        <w:adjustRightInd/>
        <w:jc w:val="left"/>
        <w:textAlignment w:val="auto"/>
        <w:rPr>
          <w:rFonts w:ascii="Arial" w:hAnsi="Arial"/>
          <w:b w:val="0"/>
          <w:iCs/>
          <w:sz w:val="21"/>
          <w:szCs w:val="21"/>
        </w:rPr>
      </w:pPr>
      <w:r w:rsidRPr="006B5A52">
        <w:rPr>
          <w:rFonts w:ascii="Arial" w:hAnsi="Arial"/>
          <w:b w:val="0"/>
          <w:iCs/>
          <w:sz w:val="21"/>
          <w:szCs w:val="21"/>
        </w:rPr>
        <w:t>Software Download to be timely through Passport Advantage, Portal will only be active after payment has been placed with IBM. : Ensure licenses readiness Payments to be done as per Invoice Due Date</w:t>
      </w:r>
    </w:p>
    <w:p w:rsidR="006B5A52" w:rsidRPr="006B5A52" w:rsidRDefault="006B5A52" w:rsidP="006B5A52">
      <w:pPr>
        <w:pStyle w:val="Header"/>
        <w:numPr>
          <w:ilvl w:val="0"/>
          <w:numId w:val="17"/>
        </w:numPr>
        <w:tabs>
          <w:tab w:val="clear" w:pos="360"/>
          <w:tab w:val="clear" w:pos="720"/>
          <w:tab w:val="clear" w:pos="4320"/>
          <w:tab w:val="clear" w:pos="8640"/>
          <w:tab w:val="clear" w:pos="8910"/>
        </w:tabs>
        <w:overflowPunct/>
        <w:autoSpaceDE/>
        <w:autoSpaceDN/>
        <w:adjustRightInd/>
        <w:spacing w:line="360" w:lineRule="auto"/>
        <w:jc w:val="left"/>
        <w:textAlignment w:val="auto"/>
        <w:rPr>
          <w:rFonts w:ascii="Arial" w:hAnsi="Arial"/>
          <w:b w:val="0"/>
          <w:iCs/>
          <w:sz w:val="21"/>
          <w:szCs w:val="21"/>
        </w:rPr>
      </w:pPr>
      <w:r w:rsidRPr="006B5A52">
        <w:rPr>
          <w:rFonts w:ascii="Arial" w:hAnsi="Arial"/>
          <w:b w:val="0"/>
          <w:iCs/>
          <w:sz w:val="21"/>
          <w:szCs w:val="21"/>
        </w:rPr>
        <w:t>Turnaround times: Responses s</w:t>
      </w:r>
      <w:r w:rsidR="00C50450">
        <w:rPr>
          <w:rFonts w:ascii="Arial" w:hAnsi="Arial"/>
          <w:b w:val="0"/>
          <w:iCs/>
          <w:sz w:val="21"/>
          <w:szCs w:val="21"/>
        </w:rPr>
        <w:t>hould not take more than 8hrs f</w:t>
      </w:r>
      <w:r w:rsidRPr="006B5A52">
        <w:rPr>
          <w:rFonts w:ascii="Arial" w:hAnsi="Arial"/>
          <w:b w:val="0"/>
          <w:iCs/>
          <w:sz w:val="21"/>
          <w:szCs w:val="21"/>
        </w:rPr>
        <w:t>r</w:t>
      </w:r>
      <w:r w:rsidR="00C50450">
        <w:rPr>
          <w:rFonts w:ascii="Arial" w:hAnsi="Arial"/>
          <w:b w:val="0"/>
          <w:iCs/>
          <w:sz w:val="21"/>
          <w:szCs w:val="21"/>
        </w:rPr>
        <w:t>o</w:t>
      </w:r>
      <w:r w:rsidRPr="006B5A52">
        <w:rPr>
          <w:rFonts w:ascii="Arial" w:hAnsi="Arial"/>
          <w:b w:val="0"/>
          <w:iCs/>
          <w:sz w:val="21"/>
          <w:szCs w:val="21"/>
        </w:rPr>
        <w:t xml:space="preserve">m </w:t>
      </w:r>
      <w:r w:rsidR="00C50450">
        <w:rPr>
          <w:rFonts w:ascii="Arial" w:hAnsi="Arial"/>
          <w:b w:val="0"/>
          <w:iCs/>
          <w:sz w:val="21"/>
          <w:szCs w:val="21"/>
        </w:rPr>
        <w:t xml:space="preserve">raised </w:t>
      </w:r>
      <w:r w:rsidRPr="006B5A52">
        <w:rPr>
          <w:rFonts w:ascii="Arial" w:hAnsi="Arial"/>
          <w:b w:val="0"/>
          <w:iCs/>
          <w:sz w:val="21"/>
          <w:szCs w:val="21"/>
        </w:rPr>
        <w:t>date especially during the time of requirements gathering.</w:t>
      </w:r>
    </w:p>
    <w:p w:rsidR="006B5A52" w:rsidRPr="006B5A52" w:rsidRDefault="006B5A52" w:rsidP="006B5A52">
      <w:pPr>
        <w:pStyle w:val="Header"/>
        <w:numPr>
          <w:ilvl w:val="0"/>
          <w:numId w:val="17"/>
        </w:numPr>
        <w:tabs>
          <w:tab w:val="clear" w:pos="360"/>
          <w:tab w:val="clear" w:pos="720"/>
          <w:tab w:val="clear" w:pos="4320"/>
          <w:tab w:val="clear" w:pos="8640"/>
          <w:tab w:val="clear" w:pos="8910"/>
        </w:tabs>
        <w:overflowPunct/>
        <w:autoSpaceDE/>
        <w:autoSpaceDN/>
        <w:adjustRightInd/>
        <w:spacing w:line="360" w:lineRule="auto"/>
        <w:jc w:val="left"/>
        <w:textAlignment w:val="auto"/>
        <w:rPr>
          <w:rFonts w:ascii="Arial" w:hAnsi="Arial"/>
          <w:b w:val="0"/>
          <w:iCs/>
          <w:sz w:val="21"/>
          <w:szCs w:val="21"/>
        </w:rPr>
      </w:pPr>
      <w:r w:rsidRPr="006B5A52">
        <w:rPr>
          <w:rFonts w:ascii="Arial" w:hAnsi="Arial"/>
          <w:b w:val="0"/>
          <w:iCs/>
          <w:sz w:val="21"/>
          <w:szCs w:val="21"/>
        </w:rPr>
        <w:t>Training to be done and completed as per defined time slots.</w:t>
      </w:r>
    </w:p>
    <w:p w:rsidR="006B5A52" w:rsidRPr="006B5A52" w:rsidRDefault="006B5A52" w:rsidP="006B5A52">
      <w:pPr>
        <w:numPr>
          <w:ilvl w:val="0"/>
          <w:numId w:val="17"/>
        </w:numPr>
        <w:overflowPunct/>
        <w:autoSpaceDE/>
        <w:autoSpaceDN/>
        <w:adjustRightInd/>
        <w:jc w:val="left"/>
        <w:textAlignment w:val="auto"/>
        <w:rPr>
          <w:rFonts w:ascii="Arial" w:hAnsi="Arial"/>
          <w:b w:val="0"/>
          <w:iCs/>
          <w:sz w:val="21"/>
          <w:szCs w:val="21"/>
        </w:rPr>
      </w:pPr>
      <w:r w:rsidRPr="006B5A52">
        <w:rPr>
          <w:rFonts w:ascii="Arial" w:hAnsi="Arial"/>
          <w:b w:val="0"/>
          <w:iCs/>
          <w:sz w:val="21"/>
          <w:szCs w:val="21"/>
        </w:rPr>
        <w:lastRenderedPageBreak/>
        <w:t>Availability of Steward Bank Project resources in a timely manner : Availability of client Key stakeholders and their leaves planning are to be shared</w:t>
      </w:r>
    </w:p>
    <w:p w:rsidR="006B5A52" w:rsidRPr="006B5A52" w:rsidRDefault="006B5A52" w:rsidP="006B5A52">
      <w:pPr>
        <w:pStyle w:val="Header"/>
        <w:numPr>
          <w:ilvl w:val="0"/>
          <w:numId w:val="17"/>
        </w:numPr>
        <w:tabs>
          <w:tab w:val="clear" w:pos="360"/>
          <w:tab w:val="clear" w:pos="720"/>
          <w:tab w:val="clear" w:pos="4320"/>
          <w:tab w:val="clear" w:pos="8640"/>
          <w:tab w:val="clear" w:pos="8910"/>
        </w:tabs>
        <w:overflowPunct/>
        <w:autoSpaceDE/>
        <w:autoSpaceDN/>
        <w:adjustRightInd/>
        <w:spacing w:line="360" w:lineRule="auto"/>
        <w:jc w:val="left"/>
        <w:textAlignment w:val="auto"/>
        <w:rPr>
          <w:rFonts w:ascii="Arial" w:hAnsi="Arial"/>
          <w:b w:val="0"/>
          <w:iCs/>
          <w:sz w:val="21"/>
          <w:szCs w:val="21"/>
        </w:rPr>
      </w:pPr>
      <w:r w:rsidRPr="006B5A52">
        <w:rPr>
          <w:rFonts w:ascii="Arial" w:hAnsi="Arial"/>
          <w:b w:val="0"/>
          <w:iCs/>
          <w:sz w:val="21"/>
          <w:szCs w:val="21"/>
        </w:rPr>
        <w:t>Remote access to be open in a timely manner : Make sure appropriate access is given and tested Prior</w:t>
      </w:r>
    </w:p>
    <w:p w:rsidR="006B5A52" w:rsidRPr="006B5A52" w:rsidRDefault="006B5A52" w:rsidP="006B5A52">
      <w:pPr>
        <w:pStyle w:val="Header"/>
        <w:numPr>
          <w:ilvl w:val="0"/>
          <w:numId w:val="17"/>
        </w:numPr>
        <w:tabs>
          <w:tab w:val="clear" w:pos="360"/>
          <w:tab w:val="clear" w:pos="720"/>
          <w:tab w:val="clear" w:pos="4320"/>
          <w:tab w:val="clear" w:pos="8640"/>
          <w:tab w:val="clear" w:pos="8910"/>
        </w:tabs>
        <w:overflowPunct/>
        <w:autoSpaceDE/>
        <w:autoSpaceDN/>
        <w:adjustRightInd/>
        <w:spacing w:line="360" w:lineRule="auto"/>
        <w:jc w:val="left"/>
        <w:textAlignment w:val="auto"/>
        <w:rPr>
          <w:rFonts w:ascii="Arial" w:hAnsi="Arial"/>
          <w:b w:val="0"/>
          <w:iCs/>
          <w:sz w:val="21"/>
          <w:szCs w:val="21"/>
        </w:rPr>
      </w:pPr>
      <w:r w:rsidRPr="006B5A52">
        <w:rPr>
          <w:rFonts w:ascii="Arial" w:hAnsi="Arial"/>
          <w:b w:val="0"/>
          <w:iCs/>
          <w:sz w:val="21"/>
          <w:szCs w:val="21"/>
        </w:rPr>
        <w:t>Office Space with below requirements</w:t>
      </w:r>
    </w:p>
    <w:p w:rsidR="006B5A52" w:rsidRPr="006B5A52" w:rsidRDefault="006B5A52" w:rsidP="006B5A52">
      <w:pPr>
        <w:pStyle w:val="Header"/>
        <w:numPr>
          <w:ilvl w:val="1"/>
          <w:numId w:val="17"/>
        </w:numPr>
        <w:tabs>
          <w:tab w:val="clear" w:pos="360"/>
          <w:tab w:val="clear" w:pos="720"/>
          <w:tab w:val="clear" w:pos="4320"/>
          <w:tab w:val="clear" w:pos="8640"/>
          <w:tab w:val="clear" w:pos="8910"/>
        </w:tabs>
        <w:overflowPunct/>
        <w:autoSpaceDE/>
        <w:autoSpaceDN/>
        <w:adjustRightInd/>
        <w:spacing w:line="360" w:lineRule="auto"/>
        <w:jc w:val="left"/>
        <w:textAlignment w:val="auto"/>
        <w:rPr>
          <w:rFonts w:ascii="Arial" w:hAnsi="Arial"/>
          <w:b w:val="0"/>
          <w:iCs/>
          <w:sz w:val="21"/>
          <w:szCs w:val="21"/>
        </w:rPr>
      </w:pPr>
      <w:r w:rsidRPr="006B5A52">
        <w:rPr>
          <w:rFonts w:ascii="Arial" w:hAnsi="Arial"/>
          <w:b w:val="0"/>
          <w:iCs/>
          <w:sz w:val="21"/>
          <w:szCs w:val="21"/>
        </w:rPr>
        <w:t xml:space="preserve">Desks, Chairs and Tables for 6 People </w:t>
      </w:r>
      <w:r w:rsidR="000A447B">
        <w:rPr>
          <w:rFonts w:ascii="Arial" w:hAnsi="Arial"/>
          <w:b w:val="0"/>
          <w:iCs/>
          <w:sz w:val="21"/>
          <w:szCs w:val="21"/>
        </w:rPr>
        <w:t>from Kenac.</w:t>
      </w:r>
    </w:p>
    <w:p w:rsidR="006B5A52" w:rsidRPr="006B5A52" w:rsidRDefault="006B5A52" w:rsidP="006B5A52">
      <w:pPr>
        <w:pStyle w:val="Header"/>
        <w:numPr>
          <w:ilvl w:val="1"/>
          <w:numId w:val="17"/>
        </w:numPr>
        <w:tabs>
          <w:tab w:val="clear" w:pos="360"/>
          <w:tab w:val="clear" w:pos="720"/>
          <w:tab w:val="clear" w:pos="4320"/>
          <w:tab w:val="clear" w:pos="8640"/>
          <w:tab w:val="clear" w:pos="8910"/>
        </w:tabs>
        <w:overflowPunct/>
        <w:autoSpaceDE/>
        <w:autoSpaceDN/>
        <w:adjustRightInd/>
        <w:spacing w:line="360" w:lineRule="auto"/>
        <w:jc w:val="left"/>
        <w:textAlignment w:val="auto"/>
        <w:rPr>
          <w:rFonts w:ascii="Arial" w:hAnsi="Arial"/>
          <w:b w:val="0"/>
          <w:iCs/>
          <w:sz w:val="21"/>
          <w:szCs w:val="21"/>
        </w:rPr>
      </w:pPr>
      <w:r w:rsidRPr="006B5A52">
        <w:rPr>
          <w:rFonts w:ascii="Arial" w:hAnsi="Arial"/>
          <w:b w:val="0"/>
          <w:iCs/>
          <w:sz w:val="21"/>
          <w:szCs w:val="21"/>
        </w:rPr>
        <w:t>A Local Phone to reach out to local resources within the same office Premise</w:t>
      </w:r>
    </w:p>
    <w:p w:rsidR="006B5A52" w:rsidRPr="006B5A52" w:rsidRDefault="006B5A52" w:rsidP="006B5A52">
      <w:pPr>
        <w:pStyle w:val="Header"/>
        <w:numPr>
          <w:ilvl w:val="1"/>
          <w:numId w:val="17"/>
        </w:numPr>
        <w:tabs>
          <w:tab w:val="clear" w:pos="360"/>
          <w:tab w:val="clear" w:pos="720"/>
          <w:tab w:val="clear" w:pos="4320"/>
          <w:tab w:val="clear" w:pos="8640"/>
          <w:tab w:val="clear" w:pos="8910"/>
        </w:tabs>
        <w:overflowPunct/>
        <w:autoSpaceDE/>
        <w:autoSpaceDN/>
        <w:adjustRightInd/>
        <w:spacing w:line="360" w:lineRule="auto"/>
        <w:jc w:val="left"/>
        <w:textAlignment w:val="auto"/>
        <w:rPr>
          <w:rFonts w:ascii="Arial" w:hAnsi="Arial"/>
          <w:b w:val="0"/>
          <w:iCs/>
          <w:sz w:val="21"/>
          <w:szCs w:val="21"/>
        </w:rPr>
      </w:pPr>
      <w:r w:rsidRPr="006B5A52">
        <w:rPr>
          <w:rFonts w:ascii="Arial" w:hAnsi="Arial"/>
          <w:b w:val="0"/>
          <w:iCs/>
          <w:sz w:val="21"/>
          <w:szCs w:val="21"/>
        </w:rPr>
        <w:t xml:space="preserve">Internet Connectivity </w:t>
      </w:r>
    </w:p>
    <w:p w:rsidR="006B5A52" w:rsidRPr="006B5A52" w:rsidRDefault="006B5A52" w:rsidP="006B5A52">
      <w:pPr>
        <w:pStyle w:val="Header"/>
        <w:numPr>
          <w:ilvl w:val="1"/>
          <w:numId w:val="17"/>
        </w:numPr>
        <w:tabs>
          <w:tab w:val="clear" w:pos="360"/>
          <w:tab w:val="clear" w:pos="720"/>
          <w:tab w:val="clear" w:pos="4320"/>
          <w:tab w:val="clear" w:pos="8640"/>
          <w:tab w:val="clear" w:pos="8910"/>
        </w:tabs>
        <w:overflowPunct/>
        <w:autoSpaceDE/>
        <w:autoSpaceDN/>
        <w:adjustRightInd/>
        <w:spacing w:line="360" w:lineRule="auto"/>
        <w:jc w:val="left"/>
        <w:textAlignment w:val="auto"/>
        <w:rPr>
          <w:rFonts w:ascii="Arial" w:hAnsi="Arial"/>
          <w:b w:val="0"/>
          <w:iCs/>
          <w:sz w:val="21"/>
          <w:szCs w:val="21"/>
        </w:rPr>
      </w:pPr>
      <w:r w:rsidRPr="006B5A52">
        <w:rPr>
          <w:rFonts w:ascii="Arial" w:hAnsi="Arial"/>
          <w:b w:val="0"/>
          <w:iCs/>
          <w:sz w:val="21"/>
          <w:szCs w:val="21"/>
        </w:rPr>
        <w:t>LA</w:t>
      </w:r>
      <w:r w:rsidR="000A447B">
        <w:rPr>
          <w:rFonts w:ascii="Arial" w:hAnsi="Arial"/>
          <w:b w:val="0"/>
          <w:iCs/>
          <w:sz w:val="21"/>
          <w:szCs w:val="21"/>
        </w:rPr>
        <w:t>N Access to Computing Resources</w:t>
      </w:r>
    </w:p>
    <w:p w:rsidR="006B5A52" w:rsidRPr="006B5A52" w:rsidRDefault="006B5A52" w:rsidP="006B5A52">
      <w:pPr>
        <w:pStyle w:val="Header"/>
        <w:numPr>
          <w:ilvl w:val="1"/>
          <w:numId w:val="17"/>
        </w:numPr>
        <w:tabs>
          <w:tab w:val="clear" w:pos="360"/>
          <w:tab w:val="clear" w:pos="720"/>
          <w:tab w:val="clear" w:pos="4320"/>
          <w:tab w:val="clear" w:pos="8640"/>
          <w:tab w:val="clear" w:pos="8910"/>
        </w:tabs>
        <w:overflowPunct/>
        <w:autoSpaceDE/>
        <w:autoSpaceDN/>
        <w:adjustRightInd/>
        <w:spacing w:line="360" w:lineRule="auto"/>
        <w:jc w:val="left"/>
        <w:textAlignment w:val="auto"/>
        <w:rPr>
          <w:iCs/>
        </w:rPr>
      </w:pPr>
      <w:r w:rsidRPr="006B5A52">
        <w:rPr>
          <w:rFonts w:ascii="Arial" w:hAnsi="Arial"/>
          <w:b w:val="0"/>
          <w:iCs/>
          <w:sz w:val="21"/>
          <w:szCs w:val="21"/>
        </w:rPr>
        <w:t>Projectors, White Board and Markers</w:t>
      </w:r>
    </w:p>
    <w:p w:rsidR="006B5A52" w:rsidRDefault="006B5A52" w:rsidP="006B5A52">
      <w:pPr>
        <w:pStyle w:val="Header"/>
        <w:tabs>
          <w:tab w:val="clear" w:pos="360"/>
          <w:tab w:val="clear" w:pos="720"/>
          <w:tab w:val="clear" w:pos="4320"/>
          <w:tab w:val="clear" w:pos="8640"/>
          <w:tab w:val="clear" w:pos="8910"/>
        </w:tabs>
        <w:overflowPunct/>
        <w:autoSpaceDE/>
        <w:autoSpaceDN/>
        <w:adjustRightInd/>
        <w:spacing w:line="360" w:lineRule="auto"/>
        <w:ind w:left="1440"/>
        <w:jc w:val="left"/>
        <w:textAlignment w:val="auto"/>
        <w:rPr>
          <w:iCs/>
        </w:rPr>
      </w:pPr>
    </w:p>
    <w:p w:rsidR="003E4D2C" w:rsidRPr="00FC2037" w:rsidRDefault="003E4D2C" w:rsidP="003E4D2C">
      <w:pPr>
        <w:pStyle w:val="Heading1"/>
      </w:pPr>
      <w:bookmarkStart w:id="59" w:name="_Toc27390485"/>
      <w:r w:rsidRPr="00FC2037">
        <w:t>Critical success factors</w:t>
      </w:r>
      <w:bookmarkEnd w:id="57"/>
      <w:bookmarkEnd w:id="58"/>
      <w:bookmarkEnd w:id="59"/>
    </w:p>
    <w:p w:rsidR="003E4D2C" w:rsidRPr="003C1463" w:rsidRDefault="003E4D2C" w:rsidP="003E4D2C">
      <w:pPr>
        <w:numPr>
          <w:ilvl w:val="12"/>
          <w:numId w:val="0"/>
        </w:numPr>
        <w:rPr>
          <w:rFonts w:ascii="Arial" w:hAnsi="Arial"/>
          <w:b w:val="0"/>
          <w:sz w:val="21"/>
          <w:szCs w:val="21"/>
        </w:rPr>
      </w:pPr>
      <w:r w:rsidRPr="003C1463">
        <w:rPr>
          <w:rFonts w:ascii="Arial" w:hAnsi="Arial"/>
          <w:b w:val="0"/>
          <w:sz w:val="21"/>
          <w:szCs w:val="21"/>
        </w:rPr>
        <w:t>The success of the project is dependent of the following factors</w:t>
      </w:r>
    </w:p>
    <w:p w:rsidR="000A447B" w:rsidRDefault="000A447B" w:rsidP="003E4D2C">
      <w:pPr>
        <w:pStyle w:val="EYBulletText"/>
        <w:numPr>
          <w:ilvl w:val="0"/>
          <w:numId w:val="11"/>
        </w:numPr>
        <w:rPr>
          <w:rFonts w:ascii="Arial" w:hAnsi="Arial"/>
          <w:b w:val="0"/>
          <w:sz w:val="21"/>
          <w:szCs w:val="21"/>
        </w:rPr>
      </w:pPr>
      <w:bookmarkStart w:id="60" w:name="_Hlk514051563"/>
      <w:r>
        <w:rPr>
          <w:rFonts w:ascii="Arial" w:hAnsi="Arial"/>
          <w:b w:val="0"/>
          <w:sz w:val="21"/>
          <w:szCs w:val="21"/>
        </w:rPr>
        <w:t>Agreed and Signed Off Scope Baseline (Project Scope)</w:t>
      </w:r>
    </w:p>
    <w:p w:rsidR="000A447B" w:rsidRDefault="000A447B" w:rsidP="003E4D2C">
      <w:pPr>
        <w:pStyle w:val="EYBulletText"/>
        <w:numPr>
          <w:ilvl w:val="0"/>
          <w:numId w:val="11"/>
        </w:numPr>
        <w:rPr>
          <w:rFonts w:ascii="Arial" w:hAnsi="Arial"/>
          <w:b w:val="0"/>
          <w:sz w:val="21"/>
          <w:szCs w:val="21"/>
        </w:rPr>
      </w:pPr>
      <w:r>
        <w:rPr>
          <w:rFonts w:ascii="Arial" w:hAnsi="Arial"/>
          <w:b w:val="0"/>
          <w:sz w:val="21"/>
          <w:szCs w:val="21"/>
        </w:rPr>
        <w:t>Agreed and Signed Off Data Gathering Sheets. ( Requirements Gathering Templates)</w:t>
      </w:r>
    </w:p>
    <w:p w:rsidR="003E4D2C" w:rsidRPr="003C1463" w:rsidRDefault="003E4D2C" w:rsidP="003E4D2C">
      <w:pPr>
        <w:pStyle w:val="EYBulletText"/>
        <w:numPr>
          <w:ilvl w:val="0"/>
          <w:numId w:val="11"/>
        </w:numPr>
        <w:rPr>
          <w:rFonts w:ascii="Arial" w:hAnsi="Arial"/>
          <w:b w:val="0"/>
          <w:sz w:val="21"/>
          <w:szCs w:val="21"/>
        </w:rPr>
      </w:pPr>
      <w:r w:rsidRPr="003C1463">
        <w:rPr>
          <w:rFonts w:ascii="Arial" w:hAnsi="Arial"/>
          <w:b w:val="0"/>
          <w:sz w:val="21"/>
          <w:szCs w:val="21"/>
        </w:rPr>
        <w:t>Regular communication between Project Managers</w:t>
      </w:r>
      <w:r w:rsidR="000A447B">
        <w:rPr>
          <w:rFonts w:ascii="Arial" w:hAnsi="Arial"/>
          <w:b w:val="0"/>
          <w:sz w:val="21"/>
          <w:szCs w:val="21"/>
        </w:rPr>
        <w:t xml:space="preserve"> (</w:t>
      </w:r>
      <w:r w:rsidR="005E063B">
        <w:rPr>
          <w:rFonts w:ascii="Arial" w:hAnsi="Arial"/>
          <w:b w:val="0"/>
          <w:sz w:val="21"/>
          <w:szCs w:val="21"/>
        </w:rPr>
        <w:t>S</w:t>
      </w:r>
      <w:r w:rsidR="000A447B">
        <w:rPr>
          <w:rFonts w:ascii="Arial" w:hAnsi="Arial"/>
          <w:b w:val="0"/>
          <w:sz w:val="21"/>
          <w:szCs w:val="21"/>
        </w:rPr>
        <w:t>teward bank, Kenac)</w:t>
      </w:r>
      <w:r>
        <w:rPr>
          <w:rFonts w:ascii="Arial" w:hAnsi="Arial"/>
          <w:b w:val="0"/>
          <w:sz w:val="21"/>
          <w:szCs w:val="21"/>
        </w:rPr>
        <w:t>.</w:t>
      </w:r>
      <w:bookmarkEnd w:id="60"/>
    </w:p>
    <w:p w:rsidR="003E4D2C" w:rsidRPr="003C1463" w:rsidRDefault="003E4D2C" w:rsidP="003E4D2C">
      <w:pPr>
        <w:pStyle w:val="EYBulletText"/>
        <w:numPr>
          <w:ilvl w:val="0"/>
          <w:numId w:val="11"/>
        </w:numPr>
        <w:rPr>
          <w:rFonts w:ascii="Arial" w:hAnsi="Arial"/>
          <w:b w:val="0"/>
          <w:sz w:val="21"/>
          <w:szCs w:val="21"/>
        </w:rPr>
      </w:pPr>
      <w:bookmarkStart w:id="61" w:name="_Hlk514051554"/>
      <w:r w:rsidRPr="003C1463">
        <w:rPr>
          <w:rFonts w:ascii="Arial" w:hAnsi="Arial"/>
          <w:b w:val="0"/>
          <w:sz w:val="21"/>
          <w:szCs w:val="21"/>
        </w:rPr>
        <w:t>Quick resolution of conflicts between all stakeholders involved in the project</w:t>
      </w:r>
      <w:r>
        <w:rPr>
          <w:rFonts w:ascii="Arial" w:hAnsi="Arial"/>
          <w:b w:val="0"/>
          <w:sz w:val="21"/>
          <w:szCs w:val="21"/>
        </w:rPr>
        <w:t>.</w:t>
      </w:r>
    </w:p>
    <w:p w:rsidR="003E4D2C" w:rsidRPr="003C1463" w:rsidRDefault="003E4D2C" w:rsidP="003E4D2C">
      <w:pPr>
        <w:pStyle w:val="EYBulletText"/>
        <w:numPr>
          <w:ilvl w:val="0"/>
          <w:numId w:val="11"/>
        </w:numPr>
        <w:rPr>
          <w:rFonts w:ascii="Arial" w:hAnsi="Arial"/>
          <w:b w:val="0"/>
          <w:sz w:val="21"/>
          <w:szCs w:val="21"/>
        </w:rPr>
      </w:pPr>
      <w:bookmarkStart w:id="62" w:name="_Hlk514051579"/>
      <w:bookmarkEnd w:id="61"/>
      <w:r w:rsidRPr="003C1463">
        <w:rPr>
          <w:rFonts w:ascii="Arial" w:hAnsi="Arial"/>
          <w:b w:val="0"/>
          <w:sz w:val="21"/>
          <w:szCs w:val="21"/>
        </w:rPr>
        <w:t>Effect</w:t>
      </w:r>
      <w:r w:rsidR="000A447B">
        <w:rPr>
          <w:rFonts w:ascii="Arial" w:hAnsi="Arial"/>
          <w:b w:val="0"/>
          <w:sz w:val="21"/>
          <w:szCs w:val="21"/>
        </w:rPr>
        <w:t>ive coordination of respective P</w:t>
      </w:r>
      <w:r w:rsidRPr="003C1463">
        <w:rPr>
          <w:rFonts w:ascii="Arial" w:hAnsi="Arial"/>
          <w:b w:val="0"/>
          <w:sz w:val="21"/>
          <w:szCs w:val="21"/>
        </w:rPr>
        <w:t>roject team members</w:t>
      </w:r>
      <w:bookmarkEnd w:id="62"/>
      <w:r>
        <w:rPr>
          <w:rFonts w:ascii="Arial" w:hAnsi="Arial"/>
          <w:b w:val="0"/>
          <w:sz w:val="21"/>
          <w:szCs w:val="21"/>
        </w:rPr>
        <w:t>.</w:t>
      </w:r>
    </w:p>
    <w:p w:rsidR="003E4D2C" w:rsidRPr="003C1463" w:rsidRDefault="003E4D2C" w:rsidP="003E4D2C">
      <w:pPr>
        <w:pStyle w:val="EYBulletText"/>
        <w:numPr>
          <w:ilvl w:val="0"/>
          <w:numId w:val="11"/>
        </w:numPr>
        <w:rPr>
          <w:rFonts w:ascii="Arial" w:hAnsi="Arial"/>
          <w:b w:val="0"/>
          <w:sz w:val="21"/>
          <w:szCs w:val="21"/>
        </w:rPr>
      </w:pPr>
      <w:r w:rsidRPr="003C1463">
        <w:rPr>
          <w:rFonts w:ascii="Arial" w:hAnsi="Arial"/>
          <w:b w:val="0"/>
          <w:sz w:val="21"/>
          <w:szCs w:val="21"/>
        </w:rPr>
        <w:t>Agreement on performance, roles and responsibilities</w:t>
      </w:r>
      <w:r w:rsidR="000A447B">
        <w:rPr>
          <w:rFonts w:ascii="Arial" w:hAnsi="Arial"/>
          <w:b w:val="0"/>
          <w:sz w:val="21"/>
          <w:szCs w:val="21"/>
        </w:rPr>
        <w:t xml:space="preserve"> (RACI). </w:t>
      </w:r>
    </w:p>
    <w:p w:rsidR="003E4D2C" w:rsidRPr="003C1463" w:rsidRDefault="003E4D2C" w:rsidP="003E4D2C">
      <w:pPr>
        <w:pStyle w:val="EYBulletText"/>
        <w:numPr>
          <w:ilvl w:val="0"/>
          <w:numId w:val="11"/>
        </w:numPr>
        <w:rPr>
          <w:rFonts w:ascii="Arial" w:hAnsi="Arial"/>
          <w:b w:val="0"/>
          <w:sz w:val="21"/>
          <w:szCs w:val="21"/>
        </w:rPr>
      </w:pPr>
      <w:r w:rsidRPr="003C1463">
        <w:rPr>
          <w:rFonts w:ascii="Arial" w:hAnsi="Arial"/>
          <w:b w:val="0"/>
          <w:sz w:val="21"/>
          <w:szCs w:val="21"/>
        </w:rPr>
        <w:t>Compliance with</w:t>
      </w:r>
      <w:r w:rsidR="000A447B">
        <w:rPr>
          <w:rFonts w:ascii="Arial" w:hAnsi="Arial"/>
          <w:b w:val="0"/>
          <w:sz w:val="21"/>
          <w:szCs w:val="21"/>
        </w:rPr>
        <w:t>in</w:t>
      </w:r>
      <w:r w:rsidRPr="003C1463">
        <w:rPr>
          <w:rFonts w:ascii="Arial" w:hAnsi="Arial"/>
          <w:b w:val="0"/>
          <w:sz w:val="21"/>
          <w:szCs w:val="21"/>
        </w:rPr>
        <w:t xml:space="preserve"> all applicable laws, including statutes and regulations</w:t>
      </w:r>
      <w:r>
        <w:rPr>
          <w:rFonts w:ascii="Arial" w:hAnsi="Arial"/>
          <w:b w:val="0"/>
          <w:sz w:val="21"/>
          <w:szCs w:val="21"/>
        </w:rPr>
        <w:t>.</w:t>
      </w:r>
    </w:p>
    <w:p w:rsidR="003E4D2C" w:rsidRPr="007747CA" w:rsidRDefault="003E4D2C" w:rsidP="003E4D2C">
      <w:pPr>
        <w:pStyle w:val="EYBulletText"/>
        <w:numPr>
          <w:ilvl w:val="0"/>
          <w:numId w:val="11"/>
        </w:numPr>
        <w:rPr>
          <w:rFonts w:ascii="Arial" w:hAnsi="Arial"/>
          <w:b w:val="0"/>
          <w:sz w:val="21"/>
          <w:szCs w:val="21"/>
        </w:rPr>
      </w:pPr>
      <w:r w:rsidRPr="007747CA">
        <w:rPr>
          <w:rFonts w:ascii="Arial" w:hAnsi="Arial"/>
          <w:b w:val="0"/>
          <w:sz w:val="21"/>
          <w:szCs w:val="21"/>
        </w:rPr>
        <w:t>Timely delivery o</w:t>
      </w:r>
      <w:r w:rsidR="000A447B">
        <w:rPr>
          <w:rFonts w:ascii="Arial" w:hAnsi="Arial"/>
          <w:b w:val="0"/>
          <w:sz w:val="21"/>
          <w:szCs w:val="21"/>
        </w:rPr>
        <w:t xml:space="preserve">f accurate data and information through formal communication channels, (Emails, Content Management Platforms). </w:t>
      </w:r>
    </w:p>
    <w:p w:rsidR="003E4D2C" w:rsidRPr="003C1463" w:rsidRDefault="003E4D2C" w:rsidP="003E4D2C">
      <w:pPr>
        <w:pStyle w:val="EYBulletText"/>
        <w:numPr>
          <w:ilvl w:val="0"/>
          <w:numId w:val="11"/>
        </w:numPr>
        <w:rPr>
          <w:rFonts w:ascii="Arial" w:hAnsi="Arial"/>
          <w:b w:val="0"/>
          <w:sz w:val="21"/>
          <w:szCs w:val="21"/>
        </w:rPr>
      </w:pPr>
      <w:r w:rsidRPr="003C1463">
        <w:rPr>
          <w:rFonts w:ascii="Arial" w:hAnsi="Arial"/>
          <w:b w:val="0"/>
          <w:sz w:val="21"/>
          <w:szCs w:val="21"/>
        </w:rPr>
        <w:t xml:space="preserve">Coordinated approach to </w:t>
      </w:r>
      <w:smartTag w:uri="urn:schemas-kweb:inappropriateterms" w:element="lists">
        <w:r w:rsidRPr="003C1463">
          <w:rPr>
            <w:rFonts w:ascii="Arial" w:hAnsi="Arial"/>
            <w:b w:val="0"/>
            <w:sz w:val="21"/>
            <w:szCs w:val="21"/>
          </w:rPr>
          <w:t>minimize</w:t>
        </w:r>
      </w:smartTag>
      <w:r w:rsidRPr="003C1463">
        <w:rPr>
          <w:rFonts w:ascii="Arial" w:hAnsi="Arial"/>
          <w:b w:val="0"/>
          <w:sz w:val="21"/>
          <w:szCs w:val="21"/>
        </w:rPr>
        <w:t xml:space="preserve"> disruption to the client’s day-to-day business operations</w:t>
      </w:r>
      <w:r>
        <w:rPr>
          <w:rFonts w:ascii="Arial" w:hAnsi="Arial"/>
          <w:b w:val="0"/>
          <w:sz w:val="21"/>
          <w:szCs w:val="21"/>
        </w:rPr>
        <w:t>.</w:t>
      </w:r>
    </w:p>
    <w:p w:rsidR="003E4D2C" w:rsidRPr="003C1463" w:rsidRDefault="003E4D2C" w:rsidP="003E4D2C">
      <w:pPr>
        <w:pStyle w:val="EYBulletText"/>
        <w:numPr>
          <w:ilvl w:val="0"/>
          <w:numId w:val="11"/>
        </w:numPr>
        <w:rPr>
          <w:rFonts w:ascii="Arial" w:hAnsi="Arial"/>
          <w:b w:val="0"/>
          <w:sz w:val="21"/>
          <w:szCs w:val="21"/>
        </w:rPr>
      </w:pPr>
      <w:bookmarkStart w:id="63" w:name="_Hlk514051525"/>
      <w:r w:rsidRPr="003C1463">
        <w:rPr>
          <w:rFonts w:ascii="Arial" w:hAnsi="Arial"/>
          <w:b w:val="0"/>
          <w:sz w:val="21"/>
          <w:szCs w:val="21"/>
        </w:rPr>
        <w:t>Full commitment by the project team members</w:t>
      </w:r>
      <w:r>
        <w:rPr>
          <w:rFonts w:ascii="Arial" w:hAnsi="Arial"/>
          <w:b w:val="0"/>
          <w:sz w:val="21"/>
          <w:szCs w:val="21"/>
        </w:rPr>
        <w:t>.</w:t>
      </w:r>
    </w:p>
    <w:p w:rsidR="003E4D2C" w:rsidRPr="003C1463" w:rsidRDefault="003E4D2C" w:rsidP="003E4D2C">
      <w:pPr>
        <w:pStyle w:val="EYBulletText"/>
        <w:numPr>
          <w:ilvl w:val="0"/>
          <w:numId w:val="11"/>
        </w:numPr>
        <w:rPr>
          <w:rFonts w:ascii="Arial" w:hAnsi="Arial"/>
          <w:b w:val="0"/>
          <w:sz w:val="21"/>
          <w:szCs w:val="21"/>
        </w:rPr>
      </w:pPr>
      <w:bookmarkStart w:id="64" w:name="_Hlk514051535"/>
      <w:bookmarkEnd w:id="63"/>
      <w:r w:rsidRPr="003C1463">
        <w:rPr>
          <w:rFonts w:ascii="Arial" w:hAnsi="Arial"/>
          <w:b w:val="0"/>
          <w:sz w:val="21"/>
          <w:szCs w:val="21"/>
        </w:rPr>
        <w:t>Identification and timely mitigation of project risk</w:t>
      </w:r>
      <w:r>
        <w:rPr>
          <w:rFonts w:ascii="Arial" w:hAnsi="Arial"/>
          <w:b w:val="0"/>
          <w:sz w:val="21"/>
          <w:szCs w:val="21"/>
        </w:rPr>
        <w:t>.</w:t>
      </w:r>
    </w:p>
    <w:bookmarkEnd w:id="64"/>
    <w:p w:rsidR="003E4D2C" w:rsidRPr="003C1463" w:rsidRDefault="003E4D2C" w:rsidP="003E4D2C">
      <w:pPr>
        <w:pStyle w:val="EYBulletText"/>
        <w:numPr>
          <w:ilvl w:val="0"/>
          <w:numId w:val="11"/>
        </w:numPr>
        <w:rPr>
          <w:rFonts w:ascii="Arial" w:hAnsi="Arial"/>
          <w:b w:val="0"/>
          <w:sz w:val="21"/>
          <w:szCs w:val="21"/>
        </w:rPr>
      </w:pPr>
      <w:r w:rsidRPr="003C1463">
        <w:rPr>
          <w:rFonts w:ascii="Arial" w:hAnsi="Arial"/>
          <w:b w:val="0"/>
          <w:sz w:val="21"/>
          <w:szCs w:val="21"/>
        </w:rPr>
        <w:t>Setting up realistic project timelines</w:t>
      </w:r>
      <w:r>
        <w:rPr>
          <w:rFonts w:ascii="Arial" w:hAnsi="Arial"/>
          <w:b w:val="0"/>
          <w:sz w:val="21"/>
          <w:szCs w:val="21"/>
        </w:rPr>
        <w:t>.</w:t>
      </w:r>
    </w:p>
    <w:p w:rsidR="003E4D2C" w:rsidRDefault="003E4D2C" w:rsidP="003E4D2C">
      <w:pPr>
        <w:pStyle w:val="EYBulletText"/>
        <w:numPr>
          <w:ilvl w:val="0"/>
          <w:numId w:val="0"/>
        </w:numPr>
        <w:ind w:left="360" w:hanging="360"/>
        <w:rPr>
          <w:rFonts w:ascii="Arial" w:hAnsi="Arial"/>
          <w:b w:val="0"/>
          <w:sz w:val="22"/>
          <w:szCs w:val="22"/>
        </w:rPr>
      </w:pPr>
    </w:p>
    <w:p w:rsidR="000A447B" w:rsidRDefault="000A447B" w:rsidP="003E4D2C">
      <w:pPr>
        <w:pStyle w:val="EYBulletText"/>
        <w:numPr>
          <w:ilvl w:val="0"/>
          <w:numId w:val="0"/>
        </w:numPr>
        <w:ind w:left="360" w:hanging="360"/>
        <w:rPr>
          <w:rFonts w:ascii="Arial" w:hAnsi="Arial"/>
          <w:b w:val="0"/>
          <w:sz w:val="22"/>
          <w:szCs w:val="22"/>
        </w:rPr>
      </w:pPr>
    </w:p>
    <w:p w:rsidR="000A447B" w:rsidRDefault="000A447B" w:rsidP="003E4D2C">
      <w:pPr>
        <w:pStyle w:val="EYBulletText"/>
        <w:numPr>
          <w:ilvl w:val="0"/>
          <w:numId w:val="0"/>
        </w:numPr>
        <w:ind w:left="360" w:hanging="360"/>
        <w:rPr>
          <w:rFonts w:ascii="Arial" w:hAnsi="Arial"/>
          <w:b w:val="0"/>
          <w:sz w:val="22"/>
          <w:szCs w:val="22"/>
        </w:rPr>
      </w:pPr>
    </w:p>
    <w:p w:rsidR="000A447B" w:rsidRDefault="000A447B" w:rsidP="003E4D2C">
      <w:pPr>
        <w:pStyle w:val="EYBulletText"/>
        <w:numPr>
          <w:ilvl w:val="0"/>
          <w:numId w:val="0"/>
        </w:numPr>
        <w:ind w:left="360" w:hanging="360"/>
        <w:rPr>
          <w:rFonts w:ascii="Arial" w:hAnsi="Arial"/>
          <w:b w:val="0"/>
          <w:sz w:val="22"/>
          <w:szCs w:val="22"/>
        </w:rPr>
      </w:pPr>
    </w:p>
    <w:p w:rsidR="000A447B" w:rsidRDefault="000A447B" w:rsidP="003E4D2C">
      <w:pPr>
        <w:pStyle w:val="EYBulletText"/>
        <w:numPr>
          <w:ilvl w:val="0"/>
          <w:numId w:val="0"/>
        </w:numPr>
        <w:ind w:left="360" w:hanging="360"/>
        <w:rPr>
          <w:rFonts w:ascii="Arial" w:hAnsi="Arial"/>
          <w:b w:val="0"/>
          <w:sz w:val="22"/>
          <w:szCs w:val="22"/>
        </w:rPr>
      </w:pPr>
    </w:p>
    <w:p w:rsidR="000A447B" w:rsidRDefault="000A447B" w:rsidP="003E4D2C">
      <w:pPr>
        <w:pStyle w:val="EYBulletText"/>
        <w:numPr>
          <w:ilvl w:val="0"/>
          <w:numId w:val="0"/>
        </w:numPr>
        <w:ind w:left="360" w:hanging="360"/>
        <w:rPr>
          <w:rFonts w:ascii="Arial" w:hAnsi="Arial"/>
          <w:b w:val="0"/>
          <w:sz w:val="22"/>
          <w:szCs w:val="22"/>
        </w:rPr>
      </w:pPr>
    </w:p>
    <w:p w:rsidR="000A447B" w:rsidRDefault="000A447B" w:rsidP="003E4D2C">
      <w:pPr>
        <w:pStyle w:val="EYBulletText"/>
        <w:numPr>
          <w:ilvl w:val="0"/>
          <w:numId w:val="0"/>
        </w:numPr>
        <w:ind w:left="360" w:hanging="360"/>
        <w:rPr>
          <w:rFonts w:ascii="Arial" w:hAnsi="Arial"/>
          <w:b w:val="0"/>
          <w:sz w:val="22"/>
          <w:szCs w:val="22"/>
        </w:rPr>
      </w:pPr>
    </w:p>
    <w:p w:rsidR="000A447B" w:rsidRDefault="000A447B" w:rsidP="003E4D2C">
      <w:pPr>
        <w:pStyle w:val="EYBulletText"/>
        <w:numPr>
          <w:ilvl w:val="0"/>
          <w:numId w:val="0"/>
        </w:numPr>
        <w:ind w:left="360" w:hanging="360"/>
        <w:rPr>
          <w:rFonts w:ascii="Arial" w:hAnsi="Arial"/>
          <w:b w:val="0"/>
          <w:sz w:val="22"/>
          <w:szCs w:val="22"/>
        </w:rPr>
      </w:pPr>
    </w:p>
    <w:p w:rsidR="000A447B" w:rsidRDefault="000A447B" w:rsidP="003E4D2C">
      <w:pPr>
        <w:pStyle w:val="EYBulletText"/>
        <w:numPr>
          <w:ilvl w:val="0"/>
          <w:numId w:val="0"/>
        </w:numPr>
        <w:ind w:left="360" w:hanging="360"/>
        <w:rPr>
          <w:rFonts w:ascii="Arial" w:hAnsi="Arial"/>
          <w:b w:val="0"/>
          <w:sz w:val="22"/>
          <w:szCs w:val="22"/>
        </w:rPr>
      </w:pPr>
    </w:p>
    <w:p w:rsidR="000A447B" w:rsidRDefault="000A447B" w:rsidP="003E4D2C">
      <w:pPr>
        <w:pStyle w:val="EYBulletText"/>
        <w:numPr>
          <w:ilvl w:val="0"/>
          <w:numId w:val="0"/>
        </w:numPr>
        <w:ind w:left="360" w:hanging="360"/>
        <w:rPr>
          <w:rFonts w:ascii="Arial" w:hAnsi="Arial"/>
          <w:b w:val="0"/>
          <w:sz w:val="22"/>
          <w:szCs w:val="22"/>
        </w:rPr>
      </w:pPr>
    </w:p>
    <w:p w:rsidR="003E4D2C" w:rsidRPr="00FC2037" w:rsidRDefault="003E4D2C" w:rsidP="003E4D2C">
      <w:pPr>
        <w:pStyle w:val="Heading1"/>
      </w:pPr>
      <w:bookmarkStart w:id="65" w:name="_Toc274422987"/>
      <w:bookmarkStart w:id="66" w:name="_Toc457294909"/>
      <w:bookmarkStart w:id="67" w:name="_Toc513656773"/>
      <w:bookmarkStart w:id="68" w:name="_Toc27390486"/>
      <w:r w:rsidRPr="00FC2037">
        <w:t>P</w:t>
      </w:r>
      <w:r>
        <w:t>roject P</w:t>
      </w:r>
      <w:r w:rsidRPr="00FC2037">
        <w:t>rotocols</w:t>
      </w:r>
      <w:bookmarkEnd w:id="65"/>
      <w:bookmarkEnd w:id="66"/>
      <w:bookmarkEnd w:id="67"/>
      <w:bookmarkEnd w:id="68"/>
    </w:p>
    <w:p w:rsidR="003E4D2C" w:rsidRPr="005826FA" w:rsidRDefault="003E4D2C" w:rsidP="003E4D2C">
      <w:pPr>
        <w:numPr>
          <w:ilvl w:val="12"/>
          <w:numId w:val="0"/>
        </w:numPr>
        <w:rPr>
          <w:rFonts w:ascii="Arial" w:hAnsi="Arial"/>
          <w:b w:val="0"/>
          <w:sz w:val="21"/>
          <w:szCs w:val="21"/>
        </w:rPr>
      </w:pPr>
      <w:r w:rsidRPr="005826FA">
        <w:rPr>
          <w:rFonts w:ascii="Arial" w:hAnsi="Arial"/>
          <w:b w:val="0"/>
          <w:sz w:val="21"/>
          <w:szCs w:val="21"/>
        </w:rPr>
        <w:t>The following table defines the protocols surrounding the execution of the engagement:</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4"/>
        <w:gridCol w:w="4032"/>
        <w:gridCol w:w="3919"/>
      </w:tblGrid>
      <w:tr w:rsidR="003E4D2C" w:rsidRPr="00FA5615" w:rsidTr="006B5A52">
        <w:trPr>
          <w:jc w:val="center"/>
        </w:trPr>
        <w:tc>
          <w:tcPr>
            <w:tcW w:w="594" w:type="dxa"/>
            <w:shd w:val="clear" w:color="auto" w:fill="BDD6EE" w:themeFill="accent5" w:themeFillTint="66"/>
          </w:tcPr>
          <w:p w:rsidR="003E4D2C" w:rsidRPr="00A824AB" w:rsidRDefault="003E4D2C" w:rsidP="006B5A52">
            <w:pPr>
              <w:spacing w:before="120" w:after="120"/>
              <w:rPr>
                <w:rFonts w:ascii="Arial" w:hAnsi="Arial"/>
                <w:sz w:val="19"/>
                <w:szCs w:val="19"/>
              </w:rPr>
            </w:pPr>
            <w:r w:rsidRPr="00A824AB">
              <w:rPr>
                <w:rFonts w:ascii="Arial" w:hAnsi="Arial"/>
                <w:sz w:val="19"/>
                <w:szCs w:val="19"/>
              </w:rPr>
              <w:t>Ref.</w:t>
            </w:r>
          </w:p>
        </w:tc>
        <w:tc>
          <w:tcPr>
            <w:tcW w:w="4032" w:type="dxa"/>
            <w:shd w:val="clear" w:color="auto" w:fill="BDD6EE" w:themeFill="accent5" w:themeFillTint="66"/>
          </w:tcPr>
          <w:p w:rsidR="003E4D2C" w:rsidRPr="00A824AB" w:rsidRDefault="003E4D2C" w:rsidP="006B5A52">
            <w:pPr>
              <w:spacing w:before="120" w:after="120"/>
              <w:rPr>
                <w:rFonts w:ascii="Arial" w:hAnsi="Arial"/>
                <w:sz w:val="19"/>
                <w:szCs w:val="19"/>
              </w:rPr>
            </w:pPr>
            <w:r w:rsidRPr="00A824AB">
              <w:rPr>
                <w:rFonts w:ascii="Arial" w:hAnsi="Arial"/>
                <w:sz w:val="19"/>
                <w:szCs w:val="19"/>
              </w:rPr>
              <w:t>Protocol</w:t>
            </w:r>
          </w:p>
        </w:tc>
        <w:tc>
          <w:tcPr>
            <w:tcW w:w="3919" w:type="dxa"/>
            <w:shd w:val="clear" w:color="auto" w:fill="BDD6EE" w:themeFill="accent5" w:themeFillTint="66"/>
          </w:tcPr>
          <w:p w:rsidR="003E4D2C" w:rsidRPr="00A824AB" w:rsidRDefault="003E4D2C" w:rsidP="006B5A52">
            <w:pPr>
              <w:spacing w:before="120" w:after="120"/>
              <w:rPr>
                <w:rFonts w:ascii="Arial" w:hAnsi="Arial"/>
                <w:sz w:val="19"/>
                <w:szCs w:val="19"/>
              </w:rPr>
            </w:pPr>
            <w:r w:rsidRPr="00A824AB">
              <w:rPr>
                <w:rFonts w:ascii="Arial" w:hAnsi="Arial"/>
                <w:sz w:val="19"/>
                <w:szCs w:val="19"/>
              </w:rPr>
              <w:t>Comments</w:t>
            </w:r>
          </w:p>
        </w:tc>
      </w:tr>
      <w:tr w:rsidR="003E4D2C" w:rsidRPr="00FA5615" w:rsidTr="006B5A52">
        <w:trPr>
          <w:jc w:val="center"/>
        </w:trPr>
        <w:tc>
          <w:tcPr>
            <w:tcW w:w="594" w:type="dxa"/>
          </w:tcPr>
          <w:p w:rsidR="003E4D2C" w:rsidRPr="00A824AB" w:rsidRDefault="003E4D2C" w:rsidP="006B5A52">
            <w:pPr>
              <w:spacing w:before="40" w:after="40"/>
              <w:rPr>
                <w:rFonts w:ascii="Arial" w:hAnsi="Arial"/>
                <w:sz w:val="19"/>
                <w:szCs w:val="19"/>
              </w:rPr>
            </w:pPr>
            <w:r w:rsidRPr="00A824AB">
              <w:rPr>
                <w:rFonts w:ascii="Arial" w:hAnsi="Arial"/>
                <w:sz w:val="19"/>
                <w:szCs w:val="19"/>
              </w:rPr>
              <w:t>1</w:t>
            </w:r>
          </w:p>
        </w:tc>
        <w:tc>
          <w:tcPr>
            <w:tcW w:w="4032" w:type="dxa"/>
          </w:tcPr>
          <w:p w:rsidR="003E4D2C" w:rsidRPr="00A824AB" w:rsidRDefault="003E4D2C" w:rsidP="006B5A52">
            <w:pPr>
              <w:spacing w:before="40" w:after="40"/>
              <w:rPr>
                <w:rFonts w:ascii="Arial" w:hAnsi="Arial"/>
                <w:sz w:val="19"/>
                <w:szCs w:val="19"/>
              </w:rPr>
            </w:pPr>
            <w:r w:rsidRPr="00A824AB">
              <w:rPr>
                <w:rFonts w:ascii="Arial" w:hAnsi="Arial"/>
                <w:sz w:val="19"/>
                <w:szCs w:val="19"/>
              </w:rPr>
              <w:t xml:space="preserve">The purpose of this table is to document the protocols that the engagement team and client personnel will follow throughout the engagement.  </w:t>
            </w:r>
          </w:p>
          <w:p w:rsidR="003E4D2C" w:rsidRPr="00A824AB" w:rsidRDefault="003E4D2C" w:rsidP="006B5A52">
            <w:pPr>
              <w:spacing w:before="40" w:after="40"/>
              <w:rPr>
                <w:rFonts w:ascii="Arial" w:hAnsi="Arial"/>
                <w:sz w:val="19"/>
                <w:szCs w:val="19"/>
              </w:rPr>
            </w:pPr>
          </w:p>
        </w:tc>
        <w:tc>
          <w:tcPr>
            <w:tcW w:w="3919" w:type="dxa"/>
          </w:tcPr>
          <w:p w:rsidR="003E4D2C" w:rsidRPr="00A824AB" w:rsidRDefault="003E4D2C" w:rsidP="006B5A52">
            <w:pPr>
              <w:spacing w:before="40" w:after="40"/>
              <w:rPr>
                <w:rFonts w:ascii="Arial" w:hAnsi="Arial"/>
                <w:sz w:val="19"/>
                <w:szCs w:val="19"/>
              </w:rPr>
            </w:pPr>
            <w:r w:rsidRPr="00A824AB">
              <w:rPr>
                <w:rFonts w:ascii="Arial" w:hAnsi="Arial"/>
                <w:sz w:val="19"/>
                <w:szCs w:val="19"/>
              </w:rPr>
              <w:t xml:space="preserve">Specific comments are documented regarding the protocol.  The intent is that the comments identify the guidelines, rules and/or agreement with regards to the protocol. </w:t>
            </w:r>
          </w:p>
          <w:p w:rsidR="003E4D2C" w:rsidRPr="00A824AB" w:rsidRDefault="003E4D2C" w:rsidP="006B5A52">
            <w:pPr>
              <w:spacing w:before="40" w:after="40"/>
              <w:rPr>
                <w:rFonts w:ascii="Arial" w:hAnsi="Arial"/>
                <w:sz w:val="19"/>
                <w:szCs w:val="19"/>
              </w:rPr>
            </w:pPr>
          </w:p>
        </w:tc>
      </w:tr>
      <w:tr w:rsidR="003E4D2C" w:rsidRPr="00FA5615" w:rsidTr="006B5A52">
        <w:trPr>
          <w:jc w:val="center"/>
        </w:trPr>
        <w:tc>
          <w:tcPr>
            <w:tcW w:w="594" w:type="dxa"/>
          </w:tcPr>
          <w:p w:rsidR="003E4D2C" w:rsidRPr="00A824AB" w:rsidRDefault="003E4D2C" w:rsidP="006B5A52">
            <w:pPr>
              <w:rPr>
                <w:rFonts w:ascii="Arial" w:hAnsi="Arial"/>
                <w:sz w:val="19"/>
                <w:szCs w:val="19"/>
              </w:rPr>
            </w:pPr>
            <w:r w:rsidRPr="00A824AB">
              <w:rPr>
                <w:rFonts w:ascii="Arial" w:hAnsi="Arial"/>
                <w:sz w:val="19"/>
                <w:szCs w:val="19"/>
              </w:rPr>
              <w:t>2</w:t>
            </w:r>
          </w:p>
        </w:tc>
        <w:tc>
          <w:tcPr>
            <w:tcW w:w="4032" w:type="dxa"/>
          </w:tcPr>
          <w:p w:rsidR="003E4D2C" w:rsidRPr="00A824AB" w:rsidRDefault="003E4D2C" w:rsidP="006B5A52">
            <w:pPr>
              <w:rPr>
                <w:rFonts w:ascii="Arial" w:hAnsi="Arial"/>
                <w:sz w:val="19"/>
                <w:szCs w:val="19"/>
                <w:u w:val="single"/>
              </w:rPr>
            </w:pPr>
            <w:r w:rsidRPr="00A824AB">
              <w:rPr>
                <w:rFonts w:ascii="Arial" w:hAnsi="Arial"/>
                <w:sz w:val="19"/>
                <w:szCs w:val="19"/>
                <w:u w:val="single"/>
              </w:rPr>
              <w:t>Management of change request</w:t>
            </w:r>
          </w:p>
          <w:p w:rsidR="003E4D2C" w:rsidRPr="00A824AB" w:rsidRDefault="003E4D2C" w:rsidP="006B5A52">
            <w:pPr>
              <w:rPr>
                <w:rFonts w:ascii="Arial" w:hAnsi="Arial"/>
                <w:b w:val="0"/>
                <w:sz w:val="19"/>
                <w:szCs w:val="19"/>
              </w:rPr>
            </w:pPr>
            <w:r w:rsidRPr="00A824AB">
              <w:rPr>
                <w:rFonts w:ascii="Arial" w:hAnsi="Arial"/>
                <w:b w:val="0"/>
                <w:sz w:val="19"/>
                <w:szCs w:val="19"/>
              </w:rPr>
              <w:t xml:space="preserve">All change requests to the project or product specification shall be submitted to the </w:t>
            </w:r>
            <w:r w:rsidR="005E063B">
              <w:rPr>
                <w:rFonts w:ascii="Arial" w:hAnsi="Arial"/>
                <w:b w:val="0"/>
                <w:sz w:val="19"/>
                <w:szCs w:val="19"/>
              </w:rPr>
              <w:t>STEWARD BANK</w:t>
            </w:r>
            <w:r w:rsidRPr="00A824AB">
              <w:rPr>
                <w:rFonts w:ascii="Arial" w:hAnsi="Arial"/>
                <w:b w:val="0"/>
                <w:sz w:val="19"/>
                <w:szCs w:val="19"/>
              </w:rPr>
              <w:t xml:space="preserve"> and Kenac project manager. The project manager shall first evaluate the impact of the requested change before submitting the changes to Change Control board for approval or rejection.</w:t>
            </w:r>
          </w:p>
        </w:tc>
        <w:tc>
          <w:tcPr>
            <w:tcW w:w="3919" w:type="dxa"/>
          </w:tcPr>
          <w:p w:rsidR="003E4D2C" w:rsidRPr="008D275F" w:rsidRDefault="008D275F" w:rsidP="006B5A52">
            <w:pPr>
              <w:rPr>
                <w:rFonts w:ascii="Arial" w:hAnsi="Arial"/>
                <w:b w:val="0"/>
                <w:sz w:val="19"/>
                <w:szCs w:val="19"/>
              </w:rPr>
            </w:pPr>
            <w:r>
              <w:rPr>
                <w:rFonts w:ascii="Arial" w:hAnsi="Arial"/>
                <w:b w:val="0"/>
                <w:sz w:val="19"/>
                <w:szCs w:val="19"/>
              </w:rPr>
              <w:t>Meeting and Changes to be documented and socialized to Key project team members.</w:t>
            </w:r>
          </w:p>
        </w:tc>
      </w:tr>
      <w:tr w:rsidR="003E4D2C" w:rsidRPr="00FA5615" w:rsidTr="006B5A52">
        <w:trPr>
          <w:jc w:val="center"/>
        </w:trPr>
        <w:tc>
          <w:tcPr>
            <w:tcW w:w="594" w:type="dxa"/>
          </w:tcPr>
          <w:p w:rsidR="003E4D2C" w:rsidRPr="00A824AB" w:rsidRDefault="003E4D2C" w:rsidP="006B5A52">
            <w:pPr>
              <w:rPr>
                <w:rFonts w:ascii="Arial" w:hAnsi="Arial"/>
                <w:sz w:val="19"/>
                <w:szCs w:val="19"/>
              </w:rPr>
            </w:pPr>
            <w:r w:rsidRPr="00A824AB">
              <w:rPr>
                <w:rFonts w:ascii="Arial" w:hAnsi="Arial"/>
                <w:sz w:val="19"/>
                <w:szCs w:val="19"/>
              </w:rPr>
              <w:t>3</w:t>
            </w:r>
          </w:p>
        </w:tc>
        <w:tc>
          <w:tcPr>
            <w:tcW w:w="4032" w:type="dxa"/>
          </w:tcPr>
          <w:p w:rsidR="003E4D2C" w:rsidRPr="00A824AB" w:rsidRDefault="003E4D2C" w:rsidP="006B5A52">
            <w:pPr>
              <w:rPr>
                <w:rFonts w:ascii="Arial" w:hAnsi="Arial"/>
                <w:sz w:val="19"/>
                <w:szCs w:val="19"/>
                <w:u w:val="single"/>
              </w:rPr>
            </w:pPr>
            <w:r w:rsidRPr="00A824AB">
              <w:rPr>
                <w:rFonts w:ascii="Arial" w:hAnsi="Arial"/>
                <w:sz w:val="19"/>
                <w:szCs w:val="19"/>
                <w:u w:val="single"/>
              </w:rPr>
              <w:t>Progress updates</w:t>
            </w:r>
          </w:p>
          <w:p w:rsidR="003E4D2C" w:rsidRPr="00A824AB" w:rsidRDefault="003E4D2C" w:rsidP="006B5A52">
            <w:pPr>
              <w:rPr>
                <w:rFonts w:ascii="Arial" w:hAnsi="Arial"/>
                <w:b w:val="0"/>
                <w:sz w:val="19"/>
                <w:szCs w:val="19"/>
              </w:rPr>
            </w:pPr>
            <w:r w:rsidRPr="00A824AB">
              <w:rPr>
                <w:rFonts w:ascii="Arial" w:hAnsi="Arial"/>
                <w:b w:val="0"/>
                <w:sz w:val="19"/>
                <w:szCs w:val="19"/>
              </w:rPr>
              <w:t>The Project Managers or Director shall formally communicate to management and stakeholders the achievement of major milestones.</w:t>
            </w:r>
          </w:p>
        </w:tc>
        <w:tc>
          <w:tcPr>
            <w:tcW w:w="3919" w:type="dxa"/>
          </w:tcPr>
          <w:p w:rsidR="003E4D2C" w:rsidRPr="008D275F" w:rsidRDefault="008D275F" w:rsidP="006B5A52">
            <w:pPr>
              <w:rPr>
                <w:rFonts w:ascii="Arial" w:hAnsi="Arial"/>
                <w:b w:val="0"/>
                <w:sz w:val="19"/>
                <w:szCs w:val="19"/>
              </w:rPr>
            </w:pPr>
            <w:r w:rsidRPr="008D275F">
              <w:rPr>
                <w:rFonts w:ascii="Arial" w:hAnsi="Arial"/>
                <w:b w:val="0"/>
                <w:sz w:val="19"/>
                <w:szCs w:val="19"/>
              </w:rPr>
              <w:t>Weekly or Bi-Weekly Meeting to be held and meetings shared, signed off and filed.</w:t>
            </w:r>
          </w:p>
        </w:tc>
      </w:tr>
      <w:tr w:rsidR="003E4D2C" w:rsidRPr="00FA5615" w:rsidTr="006B5A52">
        <w:trPr>
          <w:jc w:val="center"/>
        </w:trPr>
        <w:tc>
          <w:tcPr>
            <w:tcW w:w="594" w:type="dxa"/>
          </w:tcPr>
          <w:p w:rsidR="003E4D2C" w:rsidRPr="00A824AB" w:rsidRDefault="003E4D2C" w:rsidP="006B5A52">
            <w:pPr>
              <w:rPr>
                <w:rFonts w:ascii="Arial" w:hAnsi="Arial"/>
                <w:sz w:val="19"/>
                <w:szCs w:val="19"/>
              </w:rPr>
            </w:pPr>
            <w:r w:rsidRPr="00A824AB">
              <w:rPr>
                <w:rFonts w:ascii="Arial" w:hAnsi="Arial"/>
                <w:sz w:val="19"/>
                <w:szCs w:val="19"/>
              </w:rPr>
              <w:t>4</w:t>
            </w:r>
          </w:p>
        </w:tc>
        <w:tc>
          <w:tcPr>
            <w:tcW w:w="4032" w:type="dxa"/>
          </w:tcPr>
          <w:p w:rsidR="003E4D2C" w:rsidRPr="00A824AB" w:rsidRDefault="003E4D2C" w:rsidP="006B5A52">
            <w:pPr>
              <w:rPr>
                <w:rFonts w:ascii="Arial" w:hAnsi="Arial"/>
                <w:sz w:val="19"/>
                <w:szCs w:val="19"/>
                <w:u w:val="single"/>
              </w:rPr>
            </w:pPr>
            <w:r w:rsidRPr="00A824AB">
              <w:rPr>
                <w:rFonts w:ascii="Arial" w:hAnsi="Arial"/>
                <w:sz w:val="19"/>
                <w:szCs w:val="19"/>
                <w:u w:val="single"/>
              </w:rPr>
              <w:t>Quality Control team</w:t>
            </w:r>
          </w:p>
          <w:p w:rsidR="003E4D2C" w:rsidRPr="00A824AB" w:rsidRDefault="003E4D2C" w:rsidP="006B5A52">
            <w:pPr>
              <w:rPr>
                <w:rFonts w:ascii="Arial" w:hAnsi="Arial"/>
                <w:b w:val="0"/>
                <w:sz w:val="19"/>
                <w:szCs w:val="19"/>
              </w:rPr>
            </w:pPr>
            <w:r w:rsidRPr="00A824AB">
              <w:rPr>
                <w:rFonts w:ascii="Arial" w:hAnsi="Arial"/>
                <w:b w:val="0"/>
                <w:sz w:val="19"/>
                <w:szCs w:val="19"/>
              </w:rPr>
              <w:t>The team shall assist the project manager in defining the baselines for measuring performance at each project stage. The baselines will cover;</w:t>
            </w:r>
          </w:p>
          <w:p w:rsidR="003E4D2C" w:rsidRPr="00A824AB" w:rsidRDefault="003E4D2C" w:rsidP="003E4D2C">
            <w:pPr>
              <w:numPr>
                <w:ilvl w:val="0"/>
                <w:numId w:val="3"/>
              </w:numPr>
              <w:rPr>
                <w:rFonts w:ascii="Arial" w:hAnsi="Arial"/>
                <w:b w:val="0"/>
                <w:sz w:val="19"/>
                <w:szCs w:val="19"/>
              </w:rPr>
            </w:pPr>
            <w:r w:rsidRPr="00A824AB">
              <w:rPr>
                <w:rFonts w:ascii="Arial" w:hAnsi="Arial"/>
                <w:b w:val="0"/>
                <w:sz w:val="19"/>
                <w:szCs w:val="19"/>
              </w:rPr>
              <w:t>Scope baseline</w:t>
            </w:r>
          </w:p>
          <w:p w:rsidR="003E4D2C" w:rsidRPr="00A824AB" w:rsidRDefault="003E4D2C" w:rsidP="003E4D2C">
            <w:pPr>
              <w:numPr>
                <w:ilvl w:val="0"/>
                <w:numId w:val="3"/>
              </w:numPr>
              <w:rPr>
                <w:rFonts w:ascii="Arial" w:hAnsi="Arial"/>
                <w:b w:val="0"/>
                <w:sz w:val="19"/>
                <w:szCs w:val="19"/>
              </w:rPr>
            </w:pPr>
            <w:r w:rsidRPr="00A824AB">
              <w:rPr>
                <w:rFonts w:ascii="Arial" w:hAnsi="Arial"/>
                <w:b w:val="0"/>
                <w:sz w:val="19"/>
                <w:szCs w:val="19"/>
              </w:rPr>
              <w:t>Schedule baseline</w:t>
            </w:r>
          </w:p>
          <w:p w:rsidR="003E4D2C" w:rsidRPr="00A824AB" w:rsidRDefault="003E4D2C" w:rsidP="003E4D2C">
            <w:pPr>
              <w:numPr>
                <w:ilvl w:val="0"/>
                <w:numId w:val="3"/>
              </w:numPr>
              <w:rPr>
                <w:rFonts w:ascii="Arial" w:hAnsi="Arial"/>
                <w:b w:val="0"/>
                <w:sz w:val="19"/>
                <w:szCs w:val="19"/>
              </w:rPr>
            </w:pPr>
            <w:r w:rsidRPr="00A824AB">
              <w:rPr>
                <w:rFonts w:ascii="Arial" w:hAnsi="Arial"/>
                <w:b w:val="0"/>
                <w:sz w:val="19"/>
                <w:szCs w:val="19"/>
              </w:rPr>
              <w:t>Cost baseline</w:t>
            </w:r>
          </w:p>
        </w:tc>
        <w:tc>
          <w:tcPr>
            <w:tcW w:w="3919" w:type="dxa"/>
          </w:tcPr>
          <w:p w:rsidR="003E4D2C" w:rsidRPr="00A824AB" w:rsidRDefault="003E4D2C" w:rsidP="006B5A52">
            <w:pPr>
              <w:rPr>
                <w:rFonts w:ascii="Arial" w:hAnsi="Arial"/>
                <w:sz w:val="19"/>
                <w:szCs w:val="19"/>
              </w:rPr>
            </w:pPr>
          </w:p>
        </w:tc>
      </w:tr>
      <w:tr w:rsidR="003E4D2C" w:rsidRPr="00FA5615" w:rsidTr="006B5A52">
        <w:trPr>
          <w:jc w:val="center"/>
        </w:trPr>
        <w:tc>
          <w:tcPr>
            <w:tcW w:w="594" w:type="dxa"/>
          </w:tcPr>
          <w:p w:rsidR="003E4D2C" w:rsidRPr="00A824AB" w:rsidRDefault="003E4D2C" w:rsidP="006B5A52">
            <w:pPr>
              <w:rPr>
                <w:rFonts w:ascii="Arial" w:hAnsi="Arial"/>
                <w:sz w:val="19"/>
                <w:szCs w:val="19"/>
              </w:rPr>
            </w:pPr>
            <w:r w:rsidRPr="00A824AB">
              <w:rPr>
                <w:rFonts w:ascii="Arial" w:hAnsi="Arial"/>
                <w:sz w:val="19"/>
                <w:szCs w:val="19"/>
              </w:rPr>
              <w:t>5</w:t>
            </w:r>
          </w:p>
        </w:tc>
        <w:tc>
          <w:tcPr>
            <w:tcW w:w="4032" w:type="dxa"/>
          </w:tcPr>
          <w:p w:rsidR="003E4D2C" w:rsidRPr="00A824AB" w:rsidRDefault="003E4D2C" w:rsidP="006B5A52">
            <w:pPr>
              <w:jc w:val="left"/>
              <w:rPr>
                <w:rFonts w:ascii="Arial" w:hAnsi="Arial"/>
                <w:sz w:val="19"/>
                <w:szCs w:val="19"/>
                <w:u w:val="single"/>
              </w:rPr>
            </w:pPr>
            <w:r w:rsidRPr="00A824AB">
              <w:rPr>
                <w:rFonts w:ascii="Arial" w:hAnsi="Arial"/>
                <w:sz w:val="19"/>
                <w:szCs w:val="19"/>
                <w:u w:val="single"/>
              </w:rPr>
              <w:t>Access to Group procedures &amp; historical information</w:t>
            </w:r>
          </w:p>
          <w:p w:rsidR="003E4D2C" w:rsidRPr="00A824AB" w:rsidRDefault="003E4D2C" w:rsidP="006B5A52">
            <w:pPr>
              <w:rPr>
                <w:rFonts w:ascii="Arial" w:hAnsi="Arial"/>
                <w:b w:val="0"/>
                <w:sz w:val="19"/>
                <w:szCs w:val="19"/>
              </w:rPr>
            </w:pPr>
            <w:r w:rsidRPr="00A824AB">
              <w:rPr>
                <w:rFonts w:ascii="Arial" w:hAnsi="Arial"/>
                <w:b w:val="0"/>
                <w:sz w:val="19"/>
                <w:szCs w:val="19"/>
              </w:rPr>
              <w:t xml:space="preserve">Up until a Central unit is appointed to administer and access the documents, the documents shall be under the control of Group </w:t>
            </w:r>
            <w:r w:rsidRPr="00A824AB">
              <w:rPr>
                <w:rFonts w:ascii="Arial" w:hAnsi="Arial"/>
                <w:b w:val="0"/>
                <w:sz w:val="19"/>
                <w:szCs w:val="19"/>
              </w:rPr>
              <w:lastRenderedPageBreak/>
              <w:t xml:space="preserve">Risk. A formal request will have to be lodged with the Group Head of Risk to access any such documentation. </w:t>
            </w:r>
          </w:p>
        </w:tc>
        <w:tc>
          <w:tcPr>
            <w:tcW w:w="3919" w:type="dxa"/>
          </w:tcPr>
          <w:p w:rsidR="003E4D2C" w:rsidRPr="00A824AB" w:rsidRDefault="003E4D2C" w:rsidP="006B5A52">
            <w:pPr>
              <w:rPr>
                <w:rFonts w:ascii="Arial" w:hAnsi="Arial"/>
                <w:sz w:val="19"/>
                <w:szCs w:val="19"/>
              </w:rPr>
            </w:pPr>
          </w:p>
        </w:tc>
      </w:tr>
      <w:tr w:rsidR="003E4D2C" w:rsidRPr="00FA5615" w:rsidTr="006B5A52">
        <w:trPr>
          <w:jc w:val="center"/>
        </w:trPr>
        <w:tc>
          <w:tcPr>
            <w:tcW w:w="594" w:type="dxa"/>
          </w:tcPr>
          <w:p w:rsidR="003E4D2C" w:rsidRPr="00A824AB" w:rsidRDefault="003E4D2C" w:rsidP="006B5A52">
            <w:pPr>
              <w:rPr>
                <w:rFonts w:ascii="Arial" w:hAnsi="Arial"/>
                <w:sz w:val="19"/>
                <w:szCs w:val="19"/>
              </w:rPr>
            </w:pPr>
            <w:r w:rsidRPr="00A824AB">
              <w:rPr>
                <w:rFonts w:ascii="Arial" w:hAnsi="Arial"/>
                <w:sz w:val="19"/>
                <w:szCs w:val="19"/>
              </w:rPr>
              <w:t>6</w:t>
            </w:r>
          </w:p>
        </w:tc>
        <w:tc>
          <w:tcPr>
            <w:tcW w:w="4032" w:type="dxa"/>
          </w:tcPr>
          <w:p w:rsidR="003E4D2C" w:rsidRPr="00A824AB" w:rsidRDefault="003E4D2C" w:rsidP="006B5A52">
            <w:pPr>
              <w:rPr>
                <w:rFonts w:ascii="Arial" w:hAnsi="Arial"/>
                <w:sz w:val="19"/>
                <w:szCs w:val="19"/>
                <w:u w:val="single"/>
              </w:rPr>
            </w:pPr>
            <w:r w:rsidRPr="00A824AB">
              <w:rPr>
                <w:rFonts w:ascii="Arial" w:hAnsi="Arial"/>
                <w:sz w:val="19"/>
                <w:szCs w:val="19"/>
                <w:u w:val="single"/>
              </w:rPr>
              <w:t>Project staffing</w:t>
            </w:r>
          </w:p>
          <w:p w:rsidR="003E4D2C" w:rsidRPr="00A824AB" w:rsidRDefault="003E4D2C" w:rsidP="006B5A52">
            <w:pPr>
              <w:rPr>
                <w:rFonts w:ascii="Arial" w:hAnsi="Arial"/>
                <w:b w:val="0"/>
                <w:sz w:val="19"/>
                <w:szCs w:val="19"/>
              </w:rPr>
            </w:pPr>
            <w:r w:rsidRPr="00A824AB">
              <w:rPr>
                <w:rFonts w:ascii="Arial" w:hAnsi="Arial"/>
                <w:b w:val="0"/>
                <w:sz w:val="19"/>
                <w:szCs w:val="19"/>
              </w:rPr>
              <w:t>The project manager shall have full control of all staff members assigned to the project. The withdrawal of the project members will be with consent from the Project Manager</w:t>
            </w:r>
          </w:p>
        </w:tc>
        <w:tc>
          <w:tcPr>
            <w:tcW w:w="3919" w:type="dxa"/>
          </w:tcPr>
          <w:p w:rsidR="003E4D2C" w:rsidRPr="00794B47" w:rsidRDefault="00794B47" w:rsidP="006B5A52">
            <w:pPr>
              <w:rPr>
                <w:rFonts w:ascii="Arial" w:hAnsi="Arial"/>
                <w:b w:val="0"/>
                <w:sz w:val="19"/>
                <w:szCs w:val="19"/>
              </w:rPr>
            </w:pPr>
            <w:r w:rsidRPr="00794B47">
              <w:rPr>
                <w:rFonts w:ascii="Arial" w:hAnsi="Arial"/>
                <w:b w:val="0"/>
                <w:sz w:val="19"/>
                <w:szCs w:val="19"/>
              </w:rPr>
              <w:t>All Key Project team members to provide means of communication and contact numbers.</w:t>
            </w:r>
          </w:p>
        </w:tc>
      </w:tr>
      <w:tr w:rsidR="003E4D2C" w:rsidRPr="00FA5615" w:rsidTr="006B5A52">
        <w:trPr>
          <w:jc w:val="center"/>
        </w:trPr>
        <w:tc>
          <w:tcPr>
            <w:tcW w:w="594" w:type="dxa"/>
          </w:tcPr>
          <w:p w:rsidR="003E4D2C" w:rsidRPr="00A824AB" w:rsidRDefault="003E4D2C" w:rsidP="006B5A52">
            <w:pPr>
              <w:rPr>
                <w:rFonts w:ascii="Arial" w:hAnsi="Arial"/>
                <w:sz w:val="19"/>
                <w:szCs w:val="19"/>
              </w:rPr>
            </w:pPr>
            <w:r w:rsidRPr="00A824AB">
              <w:rPr>
                <w:rFonts w:ascii="Arial" w:hAnsi="Arial"/>
                <w:sz w:val="19"/>
                <w:szCs w:val="19"/>
              </w:rPr>
              <w:t>7</w:t>
            </w:r>
          </w:p>
        </w:tc>
        <w:tc>
          <w:tcPr>
            <w:tcW w:w="4032" w:type="dxa"/>
          </w:tcPr>
          <w:p w:rsidR="003E4D2C" w:rsidRPr="00A824AB" w:rsidRDefault="003E4D2C" w:rsidP="006B5A52">
            <w:pPr>
              <w:rPr>
                <w:rFonts w:ascii="Arial" w:hAnsi="Arial"/>
                <w:sz w:val="19"/>
                <w:szCs w:val="19"/>
                <w:u w:val="single"/>
              </w:rPr>
            </w:pPr>
            <w:r w:rsidRPr="00A824AB">
              <w:rPr>
                <w:rFonts w:ascii="Arial" w:hAnsi="Arial"/>
                <w:sz w:val="19"/>
                <w:szCs w:val="19"/>
                <w:u w:val="single"/>
              </w:rPr>
              <w:t>Issues Log</w:t>
            </w:r>
          </w:p>
          <w:p w:rsidR="003E4D2C" w:rsidRPr="00A824AB" w:rsidRDefault="003E4D2C" w:rsidP="006B5A52">
            <w:pPr>
              <w:rPr>
                <w:rFonts w:ascii="Arial" w:hAnsi="Arial"/>
                <w:b w:val="0"/>
                <w:sz w:val="19"/>
                <w:szCs w:val="19"/>
              </w:rPr>
            </w:pPr>
            <w:r w:rsidRPr="00A824AB">
              <w:rPr>
                <w:rFonts w:ascii="Arial" w:hAnsi="Arial"/>
                <w:b w:val="0"/>
                <w:sz w:val="19"/>
                <w:szCs w:val="19"/>
              </w:rPr>
              <w:t>The Project Manager shall keep a log of all issues to be resolved on the project, and facilitate their timely resolution so that they do not impact the project</w:t>
            </w:r>
          </w:p>
        </w:tc>
        <w:tc>
          <w:tcPr>
            <w:tcW w:w="3919" w:type="dxa"/>
          </w:tcPr>
          <w:p w:rsidR="003E4D2C" w:rsidRPr="00E64B64" w:rsidRDefault="00E64B64" w:rsidP="006B5A52">
            <w:pPr>
              <w:rPr>
                <w:rFonts w:ascii="Arial" w:hAnsi="Arial"/>
                <w:b w:val="0"/>
                <w:sz w:val="19"/>
                <w:szCs w:val="19"/>
              </w:rPr>
            </w:pPr>
            <w:r w:rsidRPr="00E64B64">
              <w:rPr>
                <w:rFonts w:ascii="Arial" w:hAnsi="Arial"/>
                <w:b w:val="0"/>
                <w:sz w:val="19"/>
                <w:szCs w:val="19"/>
              </w:rPr>
              <w:t>Raid Log to be shared on weekly basis and all over due issues mitigated and decisions passed.</w:t>
            </w:r>
          </w:p>
        </w:tc>
      </w:tr>
      <w:tr w:rsidR="003E4D2C" w:rsidRPr="00FA5615" w:rsidTr="006B5A52">
        <w:trPr>
          <w:jc w:val="center"/>
        </w:trPr>
        <w:tc>
          <w:tcPr>
            <w:tcW w:w="594" w:type="dxa"/>
          </w:tcPr>
          <w:p w:rsidR="003E4D2C" w:rsidRPr="00A824AB" w:rsidRDefault="003E4D2C" w:rsidP="006B5A52">
            <w:pPr>
              <w:rPr>
                <w:rFonts w:ascii="Arial" w:hAnsi="Arial"/>
                <w:sz w:val="19"/>
                <w:szCs w:val="19"/>
              </w:rPr>
            </w:pPr>
            <w:r w:rsidRPr="00A824AB">
              <w:rPr>
                <w:rFonts w:ascii="Arial" w:hAnsi="Arial"/>
                <w:sz w:val="19"/>
                <w:szCs w:val="19"/>
              </w:rPr>
              <w:t>8</w:t>
            </w:r>
          </w:p>
        </w:tc>
        <w:tc>
          <w:tcPr>
            <w:tcW w:w="4032" w:type="dxa"/>
          </w:tcPr>
          <w:p w:rsidR="003E4D2C" w:rsidRPr="00A824AB" w:rsidRDefault="003E4D2C" w:rsidP="006B5A52">
            <w:pPr>
              <w:rPr>
                <w:rFonts w:ascii="Arial" w:hAnsi="Arial"/>
                <w:sz w:val="19"/>
                <w:szCs w:val="19"/>
                <w:u w:val="single"/>
              </w:rPr>
            </w:pPr>
            <w:r w:rsidRPr="00A824AB">
              <w:rPr>
                <w:rFonts w:ascii="Arial" w:hAnsi="Arial"/>
                <w:sz w:val="19"/>
                <w:szCs w:val="19"/>
                <w:u w:val="single"/>
              </w:rPr>
              <w:t>Conflict resolution</w:t>
            </w:r>
          </w:p>
          <w:p w:rsidR="003E4D2C" w:rsidRPr="00A824AB" w:rsidRDefault="003E4D2C" w:rsidP="006B5A52">
            <w:pPr>
              <w:rPr>
                <w:rFonts w:ascii="Arial" w:hAnsi="Arial"/>
                <w:b w:val="0"/>
                <w:sz w:val="19"/>
                <w:szCs w:val="19"/>
              </w:rPr>
            </w:pPr>
            <w:r w:rsidRPr="00A824AB">
              <w:rPr>
                <w:rFonts w:ascii="Arial" w:hAnsi="Arial"/>
                <w:b w:val="0"/>
                <w:sz w:val="19"/>
                <w:szCs w:val="19"/>
              </w:rPr>
              <w:t xml:space="preserve">Project Managers from both </w:t>
            </w:r>
            <w:r w:rsidR="005E063B">
              <w:rPr>
                <w:rFonts w:ascii="Arial" w:hAnsi="Arial"/>
                <w:b w:val="0"/>
                <w:sz w:val="19"/>
                <w:szCs w:val="19"/>
              </w:rPr>
              <w:t>STEWARD BANK</w:t>
            </w:r>
            <w:r w:rsidRPr="00A824AB">
              <w:rPr>
                <w:rFonts w:ascii="Arial" w:hAnsi="Arial"/>
                <w:b w:val="0"/>
                <w:sz w:val="19"/>
                <w:szCs w:val="19"/>
              </w:rPr>
              <w:t xml:space="preserve"> and Kenac shall resolve conflicts. Where he/she has authority over those in conflict or the issues in conflict. If not, the Sponsor or PSC will be called in to assist.</w:t>
            </w:r>
          </w:p>
        </w:tc>
        <w:tc>
          <w:tcPr>
            <w:tcW w:w="3919" w:type="dxa"/>
          </w:tcPr>
          <w:p w:rsidR="003E4D2C" w:rsidRPr="00E64B64" w:rsidRDefault="00E64B64" w:rsidP="006B5A52">
            <w:pPr>
              <w:rPr>
                <w:rFonts w:ascii="Arial" w:hAnsi="Arial"/>
                <w:b w:val="0"/>
                <w:sz w:val="19"/>
                <w:szCs w:val="19"/>
              </w:rPr>
            </w:pPr>
            <w:r w:rsidRPr="00E64B64">
              <w:rPr>
                <w:rFonts w:ascii="Arial" w:hAnsi="Arial"/>
                <w:b w:val="0"/>
                <w:sz w:val="19"/>
                <w:szCs w:val="19"/>
              </w:rPr>
              <w:t>All Conflicts to be channeled through agreed communication media and Key Stake Holders appraised.</w:t>
            </w:r>
          </w:p>
        </w:tc>
      </w:tr>
    </w:tbl>
    <w:p w:rsidR="003E4D2C" w:rsidRDefault="003E4D2C" w:rsidP="003E4D2C">
      <w:pPr>
        <w:numPr>
          <w:ilvl w:val="12"/>
          <w:numId w:val="0"/>
        </w:numPr>
        <w:rPr>
          <w:rFonts w:ascii="Arial" w:hAnsi="Arial"/>
          <w:b w:val="0"/>
          <w:sz w:val="32"/>
          <w:szCs w:val="32"/>
        </w:rPr>
      </w:pPr>
    </w:p>
    <w:p w:rsidR="003E4D2C" w:rsidRDefault="003E4D2C" w:rsidP="003E4D2C">
      <w:pPr>
        <w:pStyle w:val="Heading1"/>
      </w:pPr>
      <w:r>
        <w:rPr>
          <w:sz w:val="40"/>
        </w:rPr>
        <w:br w:type="page"/>
      </w:r>
      <w:bookmarkStart w:id="69" w:name="_Toc274422988"/>
      <w:bookmarkStart w:id="70" w:name="_Toc457294910"/>
      <w:bookmarkStart w:id="71" w:name="_Toc513656774"/>
      <w:bookmarkStart w:id="72" w:name="_Toc27390487"/>
      <w:r>
        <w:lastRenderedPageBreak/>
        <w:t>Project G</w:t>
      </w:r>
      <w:r w:rsidRPr="00FC2037">
        <w:t>overnance</w:t>
      </w:r>
      <w:bookmarkEnd w:id="69"/>
      <w:r>
        <w:t xml:space="preserve"> Structure</w:t>
      </w:r>
      <w:bookmarkEnd w:id="70"/>
      <w:bookmarkEnd w:id="71"/>
      <w:bookmarkEnd w:id="72"/>
    </w:p>
    <w:p w:rsidR="003E4D2C" w:rsidRPr="00AD4EF7" w:rsidRDefault="003E4D2C" w:rsidP="003E4D2C"/>
    <w:p w:rsidR="003E4D2C" w:rsidRDefault="008A16D2" w:rsidP="003E4D2C">
      <w:r w:rsidRPr="007D40B1">
        <w:rPr>
          <w:rFonts w:ascii="Times New Roman" w:hAnsi="Times New Roman" w:cs="Times New Roman"/>
          <w:noProof/>
          <w:lang w:val="en-ZW" w:eastAsia="en-ZW"/>
        </w:rPr>
        <w:drawing>
          <wp:inline distT="0" distB="0" distL="0" distR="0" wp14:anchorId="26DDEAB0" wp14:editId="2A811C15">
            <wp:extent cx="5486400" cy="2921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921582"/>
                    </a:xfrm>
                    <a:prstGeom prst="rect">
                      <a:avLst/>
                    </a:prstGeom>
                  </pic:spPr>
                </pic:pic>
              </a:graphicData>
            </a:graphic>
          </wp:inline>
        </w:drawing>
      </w:r>
    </w:p>
    <w:p w:rsidR="0081761D" w:rsidRPr="00AF7970" w:rsidRDefault="0081761D" w:rsidP="0081761D">
      <w:pPr>
        <w:pStyle w:val="Heading1"/>
      </w:pPr>
      <w:bookmarkStart w:id="73" w:name="_Toc274422989"/>
      <w:bookmarkStart w:id="74" w:name="_Toc457294911"/>
      <w:bookmarkStart w:id="75" w:name="_Toc513656775"/>
      <w:bookmarkStart w:id="76" w:name="_Toc27390488"/>
      <w:r>
        <w:t>Project Resource Names</w:t>
      </w:r>
    </w:p>
    <w:p w:rsidR="0081761D" w:rsidRDefault="0081761D" w:rsidP="0081761D">
      <w:pPr>
        <w:pStyle w:val="Heading1"/>
        <w:rPr>
          <w:b w:val="0"/>
          <w:sz w:val="21"/>
          <w:szCs w:val="21"/>
        </w:rPr>
      </w:pPr>
      <w:r w:rsidRPr="00C60A15">
        <w:rPr>
          <w:b w:val="0"/>
          <w:sz w:val="21"/>
          <w:szCs w:val="21"/>
        </w:rPr>
        <w:t xml:space="preserve">The following table defines the </w:t>
      </w:r>
      <w:r>
        <w:rPr>
          <w:b w:val="0"/>
          <w:sz w:val="21"/>
          <w:szCs w:val="21"/>
        </w:rPr>
        <w:t>Kenac Project Team Members</w:t>
      </w:r>
      <w:r w:rsidRPr="00C60A15">
        <w:rPr>
          <w:b w:val="0"/>
          <w:sz w:val="21"/>
          <w:szCs w:val="21"/>
        </w:rPr>
        <w:t xml:space="preserve"> </w:t>
      </w:r>
    </w:p>
    <w:p w:rsidR="003808D1" w:rsidRPr="003808D1" w:rsidRDefault="003808D1" w:rsidP="003808D1"/>
    <w:tbl>
      <w:tblPr>
        <w:tblStyle w:val="TableGrid"/>
        <w:tblW w:w="8642" w:type="dxa"/>
        <w:tblLook w:val="04A0" w:firstRow="1" w:lastRow="0" w:firstColumn="1" w:lastColumn="0" w:noHBand="0" w:noVBand="1"/>
      </w:tblPr>
      <w:tblGrid>
        <w:gridCol w:w="3256"/>
        <w:gridCol w:w="2835"/>
        <w:gridCol w:w="2551"/>
      </w:tblGrid>
      <w:tr w:rsidR="003808D1" w:rsidTr="003808D1">
        <w:tc>
          <w:tcPr>
            <w:tcW w:w="3256" w:type="dxa"/>
          </w:tcPr>
          <w:p w:rsidR="003808D1" w:rsidRPr="003808D1" w:rsidRDefault="003808D1" w:rsidP="0081761D">
            <w:pPr>
              <w:pStyle w:val="Heading1"/>
              <w:outlineLvl w:val="0"/>
              <w:rPr>
                <w:sz w:val="21"/>
                <w:szCs w:val="21"/>
              </w:rPr>
            </w:pPr>
            <w:r w:rsidRPr="003808D1">
              <w:rPr>
                <w:sz w:val="21"/>
                <w:szCs w:val="21"/>
              </w:rPr>
              <w:t>Project Role</w:t>
            </w:r>
          </w:p>
        </w:tc>
        <w:tc>
          <w:tcPr>
            <w:tcW w:w="2835" w:type="dxa"/>
          </w:tcPr>
          <w:p w:rsidR="003808D1" w:rsidRPr="003808D1" w:rsidRDefault="003808D1" w:rsidP="0081761D">
            <w:pPr>
              <w:pStyle w:val="Heading1"/>
              <w:outlineLvl w:val="0"/>
              <w:rPr>
                <w:sz w:val="21"/>
                <w:szCs w:val="21"/>
              </w:rPr>
            </w:pPr>
            <w:r w:rsidRPr="003808D1">
              <w:rPr>
                <w:sz w:val="21"/>
                <w:szCs w:val="21"/>
              </w:rPr>
              <w:t>Name</w:t>
            </w:r>
          </w:p>
        </w:tc>
        <w:tc>
          <w:tcPr>
            <w:tcW w:w="2551" w:type="dxa"/>
          </w:tcPr>
          <w:p w:rsidR="003808D1" w:rsidRPr="003808D1" w:rsidRDefault="003808D1" w:rsidP="0081761D">
            <w:pPr>
              <w:pStyle w:val="Heading1"/>
              <w:outlineLvl w:val="0"/>
              <w:rPr>
                <w:sz w:val="21"/>
                <w:szCs w:val="21"/>
              </w:rPr>
            </w:pPr>
            <w:r w:rsidRPr="003808D1">
              <w:rPr>
                <w:sz w:val="21"/>
                <w:szCs w:val="21"/>
              </w:rPr>
              <w:t>Phone Number</w:t>
            </w:r>
          </w:p>
        </w:tc>
      </w:tr>
      <w:tr w:rsidR="003808D1" w:rsidTr="003808D1">
        <w:tc>
          <w:tcPr>
            <w:tcW w:w="3256" w:type="dxa"/>
          </w:tcPr>
          <w:p w:rsidR="003808D1" w:rsidRDefault="003808D1" w:rsidP="0081761D">
            <w:pPr>
              <w:pStyle w:val="Heading1"/>
              <w:outlineLvl w:val="0"/>
              <w:rPr>
                <w:b w:val="0"/>
                <w:sz w:val="21"/>
                <w:szCs w:val="21"/>
              </w:rPr>
            </w:pPr>
            <w:r>
              <w:rPr>
                <w:b w:val="0"/>
                <w:sz w:val="21"/>
                <w:szCs w:val="21"/>
              </w:rPr>
              <w:t>Project Sponsor</w:t>
            </w:r>
          </w:p>
        </w:tc>
        <w:tc>
          <w:tcPr>
            <w:tcW w:w="2835" w:type="dxa"/>
          </w:tcPr>
          <w:p w:rsidR="003808D1" w:rsidRDefault="003808D1" w:rsidP="0081761D">
            <w:pPr>
              <w:pStyle w:val="Heading1"/>
              <w:outlineLvl w:val="0"/>
              <w:rPr>
                <w:b w:val="0"/>
                <w:sz w:val="21"/>
                <w:szCs w:val="21"/>
              </w:rPr>
            </w:pPr>
            <w:r>
              <w:rPr>
                <w:b w:val="0"/>
                <w:sz w:val="21"/>
                <w:szCs w:val="21"/>
              </w:rPr>
              <w:t>Kennedy Ntini</w:t>
            </w:r>
          </w:p>
        </w:tc>
        <w:tc>
          <w:tcPr>
            <w:tcW w:w="2551" w:type="dxa"/>
          </w:tcPr>
          <w:p w:rsidR="003808D1" w:rsidRDefault="003808D1" w:rsidP="0081761D">
            <w:pPr>
              <w:pStyle w:val="Heading1"/>
              <w:outlineLvl w:val="0"/>
              <w:rPr>
                <w:b w:val="0"/>
                <w:sz w:val="21"/>
                <w:szCs w:val="21"/>
              </w:rPr>
            </w:pPr>
            <w:r>
              <w:rPr>
                <w:b w:val="0"/>
                <w:sz w:val="21"/>
                <w:szCs w:val="21"/>
              </w:rPr>
              <w:t>+263772 282 069</w:t>
            </w:r>
          </w:p>
        </w:tc>
      </w:tr>
      <w:tr w:rsidR="003808D1" w:rsidTr="003808D1">
        <w:tc>
          <w:tcPr>
            <w:tcW w:w="3256" w:type="dxa"/>
          </w:tcPr>
          <w:p w:rsidR="003808D1" w:rsidRDefault="003808D1" w:rsidP="0081761D">
            <w:pPr>
              <w:pStyle w:val="Heading1"/>
              <w:outlineLvl w:val="0"/>
              <w:rPr>
                <w:b w:val="0"/>
                <w:sz w:val="21"/>
                <w:szCs w:val="21"/>
              </w:rPr>
            </w:pPr>
            <w:r>
              <w:rPr>
                <w:b w:val="0"/>
                <w:sz w:val="21"/>
                <w:szCs w:val="21"/>
              </w:rPr>
              <w:t>Project Manager</w:t>
            </w:r>
          </w:p>
        </w:tc>
        <w:tc>
          <w:tcPr>
            <w:tcW w:w="2835" w:type="dxa"/>
          </w:tcPr>
          <w:p w:rsidR="003808D1" w:rsidRDefault="003808D1" w:rsidP="0081761D">
            <w:pPr>
              <w:pStyle w:val="Heading1"/>
              <w:outlineLvl w:val="0"/>
              <w:rPr>
                <w:b w:val="0"/>
                <w:sz w:val="21"/>
                <w:szCs w:val="21"/>
              </w:rPr>
            </w:pPr>
            <w:r>
              <w:rPr>
                <w:b w:val="0"/>
                <w:sz w:val="21"/>
                <w:szCs w:val="21"/>
              </w:rPr>
              <w:t>Nyasha G Kwenda</w:t>
            </w:r>
          </w:p>
        </w:tc>
        <w:tc>
          <w:tcPr>
            <w:tcW w:w="2551" w:type="dxa"/>
          </w:tcPr>
          <w:p w:rsidR="003808D1" w:rsidRDefault="003808D1" w:rsidP="0081761D">
            <w:pPr>
              <w:pStyle w:val="Heading1"/>
              <w:outlineLvl w:val="0"/>
              <w:rPr>
                <w:b w:val="0"/>
                <w:sz w:val="21"/>
                <w:szCs w:val="21"/>
              </w:rPr>
            </w:pPr>
            <w:r>
              <w:rPr>
                <w:b w:val="0"/>
                <w:sz w:val="21"/>
                <w:szCs w:val="21"/>
              </w:rPr>
              <w:t>+263 773 836 664</w:t>
            </w:r>
          </w:p>
        </w:tc>
      </w:tr>
      <w:tr w:rsidR="008B76CC" w:rsidTr="003808D1">
        <w:tc>
          <w:tcPr>
            <w:tcW w:w="3256" w:type="dxa"/>
          </w:tcPr>
          <w:p w:rsidR="008B76CC" w:rsidRDefault="008B76CC" w:rsidP="008B76CC">
            <w:pPr>
              <w:pStyle w:val="Heading1"/>
              <w:outlineLvl w:val="0"/>
              <w:rPr>
                <w:b w:val="0"/>
                <w:sz w:val="21"/>
                <w:szCs w:val="21"/>
              </w:rPr>
            </w:pPr>
            <w:r>
              <w:rPr>
                <w:b w:val="0"/>
                <w:sz w:val="21"/>
                <w:szCs w:val="21"/>
              </w:rPr>
              <w:t>Project Stakeholder</w:t>
            </w:r>
          </w:p>
        </w:tc>
        <w:tc>
          <w:tcPr>
            <w:tcW w:w="2835" w:type="dxa"/>
          </w:tcPr>
          <w:p w:rsidR="008B76CC" w:rsidRDefault="008B76CC" w:rsidP="008B76CC">
            <w:pPr>
              <w:pStyle w:val="Heading1"/>
              <w:outlineLvl w:val="0"/>
              <w:rPr>
                <w:b w:val="0"/>
                <w:sz w:val="21"/>
                <w:szCs w:val="21"/>
              </w:rPr>
            </w:pPr>
            <w:r>
              <w:rPr>
                <w:b w:val="0"/>
                <w:sz w:val="21"/>
                <w:szCs w:val="21"/>
              </w:rPr>
              <w:t>Srinivas Maggari</w:t>
            </w:r>
          </w:p>
        </w:tc>
        <w:tc>
          <w:tcPr>
            <w:tcW w:w="2551" w:type="dxa"/>
          </w:tcPr>
          <w:p w:rsidR="008B76CC" w:rsidRDefault="008B76CC" w:rsidP="008B76CC">
            <w:pPr>
              <w:pStyle w:val="Heading1"/>
              <w:outlineLvl w:val="0"/>
              <w:rPr>
                <w:b w:val="0"/>
                <w:sz w:val="21"/>
                <w:szCs w:val="21"/>
              </w:rPr>
            </w:pPr>
            <w:r w:rsidRPr="003808D1">
              <w:rPr>
                <w:b w:val="0"/>
                <w:sz w:val="21"/>
                <w:szCs w:val="21"/>
              </w:rPr>
              <w:t>+ 91 97054-37557</w:t>
            </w:r>
          </w:p>
        </w:tc>
      </w:tr>
      <w:tr w:rsidR="008B76CC" w:rsidTr="003808D1">
        <w:tc>
          <w:tcPr>
            <w:tcW w:w="3256" w:type="dxa"/>
          </w:tcPr>
          <w:p w:rsidR="008B76CC" w:rsidRDefault="008B76CC" w:rsidP="008B76CC">
            <w:pPr>
              <w:pStyle w:val="Heading1"/>
              <w:outlineLvl w:val="0"/>
              <w:rPr>
                <w:b w:val="0"/>
                <w:sz w:val="21"/>
                <w:szCs w:val="21"/>
              </w:rPr>
            </w:pPr>
            <w:r>
              <w:rPr>
                <w:b w:val="0"/>
                <w:sz w:val="21"/>
                <w:szCs w:val="21"/>
              </w:rPr>
              <w:t>IBM CSE</w:t>
            </w:r>
          </w:p>
        </w:tc>
        <w:tc>
          <w:tcPr>
            <w:tcW w:w="2835" w:type="dxa"/>
          </w:tcPr>
          <w:p w:rsidR="008B76CC" w:rsidRDefault="008B76CC" w:rsidP="008B76CC">
            <w:pPr>
              <w:pStyle w:val="Heading1"/>
              <w:outlineLvl w:val="0"/>
              <w:rPr>
                <w:b w:val="0"/>
                <w:sz w:val="21"/>
                <w:szCs w:val="21"/>
              </w:rPr>
            </w:pPr>
            <w:r>
              <w:rPr>
                <w:b w:val="0"/>
                <w:sz w:val="21"/>
                <w:szCs w:val="21"/>
              </w:rPr>
              <w:t>Simon M Magumo</w:t>
            </w:r>
          </w:p>
        </w:tc>
        <w:tc>
          <w:tcPr>
            <w:tcW w:w="2551" w:type="dxa"/>
          </w:tcPr>
          <w:p w:rsidR="008B76CC" w:rsidRDefault="008B76CC" w:rsidP="008B76CC">
            <w:pPr>
              <w:pStyle w:val="Heading1"/>
              <w:outlineLvl w:val="0"/>
              <w:rPr>
                <w:b w:val="0"/>
                <w:sz w:val="21"/>
                <w:szCs w:val="21"/>
              </w:rPr>
            </w:pPr>
            <w:r>
              <w:rPr>
                <w:b w:val="0"/>
                <w:sz w:val="21"/>
                <w:szCs w:val="21"/>
              </w:rPr>
              <w:t>+27741 037 164</w:t>
            </w:r>
          </w:p>
        </w:tc>
      </w:tr>
      <w:tr w:rsidR="008B76CC" w:rsidTr="003808D1">
        <w:tc>
          <w:tcPr>
            <w:tcW w:w="3256" w:type="dxa"/>
          </w:tcPr>
          <w:p w:rsidR="008B76CC" w:rsidRDefault="008B76CC" w:rsidP="008B76CC">
            <w:pPr>
              <w:pStyle w:val="Heading1"/>
              <w:outlineLvl w:val="0"/>
              <w:rPr>
                <w:b w:val="0"/>
                <w:sz w:val="21"/>
                <w:szCs w:val="21"/>
              </w:rPr>
            </w:pPr>
            <w:r>
              <w:rPr>
                <w:b w:val="0"/>
                <w:sz w:val="21"/>
                <w:szCs w:val="21"/>
              </w:rPr>
              <w:t>Lab Services Project Manager</w:t>
            </w:r>
          </w:p>
        </w:tc>
        <w:tc>
          <w:tcPr>
            <w:tcW w:w="2835" w:type="dxa"/>
          </w:tcPr>
          <w:p w:rsidR="008B76CC" w:rsidRDefault="008B76CC" w:rsidP="008B76CC">
            <w:pPr>
              <w:pStyle w:val="Heading1"/>
              <w:outlineLvl w:val="0"/>
              <w:rPr>
                <w:b w:val="0"/>
                <w:sz w:val="21"/>
                <w:szCs w:val="21"/>
              </w:rPr>
            </w:pPr>
            <w:r>
              <w:rPr>
                <w:b w:val="0"/>
                <w:sz w:val="21"/>
                <w:szCs w:val="21"/>
              </w:rPr>
              <w:t>Upender Kuncham</w:t>
            </w:r>
          </w:p>
        </w:tc>
        <w:tc>
          <w:tcPr>
            <w:tcW w:w="2551" w:type="dxa"/>
          </w:tcPr>
          <w:p w:rsidR="008B76CC" w:rsidRDefault="008B76CC" w:rsidP="008B76CC">
            <w:pPr>
              <w:pStyle w:val="Heading1"/>
              <w:outlineLvl w:val="0"/>
              <w:rPr>
                <w:b w:val="0"/>
                <w:sz w:val="21"/>
                <w:szCs w:val="21"/>
              </w:rPr>
            </w:pPr>
            <w:r w:rsidRPr="003808D1">
              <w:rPr>
                <w:b w:val="0"/>
                <w:sz w:val="21"/>
                <w:szCs w:val="21"/>
              </w:rPr>
              <w:t>+ 91 97054-37557</w:t>
            </w:r>
          </w:p>
        </w:tc>
      </w:tr>
      <w:tr w:rsidR="008B76CC" w:rsidTr="003808D1">
        <w:tc>
          <w:tcPr>
            <w:tcW w:w="3256" w:type="dxa"/>
          </w:tcPr>
          <w:p w:rsidR="008B76CC" w:rsidRDefault="008B76CC" w:rsidP="008B76CC">
            <w:pPr>
              <w:pStyle w:val="Heading1"/>
              <w:outlineLvl w:val="0"/>
              <w:rPr>
                <w:b w:val="0"/>
                <w:sz w:val="21"/>
                <w:szCs w:val="21"/>
              </w:rPr>
            </w:pPr>
            <w:r>
              <w:rPr>
                <w:b w:val="0"/>
                <w:sz w:val="21"/>
                <w:szCs w:val="21"/>
              </w:rPr>
              <w:t>ESB Snr Developer</w:t>
            </w:r>
          </w:p>
        </w:tc>
        <w:tc>
          <w:tcPr>
            <w:tcW w:w="2835" w:type="dxa"/>
          </w:tcPr>
          <w:p w:rsidR="008B76CC" w:rsidRDefault="008B76CC" w:rsidP="008B76CC">
            <w:pPr>
              <w:pStyle w:val="Heading1"/>
              <w:outlineLvl w:val="0"/>
              <w:rPr>
                <w:b w:val="0"/>
                <w:sz w:val="21"/>
                <w:szCs w:val="21"/>
              </w:rPr>
            </w:pPr>
            <w:r>
              <w:rPr>
                <w:b w:val="0"/>
                <w:sz w:val="21"/>
                <w:szCs w:val="21"/>
              </w:rPr>
              <w:t>Praveen Kumar Guda</w:t>
            </w:r>
          </w:p>
        </w:tc>
        <w:tc>
          <w:tcPr>
            <w:tcW w:w="2551" w:type="dxa"/>
          </w:tcPr>
          <w:p w:rsidR="008B76CC" w:rsidRDefault="008B76CC" w:rsidP="008B76CC">
            <w:pPr>
              <w:pStyle w:val="Heading1"/>
              <w:outlineLvl w:val="0"/>
              <w:rPr>
                <w:b w:val="0"/>
                <w:sz w:val="21"/>
                <w:szCs w:val="21"/>
              </w:rPr>
            </w:pPr>
            <w:r w:rsidRPr="003808D1">
              <w:rPr>
                <w:b w:val="0"/>
                <w:sz w:val="21"/>
                <w:szCs w:val="21"/>
              </w:rPr>
              <w:t>+ 91 97054-37557</w:t>
            </w:r>
          </w:p>
        </w:tc>
      </w:tr>
      <w:tr w:rsidR="008B76CC" w:rsidTr="003808D1">
        <w:tc>
          <w:tcPr>
            <w:tcW w:w="3256" w:type="dxa"/>
          </w:tcPr>
          <w:p w:rsidR="008B76CC" w:rsidRDefault="008B76CC" w:rsidP="008B76CC">
            <w:pPr>
              <w:pStyle w:val="Heading1"/>
              <w:outlineLvl w:val="0"/>
              <w:rPr>
                <w:b w:val="0"/>
                <w:sz w:val="21"/>
                <w:szCs w:val="21"/>
              </w:rPr>
            </w:pPr>
            <w:r>
              <w:rPr>
                <w:b w:val="0"/>
                <w:sz w:val="21"/>
                <w:szCs w:val="21"/>
              </w:rPr>
              <w:t>ESB Snr Developer</w:t>
            </w:r>
          </w:p>
        </w:tc>
        <w:tc>
          <w:tcPr>
            <w:tcW w:w="2835" w:type="dxa"/>
          </w:tcPr>
          <w:p w:rsidR="008B76CC" w:rsidRDefault="008B76CC" w:rsidP="008B76CC">
            <w:pPr>
              <w:pStyle w:val="Heading1"/>
              <w:outlineLvl w:val="0"/>
              <w:rPr>
                <w:b w:val="0"/>
                <w:sz w:val="21"/>
                <w:szCs w:val="21"/>
              </w:rPr>
            </w:pPr>
            <w:r>
              <w:rPr>
                <w:b w:val="0"/>
                <w:sz w:val="21"/>
                <w:szCs w:val="21"/>
              </w:rPr>
              <w:t>Ratan Siripurapu</w:t>
            </w:r>
          </w:p>
        </w:tc>
        <w:tc>
          <w:tcPr>
            <w:tcW w:w="2551" w:type="dxa"/>
          </w:tcPr>
          <w:p w:rsidR="008B76CC" w:rsidRDefault="008B76CC" w:rsidP="008B76CC">
            <w:pPr>
              <w:pStyle w:val="Heading1"/>
              <w:outlineLvl w:val="0"/>
              <w:rPr>
                <w:b w:val="0"/>
                <w:sz w:val="21"/>
                <w:szCs w:val="21"/>
              </w:rPr>
            </w:pPr>
            <w:r w:rsidRPr="003808D1">
              <w:rPr>
                <w:b w:val="0"/>
                <w:sz w:val="21"/>
                <w:szCs w:val="21"/>
              </w:rPr>
              <w:t>+ 91 97054-37557</w:t>
            </w:r>
          </w:p>
        </w:tc>
      </w:tr>
      <w:tr w:rsidR="008B76CC" w:rsidTr="003808D1">
        <w:tc>
          <w:tcPr>
            <w:tcW w:w="3256" w:type="dxa"/>
          </w:tcPr>
          <w:p w:rsidR="008B76CC" w:rsidRDefault="008B76CC" w:rsidP="008B76CC">
            <w:pPr>
              <w:pStyle w:val="Heading1"/>
              <w:outlineLvl w:val="0"/>
              <w:rPr>
                <w:b w:val="0"/>
                <w:sz w:val="21"/>
                <w:szCs w:val="21"/>
              </w:rPr>
            </w:pPr>
            <w:r>
              <w:rPr>
                <w:b w:val="0"/>
                <w:sz w:val="21"/>
                <w:szCs w:val="21"/>
              </w:rPr>
              <w:t xml:space="preserve">ESB Snr Developer </w:t>
            </w:r>
          </w:p>
        </w:tc>
        <w:tc>
          <w:tcPr>
            <w:tcW w:w="2835" w:type="dxa"/>
          </w:tcPr>
          <w:p w:rsidR="008B76CC" w:rsidRDefault="008B76CC" w:rsidP="008B76CC">
            <w:pPr>
              <w:pStyle w:val="Heading1"/>
              <w:outlineLvl w:val="0"/>
              <w:rPr>
                <w:b w:val="0"/>
                <w:sz w:val="21"/>
                <w:szCs w:val="21"/>
              </w:rPr>
            </w:pPr>
            <w:r>
              <w:rPr>
                <w:b w:val="0"/>
                <w:sz w:val="21"/>
                <w:szCs w:val="21"/>
              </w:rPr>
              <w:t>Roshini Ethiraj</w:t>
            </w:r>
          </w:p>
        </w:tc>
        <w:tc>
          <w:tcPr>
            <w:tcW w:w="2551" w:type="dxa"/>
          </w:tcPr>
          <w:p w:rsidR="008B76CC" w:rsidRDefault="008B76CC" w:rsidP="008B76CC">
            <w:pPr>
              <w:pStyle w:val="Heading1"/>
              <w:outlineLvl w:val="0"/>
              <w:rPr>
                <w:b w:val="0"/>
                <w:sz w:val="21"/>
                <w:szCs w:val="21"/>
              </w:rPr>
            </w:pPr>
            <w:r w:rsidRPr="003808D1">
              <w:rPr>
                <w:b w:val="0"/>
                <w:sz w:val="21"/>
                <w:szCs w:val="21"/>
              </w:rPr>
              <w:t>+ 91 97054-37557</w:t>
            </w:r>
          </w:p>
        </w:tc>
      </w:tr>
      <w:tr w:rsidR="008B76CC" w:rsidTr="003808D1">
        <w:tc>
          <w:tcPr>
            <w:tcW w:w="3256" w:type="dxa"/>
          </w:tcPr>
          <w:p w:rsidR="008B76CC" w:rsidRDefault="008B76CC" w:rsidP="008B76CC">
            <w:pPr>
              <w:pStyle w:val="Heading1"/>
              <w:outlineLvl w:val="0"/>
              <w:rPr>
                <w:b w:val="0"/>
                <w:sz w:val="21"/>
                <w:szCs w:val="21"/>
              </w:rPr>
            </w:pPr>
            <w:r>
              <w:rPr>
                <w:b w:val="0"/>
                <w:sz w:val="21"/>
                <w:szCs w:val="21"/>
              </w:rPr>
              <w:t>ESB Developer</w:t>
            </w:r>
          </w:p>
        </w:tc>
        <w:tc>
          <w:tcPr>
            <w:tcW w:w="2835" w:type="dxa"/>
          </w:tcPr>
          <w:p w:rsidR="008B76CC" w:rsidRDefault="008B76CC" w:rsidP="008B76CC">
            <w:pPr>
              <w:pStyle w:val="Heading1"/>
              <w:outlineLvl w:val="0"/>
              <w:rPr>
                <w:b w:val="0"/>
                <w:sz w:val="21"/>
                <w:szCs w:val="21"/>
              </w:rPr>
            </w:pPr>
            <w:r>
              <w:rPr>
                <w:b w:val="0"/>
                <w:sz w:val="21"/>
                <w:szCs w:val="21"/>
              </w:rPr>
              <w:t>Nyasha Nyawo</w:t>
            </w:r>
          </w:p>
        </w:tc>
        <w:tc>
          <w:tcPr>
            <w:tcW w:w="2551" w:type="dxa"/>
          </w:tcPr>
          <w:p w:rsidR="008B76CC" w:rsidRDefault="008B76CC" w:rsidP="008B76CC">
            <w:pPr>
              <w:pStyle w:val="Heading1"/>
              <w:outlineLvl w:val="0"/>
              <w:rPr>
                <w:b w:val="0"/>
                <w:sz w:val="21"/>
                <w:szCs w:val="21"/>
              </w:rPr>
            </w:pPr>
            <w:r>
              <w:rPr>
                <w:b w:val="0"/>
                <w:sz w:val="21"/>
                <w:szCs w:val="21"/>
              </w:rPr>
              <w:t>+263 773 460 229</w:t>
            </w:r>
          </w:p>
        </w:tc>
      </w:tr>
      <w:tr w:rsidR="008B76CC" w:rsidTr="003808D1">
        <w:tc>
          <w:tcPr>
            <w:tcW w:w="3256" w:type="dxa"/>
          </w:tcPr>
          <w:p w:rsidR="008B76CC" w:rsidRDefault="008B76CC" w:rsidP="008B76CC">
            <w:pPr>
              <w:pStyle w:val="Heading1"/>
              <w:outlineLvl w:val="0"/>
              <w:rPr>
                <w:b w:val="0"/>
                <w:sz w:val="21"/>
                <w:szCs w:val="21"/>
              </w:rPr>
            </w:pPr>
            <w:r>
              <w:rPr>
                <w:b w:val="0"/>
                <w:sz w:val="21"/>
                <w:szCs w:val="21"/>
              </w:rPr>
              <w:t>ESB Developer</w:t>
            </w:r>
          </w:p>
        </w:tc>
        <w:tc>
          <w:tcPr>
            <w:tcW w:w="2835" w:type="dxa"/>
          </w:tcPr>
          <w:p w:rsidR="008B76CC" w:rsidRDefault="008B76CC" w:rsidP="008B76CC">
            <w:pPr>
              <w:pStyle w:val="Heading1"/>
              <w:outlineLvl w:val="0"/>
              <w:rPr>
                <w:b w:val="0"/>
                <w:sz w:val="21"/>
                <w:szCs w:val="21"/>
              </w:rPr>
            </w:pPr>
            <w:r>
              <w:rPr>
                <w:b w:val="0"/>
                <w:sz w:val="21"/>
                <w:szCs w:val="21"/>
              </w:rPr>
              <w:t>Tapiwanashe Mbizvo</w:t>
            </w:r>
          </w:p>
        </w:tc>
        <w:tc>
          <w:tcPr>
            <w:tcW w:w="2551" w:type="dxa"/>
          </w:tcPr>
          <w:p w:rsidR="008B76CC" w:rsidRDefault="008B76CC" w:rsidP="008B76CC">
            <w:pPr>
              <w:pStyle w:val="Heading1"/>
              <w:outlineLvl w:val="0"/>
              <w:rPr>
                <w:b w:val="0"/>
                <w:sz w:val="21"/>
                <w:szCs w:val="21"/>
              </w:rPr>
            </w:pPr>
            <w:r>
              <w:rPr>
                <w:b w:val="0"/>
                <w:sz w:val="21"/>
                <w:szCs w:val="21"/>
              </w:rPr>
              <w:t>+263 775 719 881</w:t>
            </w:r>
          </w:p>
        </w:tc>
      </w:tr>
      <w:tr w:rsidR="008B76CC" w:rsidTr="003808D1">
        <w:tc>
          <w:tcPr>
            <w:tcW w:w="3256" w:type="dxa"/>
          </w:tcPr>
          <w:p w:rsidR="008B76CC" w:rsidRDefault="008B76CC" w:rsidP="008B76CC">
            <w:pPr>
              <w:pStyle w:val="Heading1"/>
              <w:outlineLvl w:val="0"/>
              <w:rPr>
                <w:b w:val="0"/>
                <w:sz w:val="21"/>
                <w:szCs w:val="21"/>
              </w:rPr>
            </w:pPr>
            <w:r>
              <w:rPr>
                <w:b w:val="0"/>
                <w:sz w:val="21"/>
                <w:szCs w:val="21"/>
              </w:rPr>
              <w:t>ESB Developer</w:t>
            </w:r>
          </w:p>
        </w:tc>
        <w:tc>
          <w:tcPr>
            <w:tcW w:w="2835" w:type="dxa"/>
          </w:tcPr>
          <w:p w:rsidR="008B76CC" w:rsidRDefault="008B76CC" w:rsidP="008B76CC">
            <w:pPr>
              <w:pStyle w:val="Heading1"/>
              <w:outlineLvl w:val="0"/>
              <w:rPr>
                <w:b w:val="0"/>
                <w:sz w:val="21"/>
                <w:szCs w:val="21"/>
              </w:rPr>
            </w:pPr>
            <w:r>
              <w:rPr>
                <w:b w:val="0"/>
                <w:sz w:val="21"/>
                <w:szCs w:val="21"/>
              </w:rPr>
              <w:t>OliFrank Nyambuya</w:t>
            </w:r>
          </w:p>
        </w:tc>
        <w:tc>
          <w:tcPr>
            <w:tcW w:w="2551" w:type="dxa"/>
          </w:tcPr>
          <w:p w:rsidR="008B76CC" w:rsidRDefault="008B76CC" w:rsidP="008B76CC">
            <w:pPr>
              <w:pStyle w:val="Heading1"/>
              <w:outlineLvl w:val="0"/>
              <w:rPr>
                <w:b w:val="0"/>
                <w:sz w:val="21"/>
                <w:szCs w:val="21"/>
              </w:rPr>
            </w:pPr>
            <w:r>
              <w:rPr>
                <w:b w:val="0"/>
                <w:sz w:val="21"/>
                <w:szCs w:val="21"/>
              </w:rPr>
              <w:t>+263 773 235 654</w:t>
            </w:r>
          </w:p>
        </w:tc>
      </w:tr>
    </w:tbl>
    <w:p w:rsidR="0081761D" w:rsidRDefault="0081761D" w:rsidP="0081761D">
      <w:pPr>
        <w:pStyle w:val="Heading1"/>
        <w:rPr>
          <w:b w:val="0"/>
          <w:sz w:val="21"/>
          <w:szCs w:val="21"/>
        </w:rPr>
      </w:pPr>
    </w:p>
    <w:p w:rsidR="004C4094" w:rsidRDefault="004C4094" w:rsidP="004C4094"/>
    <w:p w:rsidR="004C4094" w:rsidRDefault="004C4094" w:rsidP="004C4094"/>
    <w:p w:rsidR="004C4094" w:rsidRDefault="004C4094" w:rsidP="004C4094"/>
    <w:p w:rsidR="004C4094" w:rsidRDefault="004C4094" w:rsidP="004C4094"/>
    <w:p w:rsidR="004C4094" w:rsidRPr="00AF7970" w:rsidRDefault="004C4094" w:rsidP="004C4094">
      <w:pPr>
        <w:pStyle w:val="Heading1"/>
      </w:pPr>
      <w:r>
        <w:lastRenderedPageBreak/>
        <w:t>Project Resource Names</w:t>
      </w:r>
    </w:p>
    <w:p w:rsidR="004C4094" w:rsidRDefault="004C4094" w:rsidP="004C4094">
      <w:pPr>
        <w:pStyle w:val="Heading1"/>
        <w:rPr>
          <w:b w:val="0"/>
          <w:sz w:val="21"/>
          <w:szCs w:val="21"/>
        </w:rPr>
      </w:pPr>
      <w:r>
        <w:rPr>
          <w:b w:val="0"/>
          <w:sz w:val="21"/>
          <w:szCs w:val="21"/>
        </w:rPr>
        <w:t>S</w:t>
      </w:r>
      <w:r w:rsidR="0017357D">
        <w:rPr>
          <w:b w:val="0"/>
          <w:sz w:val="21"/>
          <w:szCs w:val="21"/>
        </w:rPr>
        <w:t xml:space="preserve">crum </w:t>
      </w:r>
      <w:r>
        <w:rPr>
          <w:b w:val="0"/>
          <w:sz w:val="21"/>
          <w:szCs w:val="21"/>
        </w:rPr>
        <w:t>Groups</w:t>
      </w:r>
    </w:p>
    <w:p w:rsidR="004C4094" w:rsidRDefault="004C4094" w:rsidP="004C4094"/>
    <w:tbl>
      <w:tblPr>
        <w:tblStyle w:val="TableGrid"/>
        <w:tblW w:w="8642" w:type="dxa"/>
        <w:tblLook w:val="04A0" w:firstRow="1" w:lastRow="0" w:firstColumn="1" w:lastColumn="0" w:noHBand="0" w:noVBand="1"/>
      </w:tblPr>
      <w:tblGrid>
        <w:gridCol w:w="3256"/>
        <w:gridCol w:w="2835"/>
        <w:gridCol w:w="2551"/>
      </w:tblGrid>
      <w:tr w:rsidR="004C4094" w:rsidTr="00033782">
        <w:tc>
          <w:tcPr>
            <w:tcW w:w="3256" w:type="dxa"/>
          </w:tcPr>
          <w:p w:rsidR="004C4094" w:rsidRPr="003808D1" w:rsidRDefault="000F6CCE" w:rsidP="00033782">
            <w:pPr>
              <w:pStyle w:val="Heading1"/>
              <w:outlineLvl w:val="0"/>
              <w:rPr>
                <w:sz w:val="21"/>
                <w:szCs w:val="21"/>
              </w:rPr>
            </w:pPr>
            <w:r>
              <w:rPr>
                <w:sz w:val="21"/>
                <w:szCs w:val="21"/>
              </w:rPr>
              <w:t>Scrum Group</w:t>
            </w:r>
          </w:p>
        </w:tc>
        <w:tc>
          <w:tcPr>
            <w:tcW w:w="2835" w:type="dxa"/>
          </w:tcPr>
          <w:p w:rsidR="004C4094" w:rsidRPr="003808D1" w:rsidRDefault="004C4094" w:rsidP="004C4094">
            <w:pPr>
              <w:pStyle w:val="Heading1"/>
              <w:outlineLvl w:val="0"/>
              <w:rPr>
                <w:sz w:val="21"/>
                <w:szCs w:val="21"/>
              </w:rPr>
            </w:pPr>
            <w:r>
              <w:rPr>
                <w:sz w:val="21"/>
                <w:szCs w:val="21"/>
              </w:rPr>
              <w:t>Team Leader</w:t>
            </w:r>
          </w:p>
        </w:tc>
        <w:tc>
          <w:tcPr>
            <w:tcW w:w="2551" w:type="dxa"/>
          </w:tcPr>
          <w:p w:rsidR="004C4094" w:rsidRPr="003808D1" w:rsidRDefault="000F6CCE" w:rsidP="00033782">
            <w:pPr>
              <w:pStyle w:val="Heading1"/>
              <w:outlineLvl w:val="0"/>
              <w:rPr>
                <w:sz w:val="21"/>
                <w:szCs w:val="21"/>
              </w:rPr>
            </w:pPr>
            <w:r>
              <w:rPr>
                <w:sz w:val="21"/>
                <w:szCs w:val="21"/>
              </w:rPr>
              <w:t>Escalation Point</w:t>
            </w:r>
          </w:p>
        </w:tc>
      </w:tr>
      <w:tr w:rsidR="004C4094" w:rsidTr="00033782">
        <w:tc>
          <w:tcPr>
            <w:tcW w:w="3256" w:type="dxa"/>
          </w:tcPr>
          <w:p w:rsidR="004C4094" w:rsidRDefault="004C4094" w:rsidP="00033782">
            <w:pPr>
              <w:pStyle w:val="Heading1"/>
              <w:outlineLvl w:val="0"/>
              <w:rPr>
                <w:b w:val="0"/>
                <w:sz w:val="21"/>
                <w:szCs w:val="21"/>
              </w:rPr>
            </w:pPr>
            <w:r>
              <w:rPr>
                <w:b w:val="0"/>
                <w:sz w:val="21"/>
                <w:szCs w:val="21"/>
              </w:rPr>
              <w:t>Group A</w:t>
            </w:r>
          </w:p>
        </w:tc>
        <w:tc>
          <w:tcPr>
            <w:tcW w:w="2835" w:type="dxa"/>
          </w:tcPr>
          <w:p w:rsidR="004C4094" w:rsidRDefault="0017357D" w:rsidP="00033782">
            <w:pPr>
              <w:pStyle w:val="Heading1"/>
              <w:outlineLvl w:val="0"/>
              <w:rPr>
                <w:b w:val="0"/>
                <w:sz w:val="21"/>
                <w:szCs w:val="21"/>
              </w:rPr>
            </w:pPr>
            <w:r>
              <w:rPr>
                <w:b w:val="0"/>
                <w:sz w:val="21"/>
                <w:szCs w:val="21"/>
              </w:rPr>
              <w:t>Praveen Kumar Guda</w:t>
            </w:r>
          </w:p>
        </w:tc>
        <w:tc>
          <w:tcPr>
            <w:tcW w:w="2551" w:type="dxa"/>
          </w:tcPr>
          <w:p w:rsidR="004C4094" w:rsidRDefault="000F6CCE" w:rsidP="00033782">
            <w:pPr>
              <w:pStyle w:val="Heading1"/>
              <w:outlineLvl w:val="0"/>
              <w:rPr>
                <w:b w:val="0"/>
                <w:sz w:val="21"/>
                <w:szCs w:val="21"/>
              </w:rPr>
            </w:pPr>
            <w:r>
              <w:rPr>
                <w:b w:val="0"/>
                <w:sz w:val="21"/>
                <w:szCs w:val="21"/>
              </w:rPr>
              <w:t>Nyasha G Kwenda</w:t>
            </w:r>
          </w:p>
        </w:tc>
      </w:tr>
      <w:tr w:rsidR="004C4094" w:rsidTr="00033782">
        <w:tc>
          <w:tcPr>
            <w:tcW w:w="3256" w:type="dxa"/>
          </w:tcPr>
          <w:p w:rsidR="004C4094" w:rsidRDefault="004C4094" w:rsidP="004C4094">
            <w:pPr>
              <w:pStyle w:val="Heading1"/>
              <w:outlineLvl w:val="0"/>
              <w:rPr>
                <w:b w:val="0"/>
                <w:sz w:val="21"/>
                <w:szCs w:val="21"/>
              </w:rPr>
            </w:pPr>
            <w:r>
              <w:rPr>
                <w:b w:val="0"/>
                <w:sz w:val="21"/>
                <w:szCs w:val="21"/>
              </w:rPr>
              <w:t>Group B</w:t>
            </w:r>
          </w:p>
        </w:tc>
        <w:tc>
          <w:tcPr>
            <w:tcW w:w="2835" w:type="dxa"/>
          </w:tcPr>
          <w:p w:rsidR="004C4094" w:rsidRDefault="0017357D" w:rsidP="00033782">
            <w:pPr>
              <w:pStyle w:val="Heading1"/>
              <w:outlineLvl w:val="0"/>
              <w:rPr>
                <w:b w:val="0"/>
                <w:sz w:val="21"/>
                <w:szCs w:val="21"/>
              </w:rPr>
            </w:pPr>
            <w:r>
              <w:rPr>
                <w:b w:val="0"/>
                <w:sz w:val="21"/>
                <w:szCs w:val="21"/>
              </w:rPr>
              <w:t>Ratan Siripurapu</w:t>
            </w:r>
          </w:p>
        </w:tc>
        <w:tc>
          <w:tcPr>
            <w:tcW w:w="2551" w:type="dxa"/>
          </w:tcPr>
          <w:p w:rsidR="004C4094" w:rsidRDefault="000F6CCE" w:rsidP="00033782">
            <w:pPr>
              <w:pStyle w:val="Heading1"/>
              <w:outlineLvl w:val="0"/>
              <w:rPr>
                <w:b w:val="0"/>
                <w:sz w:val="21"/>
                <w:szCs w:val="21"/>
              </w:rPr>
            </w:pPr>
            <w:r>
              <w:rPr>
                <w:b w:val="0"/>
                <w:sz w:val="21"/>
                <w:szCs w:val="21"/>
              </w:rPr>
              <w:t>Nyasha G Kwenda</w:t>
            </w:r>
          </w:p>
        </w:tc>
      </w:tr>
    </w:tbl>
    <w:p w:rsidR="004C4094" w:rsidRDefault="004C4094" w:rsidP="004C4094"/>
    <w:p w:rsidR="000F6CCE" w:rsidRPr="000F6CCE" w:rsidRDefault="000F6CCE" w:rsidP="004C4094">
      <w:pPr>
        <w:rPr>
          <w:b w:val="0"/>
        </w:rPr>
      </w:pPr>
      <w:r>
        <w:t xml:space="preserve">Notes: </w:t>
      </w:r>
      <w:r>
        <w:rPr>
          <w:b w:val="0"/>
        </w:rPr>
        <w:t xml:space="preserve">Our approach is to start with </w:t>
      </w:r>
      <w:proofErr w:type="gramStart"/>
      <w:r>
        <w:rPr>
          <w:b w:val="0"/>
        </w:rPr>
        <w:t>2</w:t>
      </w:r>
      <w:proofErr w:type="gramEnd"/>
      <w:r>
        <w:rPr>
          <w:b w:val="0"/>
        </w:rPr>
        <w:t xml:space="preserve"> Scrum groups and then scale out once the requirements have been fine tuned. The Scrum team will have single point of contact and an escalation.</w:t>
      </w:r>
    </w:p>
    <w:p w:rsidR="0081761D" w:rsidRDefault="0081761D" w:rsidP="0081761D">
      <w:pPr>
        <w:pStyle w:val="Heading1"/>
        <w:rPr>
          <w:b w:val="0"/>
          <w:sz w:val="21"/>
          <w:szCs w:val="21"/>
        </w:rPr>
      </w:pPr>
    </w:p>
    <w:p w:rsidR="003E4D2C" w:rsidRPr="00AF7970" w:rsidRDefault="003E4D2C" w:rsidP="0081761D">
      <w:pPr>
        <w:pStyle w:val="Heading1"/>
      </w:pPr>
      <w:r w:rsidRPr="00AF7970">
        <w:t>Roles and responsibilities</w:t>
      </w:r>
      <w:bookmarkEnd w:id="73"/>
      <w:bookmarkEnd w:id="74"/>
      <w:bookmarkEnd w:id="75"/>
      <w:bookmarkEnd w:id="76"/>
    </w:p>
    <w:p w:rsidR="003E4D2C" w:rsidRPr="00C60A15" w:rsidRDefault="003E4D2C" w:rsidP="003E4D2C">
      <w:pPr>
        <w:numPr>
          <w:ilvl w:val="12"/>
          <w:numId w:val="0"/>
        </w:numPr>
        <w:rPr>
          <w:rFonts w:ascii="Arial" w:hAnsi="Arial"/>
          <w:b w:val="0"/>
          <w:sz w:val="21"/>
          <w:szCs w:val="21"/>
        </w:rPr>
      </w:pPr>
      <w:r w:rsidRPr="00C60A15">
        <w:rPr>
          <w:rFonts w:ascii="Arial" w:hAnsi="Arial"/>
          <w:b w:val="0"/>
          <w:sz w:val="21"/>
          <w:szCs w:val="21"/>
        </w:rPr>
        <w:t>The following table defines the roles and responsibilities associated with the Project:</w:t>
      </w:r>
    </w:p>
    <w:tbl>
      <w:tblPr>
        <w:tblW w:w="8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6"/>
        <w:gridCol w:w="1800"/>
        <w:gridCol w:w="4590"/>
      </w:tblGrid>
      <w:tr w:rsidR="003E4D2C" w:rsidRPr="00F97512" w:rsidTr="006B5A52">
        <w:trPr>
          <w:trHeight w:val="458"/>
          <w:tblHeader/>
          <w:jc w:val="center"/>
        </w:trPr>
        <w:tc>
          <w:tcPr>
            <w:tcW w:w="2176" w:type="dxa"/>
            <w:shd w:val="clear" w:color="auto" w:fill="BDD6EE" w:themeFill="accent5" w:themeFillTint="66"/>
            <w:vAlign w:val="center"/>
          </w:tcPr>
          <w:p w:rsidR="003E4D2C" w:rsidRPr="0040398E" w:rsidRDefault="003E4D2C" w:rsidP="006B5A52">
            <w:pPr>
              <w:numPr>
                <w:ilvl w:val="12"/>
                <w:numId w:val="0"/>
              </w:numPr>
              <w:spacing w:line="240" w:lineRule="auto"/>
              <w:jc w:val="left"/>
              <w:rPr>
                <w:rFonts w:ascii="Arial" w:hAnsi="Arial"/>
                <w:sz w:val="19"/>
                <w:szCs w:val="19"/>
              </w:rPr>
            </w:pPr>
            <w:r w:rsidRPr="0040398E">
              <w:rPr>
                <w:rFonts w:ascii="Arial" w:hAnsi="Arial"/>
                <w:sz w:val="19"/>
                <w:szCs w:val="19"/>
              </w:rPr>
              <w:t>Stages:</w:t>
            </w:r>
          </w:p>
        </w:tc>
        <w:tc>
          <w:tcPr>
            <w:tcW w:w="1800" w:type="dxa"/>
            <w:shd w:val="clear" w:color="auto" w:fill="BDD6EE" w:themeFill="accent5" w:themeFillTint="66"/>
            <w:vAlign w:val="center"/>
          </w:tcPr>
          <w:p w:rsidR="003E4D2C" w:rsidRPr="0040398E" w:rsidRDefault="003E4D2C" w:rsidP="006B5A52">
            <w:pPr>
              <w:numPr>
                <w:ilvl w:val="12"/>
                <w:numId w:val="0"/>
              </w:numPr>
              <w:spacing w:line="240" w:lineRule="auto"/>
              <w:jc w:val="left"/>
              <w:rPr>
                <w:rFonts w:ascii="Arial" w:hAnsi="Arial"/>
                <w:sz w:val="19"/>
                <w:szCs w:val="19"/>
              </w:rPr>
            </w:pPr>
            <w:r w:rsidRPr="0040398E">
              <w:rPr>
                <w:rFonts w:ascii="Arial" w:hAnsi="Arial"/>
                <w:sz w:val="19"/>
                <w:szCs w:val="19"/>
              </w:rPr>
              <w:t>Owner:</w:t>
            </w:r>
          </w:p>
        </w:tc>
        <w:tc>
          <w:tcPr>
            <w:tcW w:w="4590" w:type="dxa"/>
            <w:shd w:val="clear" w:color="auto" w:fill="BDD6EE" w:themeFill="accent5" w:themeFillTint="66"/>
            <w:vAlign w:val="center"/>
          </w:tcPr>
          <w:p w:rsidR="003E4D2C" w:rsidRPr="0040398E" w:rsidRDefault="003E4D2C" w:rsidP="006B5A52">
            <w:pPr>
              <w:numPr>
                <w:ilvl w:val="12"/>
                <w:numId w:val="0"/>
              </w:numPr>
              <w:spacing w:line="240" w:lineRule="auto"/>
              <w:jc w:val="left"/>
              <w:rPr>
                <w:rFonts w:ascii="Arial" w:hAnsi="Arial"/>
                <w:sz w:val="19"/>
                <w:szCs w:val="19"/>
              </w:rPr>
            </w:pPr>
            <w:r w:rsidRPr="0040398E">
              <w:rPr>
                <w:rFonts w:ascii="Arial" w:hAnsi="Arial"/>
                <w:sz w:val="19"/>
                <w:szCs w:val="19"/>
              </w:rPr>
              <w:t>Specific Responsibilities:</w:t>
            </w:r>
          </w:p>
        </w:tc>
      </w:tr>
      <w:tr w:rsidR="003E4D2C" w:rsidRPr="00F97512" w:rsidTr="006B5A52">
        <w:trPr>
          <w:trHeight w:val="251"/>
          <w:jc w:val="center"/>
        </w:trPr>
        <w:tc>
          <w:tcPr>
            <w:tcW w:w="2176" w:type="dxa"/>
            <w:vAlign w:val="center"/>
          </w:tcPr>
          <w:p w:rsidR="003E4D2C" w:rsidRPr="0040398E" w:rsidRDefault="003E4D2C" w:rsidP="006B5A52">
            <w:pPr>
              <w:numPr>
                <w:ilvl w:val="12"/>
                <w:numId w:val="0"/>
              </w:numPr>
              <w:jc w:val="left"/>
              <w:rPr>
                <w:rFonts w:ascii="Arial" w:hAnsi="Arial"/>
                <w:b w:val="0"/>
                <w:sz w:val="19"/>
                <w:szCs w:val="19"/>
              </w:rPr>
            </w:pPr>
            <w:r w:rsidRPr="0040398E">
              <w:rPr>
                <w:rFonts w:ascii="Arial" w:hAnsi="Arial"/>
                <w:b w:val="0"/>
                <w:sz w:val="19"/>
                <w:szCs w:val="19"/>
              </w:rPr>
              <w:t>Project Initiation</w:t>
            </w:r>
          </w:p>
        </w:tc>
        <w:tc>
          <w:tcPr>
            <w:tcW w:w="1800" w:type="dxa"/>
          </w:tcPr>
          <w:p w:rsidR="003E4D2C" w:rsidRPr="0040398E" w:rsidRDefault="003E4D2C" w:rsidP="006B5A52">
            <w:pPr>
              <w:numPr>
                <w:ilvl w:val="12"/>
                <w:numId w:val="0"/>
              </w:numPr>
              <w:jc w:val="left"/>
              <w:rPr>
                <w:rFonts w:ascii="Arial" w:hAnsi="Arial"/>
                <w:b w:val="0"/>
                <w:sz w:val="19"/>
                <w:szCs w:val="19"/>
              </w:rPr>
            </w:pPr>
            <w:r w:rsidRPr="0040398E">
              <w:rPr>
                <w:rFonts w:ascii="Arial" w:hAnsi="Arial"/>
                <w:b w:val="0"/>
                <w:sz w:val="19"/>
                <w:szCs w:val="19"/>
              </w:rPr>
              <w:t>Project Sponsor</w:t>
            </w:r>
          </w:p>
          <w:p w:rsidR="003E4D2C" w:rsidRPr="0040398E" w:rsidRDefault="003E4D2C" w:rsidP="006B5A52">
            <w:pPr>
              <w:numPr>
                <w:ilvl w:val="12"/>
                <w:numId w:val="0"/>
              </w:numPr>
              <w:jc w:val="left"/>
              <w:rPr>
                <w:rFonts w:ascii="Arial" w:hAnsi="Arial"/>
                <w:b w:val="0"/>
                <w:sz w:val="19"/>
                <w:szCs w:val="19"/>
              </w:rPr>
            </w:pPr>
            <w:r w:rsidRPr="0040398E">
              <w:rPr>
                <w:rFonts w:ascii="Arial" w:hAnsi="Arial"/>
                <w:b w:val="0"/>
                <w:sz w:val="19"/>
                <w:szCs w:val="19"/>
              </w:rPr>
              <w:t>Project Manager</w:t>
            </w:r>
          </w:p>
        </w:tc>
        <w:tc>
          <w:tcPr>
            <w:tcW w:w="4590" w:type="dxa"/>
          </w:tcPr>
          <w:p w:rsidR="003E4D2C" w:rsidRPr="0040398E" w:rsidRDefault="003E4D2C" w:rsidP="006B5A52">
            <w:pPr>
              <w:pStyle w:val="BodyText"/>
              <w:jc w:val="left"/>
              <w:rPr>
                <w:rFonts w:ascii="Arial" w:hAnsi="Arial"/>
                <w:b w:val="0"/>
                <w:sz w:val="19"/>
                <w:szCs w:val="19"/>
              </w:rPr>
            </w:pPr>
            <w:r w:rsidRPr="0040398E">
              <w:rPr>
                <w:rFonts w:ascii="Arial" w:hAnsi="Arial"/>
                <w:b w:val="0"/>
                <w:sz w:val="19"/>
                <w:szCs w:val="19"/>
              </w:rPr>
              <w:t>Drawing of the Project Charter</w:t>
            </w:r>
          </w:p>
          <w:p w:rsidR="003E4D2C" w:rsidRPr="0040398E" w:rsidRDefault="003E4D2C" w:rsidP="006B5A52">
            <w:pPr>
              <w:pStyle w:val="BodyText"/>
              <w:spacing w:after="60"/>
              <w:jc w:val="left"/>
              <w:rPr>
                <w:rFonts w:ascii="Arial" w:hAnsi="Arial"/>
                <w:b w:val="0"/>
                <w:sz w:val="19"/>
                <w:szCs w:val="19"/>
              </w:rPr>
            </w:pPr>
            <w:r w:rsidRPr="0040398E">
              <w:rPr>
                <w:rFonts w:ascii="Arial" w:hAnsi="Arial"/>
                <w:b w:val="0"/>
                <w:sz w:val="19"/>
                <w:szCs w:val="19"/>
              </w:rPr>
              <w:t>Project Establishment</w:t>
            </w:r>
          </w:p>
        </w:tc>
      </w:tr>
      <w:tr w:rsidR="003E4D2C" w:rsidRPr="00F97512" w:rsidTr="006B5A52">
        <w:trPr>
          <w:cantSplit/>
          <w:jc w:val="center"/>
        </w:trPr>
        <w:tc>
          <w:tcPr>
            <w:tcW w:w="2176" w:type="dxa"/>
            <w:vMerge w:val="restart"/>
            <w:vAlign w:val="center"/>
          </w:tcPr>
          <w:p w:rsidR="003E4D2C" w:rsidRPr="000213E3" w:rsidRDefault="003E4D2C" w:rsidP="006B5A52">
            <w:pPr>
              <w:numPr>
                <w:ilvl w:val="12"/>
                <w:numId w:val="0"/>
              </w:numPr>
              <w:jc w:val="left"/>
              <w:rPr>
                <w:rFonts w:ascii="Arial" w:hAnsi="Arial"/>
                <w:b w:val="0"/>
                <w:sz w:val="19"/>
                <w:szCs w:val="19"/>
              </w:rPr>
            </w:pPr>
            <w:r w:rsidRPr="000213E3">
              <w:rPr>
                <w:rFonts w:ascii="Arial" w:hAnsi="Arial"/>
                <w:b w:val="0"/>
                <w:sz w:val="19"/>
                <w:szCs w:val="19"/>
              </w:rPr>
              <w:t>Project Approval</w:t>
            </w:r>
          </w:p>
        </w:tc>
        <w:tc>
          <w:tcPr>
            <w:tcW w:w="1800" w:type="dxa"/>
          </w:tcPr>
          <w:p w:rsidR="003E4D2C" w:rsidRPr="000213E3" w:rsidRDefault="003E4D2C" w:rsidP="006B5A52">
            <w:pPr>
              <w:numPr>
                <w:ilvl w:val="12"/>
                <w:numId w:val="0"/>
              </w:numPr>
              <w:jc w:val="left"/>
              <w:rPr>
                <w:rFonts w:ascii="Arial" w:hAnsi="Arial"/>
                <w:b w:val="0"/>
                <w:sz w:val="19"/>
                <w:szCs w:val="19"/>
              </w:rPr>
            </w:pPr>
            <w:smartTag w:uri="urn:schemas-microsoft-com:office:smarttags" w:element="stockticker">
              <w:r w:rsidRPr="000213E3">
                <w:rPr>
                  <w:rFonts w:ascii="Arial" w:hAnsi="Arial"/>
                  <w:b w:val="0"/>
                  <w:sz w:val="19"/>
                  <w:szCs w:val="19"/>
                </w:rPr>
                <w:t>PSC</w:t>
              </w:r>
            </w:smartTag>
          </w:p>
        </w:tc>
        <w:tc>
          <w:tcPr>
            <w:tcW w:w="4590" w:type="dxa"/>
          </w:tcPr>
          <w:p w:rsidR="003E4D2C" w:rsidRPr="000213E3" w:rsidRDefault="003E4D2C" w:rsidP="006B5A52">
            <w:pPr>
              <w:pStyle w:val="BodyText"/>
              <w:jc w:val="left"/>
              <w:rPr>
                <w:rFonts w:ascii="Arial" w:hAnsi="Arial"/>
                <w:b w:val="0"/>
                <w:iCs/>
                <w:sz w:val="19"/>
                <w:szCs w:val="19"/>
              </w:rPr>
            </w:pPr>
            <w:r w:rsidRPr="000213E3">
              <w:rPr>
                <w:rFonts w:ascii="Arial" w:hAnsi="Arial"/>
                <w:b w:val="0"/>
                <w:iCs/>
                <w:sz w:val="19"/>
                <w:szCs w:val="19"/>
              </w:rPr>
              <w:t>Approval of project &amp; notifying the Board on the need for the project</w:t>
            </w:r>
          </w:p>
        </w:tc>
      </w:tr>
      <w:tr w:rsidR="003E4D2C" w:rsidRPr="00F97512" w:rsidTr="006B5A52">
        <w:trPr>
          <w:cantSplit/>
          <w:jc w:val="center"/>
        </w:trPr>
        <w:tc>
          <w:tcPr>
            <w:tcW w:w="2176" w:type="dxa"/>
            <w:vMerge/>
          </w:tcPr>
          <w:p w:rsidR="003E4D2C" w:rsidRPr="000213E3" w:rsidRDefault="003E4D2C" w:rsidP="006B5A52">
            <w:pPr>
              <w:numPr>
                <w:ilvl w:val="12"/>
                <w:numId w:val="0"/>
              </w:numPr>
              <w:rPr>
                <w:rFonts w:ascii="Arial" w:hAnsi="Arial"/>
                <w:b w:val="0"/>
                <w:sz w:val="19"/>
                <w:szCs w:val="19"/>
              </w:rPr>
            </w:pPr>
          </w:p>
        </w:tc>
        <w:tc>
          <w:tcPr>
            <w:tcW w:w="1800" w:type="dxa"/>
          </w:tcPr>
          <w:p w:rsidR="003E4D2C" w:rsidRPr="000213E3" w:rsidRDefault="003E4D2C" w:rsidP="006B5A52">
            <w:pPr>
              <w:numPr>
                <w:ilvl w:val="12"/>
                <w:numId w:val="0"/>
              </w:numPr>
              <w:jc w:val="left"/>
              <w:rPr>
                <w:rFonts w:ascii="Arial" w:hAnsi="Arial"/>
                <w:b w:val="0"/>
                <w:sz w:val="19"/>
                <w:szCs w:val="19"/>
              </w:rPr>
            </w:pPr>
            <w:r w:rsidRPr="000213E3">
              <w:rPr>
                <w:rFonts w:ascii="Arial" w:hAnsi="Arial"/>
                <w:b w:val="0"/>
                <w:sz w:val="19"/>
                <w:szCs w:val="19"/>
              </w:rPr>
              <w:t>PSC</w:t>
            </w:r>
          </w:p>
        </w:tc>
        <w:tc>
          <w:tcPr>
            <w:tcW w:w="4590" w:type="dxa"/>
          </w:tcPr>
          <w:p w:rsidR="003E4D2C" w:rsidRPr="000213E3" w:rsidRDefault="003E4D2C" w:rsidP="006B5A52">
            <w:pPr>
              <w:pStyle w:val="BodyText"/>
              <w:jc w:val="left"/>
              <w:rPr>
                <w:rFonts w:ascii="Arial" w:hAnsi="Arial"/>
                <w:b w:val="0"/>
                <w:iCs/>
                <w:sz w:val="19"/>
                <w:szCs w:val="19"/>
              </w:rPr>
            </w:pPr>
            <w:r w:rsidRPr="000213E3">
              <w:rPr>
                <w:rFonts w:ascii="Arial" w:hAnsi="Arial"/>
                <w:b w:val="0"/>
                <w:iCs/>
                <w:sz w:val="19"/>
                <w:szCs w:val="19"/>
              </w:rPr>
              <w:t>Acceptance of the project charter</w:t>
            </w:r>
          </w:p>
        </w:tc>
      </w:tr>
      <w:tr w:rsidR="003E4D2C" w:rsidRPr="00F97512" w:rsidTr="006B5A52">
        <w:trPr>
          <w:cantSplit/>
          <w:jc w:val="center"/>
        </w:trPr>
        <w:tc>
          <w:tcPr>
            <w:tcW w:w="2176" w:type="dxa"/>
            <w:vMerge/>
          </w:tcPr>
          <w:p w:rsidR="003E4D2C" w:rsidRPr="000213E3" w:rsidRDefault="003E4D2C" w:rsidP="006B5A52">
            <w:pPr>
              <w:numPr>
                <w:ilvl w:val="12"/>
                <w:numId w:val="0"/>
              </w:numPr>
              <w:rPr>
                <w:rFonts w:ascii="Arial" w:hAnsi="Arial"/>
                <w:b w:val="0"/>
                <w:sz w:val="19"/>
                <w:szCs w:val="19"/>
              </w:rPr>
            </w:pPr>
          </w:p>
        </w:tc>
        <w:tc>
          <w:tcPr>
            <w:tcW w:w="1800" w:type="dxa"/>
          </w:tcPr>
          <w:p w:rsidR="003E4D2C" w:rsidRPr="000213E3" w:rsidRDefault="003E4D2C" w:rsidP="006B5A52">
            <w:pPr>
              <w:numPr>
                <w:ilvl w:val="12"/>
                <w:numId w:val="0"/>
              </w:numPr>
              <w:jc w:val="left"/>
              <w:rPr>
                <w:rFonts w:ascii="Arial" w:hAnsi="Arial"/>
                <w:b w:val="0"/>
                <w:sz w:val="19"/>
                <w:szCs w:val="19"/>
              </w:rPr>
            </w:pPr>
            <w:r w:rsidRPr="000213E3">
              <w:rPr>
                <w:rFonts w:ascii="Arial" w:hAnsi="Arial"/>
                <w:b w:val="0"/>
                <w:sz w:val="19"/>
                <w:szCs w:val="19"/>
              </w:rPr>
              <w:t>Project Sponsor</w:t>
            </w:r>
          </w:p>
        </w:tc>
        <w:tc>
          <w:tcPr>
            <w:tcW w:w="4590" w:type="dxa"/>
          </w:tcPr>
          <w:p w:rsidR="003E4D2C" w:rsidRPr="000213E3" w:rsidRDefault="003E4D2C" w:rsidP="006B5A52">
            <w:pPr>
              <w:pStyle w:val="BodyText"/>
              <w:jc w:val="left"/>
              <w:rPr>
                <w:rFonts w:ascii="Arial" w:hAnsi="Arial"/>
                <w:b w:val="0"/>
                <w:iCs/>
                <w:sz w:val="19"/>
                <w:szCs w:val="19"/>
              </w:rPr>
            </w:pPr>
            <w:r w:rsidRPr="000213E3">
              <w:rPr>
                <w:rFonts w:ascii="Arial" w:hAnsi="Arial"/>
                <w:b w:val="0"/>
                <w:iCs/>
                <w:sz w:val="19"/>
                <w:szCs w:val="19"/>
              </w:rPr>
              <w:t>Funding for the Project</w:t>
            </w:r>
          </w:p>
        </w:tc>
      </w:tr>
      <w:tr w:rsidR="003E4D2C" w:rsidRPr="00F97512" w:rsidTr="006B5A52">
        <w:trPr>
          <w:cantSplit/>
          <w:jc w:val="center"/>
        </w:trPr>
        <w:tc>
          <w:tcPr>
            <w:tcW w:w="2176" w:type="dxa"/>
            <w:vMerge w:val="restart"/>
            <w:vAlign w:val="center"/>
          </w:tcPr>
          <w:p w:rsidR="003E4D2C" w:rsidRPr="000213E3" w:rsidRDefault="003E4D2C" w:rsidP="006B5A52">
            <w:pPr>
              <w:numPr>
                <w:ilvl w:val="12"/>
                <w:numId w:val="0"/>
              </w:numPr>
              <w:jc w:val="left"/>
              <w:rPr>
                <w:rFonts w:ascii="Arial" w:hAnsi="Arial"/>
                <w:b w:val="0"/>
                <w:sz w:val="19"/>
                <w:szCs w:val="19"/>
              </w:rPr>
            </w:pPr>
            <w:r w:rsidRPr="000213E3">
              <w:rPr>
                <w:rFonts w:ascii="Arial" w:hAnsi="Arial"/>
                <w:b w:val="0"/>
                <w:sz w:val="19"/>
                <w:szCs w:val="19"/>
              </w:rPr>
              <w:t>Project Mobilization</w:t>
            </w:r>
          </w:p>
        </w:tc>
        <w:tc>
          <w:tcPr>
            <w:tcW w:w="1800" w:type="dxa"/>
          </w:tcPr>
          <w:p w:rsidR="003E4D2C" w:rsidRPr="000213E3" w:rsidRDefault="003E4D2C" w:rsidP="006B5A52">
            <w:pPr>
              <w:numPr>
                <w:ilvl w:val="12"/>
                <w:numId w:val="0"/>
              </w:numPr>
              <w:jc w:val="left"/>
              <w:rPr>
                <w:rFonts w:ascii="Arial" w:hAnsi="Arial"/>
                <w:b w:val="0"/>
                <w:sz w:val="19"/>
                <w:szCs w:val="19"/>
              </w:rPr>
            </w:pPr>
            <w:r w:rsidRPr="000213E3">
              <w:rPr>
                <w:rFonts w:ascii="Arial" w:hAnsi="Arial"/>
                <w:b w:val="0"/>
                <w:sz w:val="19"/>
                <w:szCs w:val="19"/>
              </w:rPr>
              <w:t>Project Manager</w:t>
            </w:r>
          </w:p>
        </w:tc>
        <w:tc>
          <w:tcPr>
            <w:tcW w:w="4590" w:type="dxa"/>
          </w:tcPr>
          <w:p w:rsidR="003E4D2C" w:rsidRPr="000213E3" w:rsidRDefault="003E4D2C" w:rsidP="006B5A52">
            <w:pPr>
              <w:pStyle w:val="BodyText"/>
              <w:jc w:val="left"/>
              <w:rPr>
                <w:rFonts w:ascii="Arial" w:hAnsi="Arial"/>
                <w:b w:val="0"/>
                <w:iCs/>
                <w:sz w:val="19"/>
                <w:szCs w:val="19"/>
              </w:rPr>
            </w:pPr>
            <w:r w:rsidRPr="000213E3">
              <w:rPr>
                <w:rFonts w:ascii="Arial" w:hAnsi="Arial"/>
                <w:b w:val="0"/>
                <w:iCs/>
                <w:sz w:val="19"/>
                <w:szCs w:val="19"/>
              </w:rPr>
              <w:t>Provision of External Resources</w:t>
            </w:r>
          </w:p>
        </w:tc>
      </w:tr>
      <w:tr w:rsidR="003E4D2C" w:rsidRPr="00F97512" w:rsidTr="006B5A52">
        <w:trPr>
          <w:cantSplit/>
          <w:jc w:val="center"/>
        </w:trPr>
        <w:tc>
          <w:tcPr>
            <w:tcW w:w="2176" w:type="dxa"/>
            <w:vMerge/>
          </w:tcPr>
          <w:p w:rsidR="003E4D2C" w:rsidRPr="000213E3" w:rsidRDefault="003E4D2C" w:rsidP="006B5A52">
            <w:pPr>
              <w:numPr>
                <w:ilvl w:val="12"/>
                <w:numId w:val="0"/>
              </w:numPr>
              <w:rPr>
                <w:rFonts w:ascii="Arial" w:hAnsi="Arial"/>
                <w:b w:val="0"/>
                <w:sz w:val="19"/>
                <w:szCs w:val="19"/>
              </w:rPr>
            </w:pPr>
          </w:p>
        </w:tc>
        <w:tc>
          <w:tcPr>
            <w:tcW w:w="1800" w:type="dxa"/>
          </w:tcPr>
          <w:p w:rsidR="003E4D2C" w:rsidRPr="000213E3" w:rsidRDefault="003E4D2C" w:rsidP="006B5A52">
            <w:pPr>
              <w:numPr>
                <w:ilvl w:val="12"/>
                <w:numId w:val="0"/>
              </w:numPr>
              <w:jc w:val="left"/>
              <w:rPr>
                <w:rFonts w:ascii="Arial" w:hAnsi="Arial"/>
                <w:b w:val="0"/>
                <w:sz w:val="19"/>
                <w:szCs w:val="19"/>
              </w:rPr>
            </w:pPr>
            <w:r w:rsidRPr="000213E3">
              <w:rPr>
                <w:rFonts w:ascii="Arial" w:hAnsi="Arial"/>
                <w:b w:val="0"/>
                <w:sz w:val="19"/>
                <w:szCs w:val="19"/>
              </w:rPr>
              <w:t>Project Sponsor</w:t>
            </w:r>
          </w:p>
        </w:tc>
        <w:tc>
          <w:tcPr>
            <w:tcW w:w="4590" w:type="dxa"/>
          </w:tcPr>
          <w:p w:rsidR="003E4D2C" w:rsidRPr="000213E3" w:rsidRDefault="003E4D2C" w:rsidP="006B5A52">
            <w:pPr>
              <w:pStyle w:val="BodyText"/>
              <w:jc w:val="left"/>
              <w:rPr>
                <w:rFonts w:ascii="Arial" w:hAnsi="Arial"/>
                <w:b w:val="0"/>
                <w:iCs/>
                <w:sz w:val="19"/>
                <w:szCs w:val="19"/>
              </w:rPr>
            </w:pPr>
            <w:r w:rsidRPr="000213E3">
              <w:rPr>
                <w:rFonts w:ascii="Arial" w:hAnsi="Arial"/>
                <w:b w:val="0"/>
                <w:iCs/>
                <w:sz w:val="19"/>
                <w:szCs w:val="19"/>
              </w:rPr>
              <w:t>Provision of Internal Resources</w:t>
            </w:r>
          </w:p>
        </w:tc>
      </w:tr>
      <w:tr w:rsidR="003E4D2C" w:rsidRPr="00F97512" w:rsidTr="006B5A52">
        <w:trPr>
          <w:cantSplit/>
          <w:jc w:val="center"/>
        </w:trPr>
        <w:tc>
          <w:tcPr>
            <w:tcW w:w="2176" w:type="dxa"/>
            <w:vMerge w:val="restart"/>
            <w:vAlign w:val="center"/>
          </w:tcPr>
          <w:p w:rsidR="003E4D2C" w:rsidRPr="000213E3" w:rsidRDefault="003E4D2C" w:rsidP="006B5A52">
            <w:pPr>
              <w:numPr>
                <w:ilvl w:val="12"/>
                <w:numId w:val="0"/>
              </w:numPr>
              <w:jc w:val="left"/>
              <w:rPr>
                <w:rFonts w:ascii="Arial" w:hAnsi="Arial"/>
                <w:b w:val="0"/>
                <w:sz w:val="19"/>
                <w:szCs w:val="19"/>
              </w:rPr>
            </w:pPr>
            <w:r w:rsidRPr="000213E3">
              <w:rPr>
                <w:rFonts w:ascii="Arial" w:hAnsi="Arial"/>
                <w:b w:val="0"/>
                <w:sz w:val="19"/>
                <w:szCs w:val="19"/>
              </w:rPr>
              <w:t>Project Execution</w:t>
            </w:r>
          </w:p>
        </w:tc>
        <w:tc>
          <w:tcPr>
            <w:tcW w:w="1800" w:type="dxa"/>
          </w:tcPr>
          <w:p w:rsidR="003E4D2C" w:rsidRPr="000213E3" w:rsidRDefault="003E4D2C" w:rsidP="006B5A52">
            <w:pPr>
              <w:numPr>
                <w:ilvl w:val="12"/>
                <w:numId w:val="0"/>
              </w:numPr>
              <w:jc w:val="left"/>
              <w:rPr>
                <w:rFonts w:ascii="Arial" w:hAnsi="Arial"/>
                <w:b w:val="0"/>
                <w:sz w:val="19"/>
                <w:szCs w:val="19"/>
              </w:rPr>
            </w:pPr>
            <w:r w:rsidRPr="000213E3">
              <w:rPr>
                <w:rFonts w:ascii="Arial" w:hAnsi="Arial"/>
                <w:b w:val="0"/>
                <w:sz w:val="19"/>
                <w:szCs w:val="19"/>
              </w:rPr>
              <w:t>Project Manager</w:t>
            </w:r>
          </w:p>
        </w:tc>
        <w:tc>
          <w:tcPr>
            <w:tcW w:w="4590" w:type="dxa"/>
          </w:tcPr>
          <w:p w:rsidR="003E4D2C" w:rsidRPr="000213E3" w:rsidRDefault="003E4D2C" w:rsidP="006B5A52">
            <w:pPr>
              <w:pStyle w:val="BodyText"/>
              <w:jc w:val="left"/>
              <w:rPr>
                <w:rFonts w:ascii="Arial" w:hAnsi="Arial"/>
                <w:b w:val="0"/>
                <w:iCs/>
                <w:sz w:val="19"/>
                <w:szCs w:val="19"/>
              </w:rPr>
            </w:pPr>
            <w:r w:rsidRPr="000213E3">
              <w:rPr>
                <w:rFonts w:ascii="Arial" w:hAnsi="Arial"/>
                <w:b w:val="0"/>
                <w:iCs/>
                <w:sz w:val="19"/>
                <w:szCs w:val="19"/>
              </w:rPr>
              <w:t>Directing &amp; executing the project</w:t>
            </w:r>
          </w:p>
        </w:tc>
      </w:tr>
      <w:tr w:rsidR="003E4D2C" w:rsidRPr="00F97512" w:rsidTr="006B5A52">
        <w:trPr>
          <w:cantSplit/>
          <w:jc w:val="center"/>
        </w:trPr>
        <w:tc>
          <w:tcPr>
            <w:tcW w:w="2176" w:type="dxa"/>
            <w:vMerge/>
          </w:tcPr>
          <w:p w:rsidR="003E4D2C" w:rsidRPr="000213E3" w:rsidRDefault="003E4D2C" w:rsidP="006B5A52">
            <w:pPr>
              <w:numPr>
                <w:ilvl w:val="12"/>
                <w:numId w:val="0"/>
              </w:numPr>
              <w:rPr>
                <w:rFonts w:ascii="Arial" w:hAnsi="Arial"/>
                <w:b w:val="0"/>
                <w:sz w:val="19"/>
                <w:szCs w:val="19"/>
              </w:rPr>
            </w:pPr>
          </w:p>
        </w:tc>
        <w:tc>
          <w:tcPr>
            <w:tcW w:w="1800" w:type="dxa"/>
          </w:tcPr>
          <w:p w:rsidR="003E4D2C" w:rsidRPr="000213E3" w:rsidRDefault="003E4D2C" w:rsidP="006B5A52">
            <w:pPr>
              <w:numPr>
                <w:ilvl w:val="12"/>
                <w:numId w:val="0"/>
              </w:numPr>
              <w:jc w:val="left"/>
              <w:rPr>
                <w:rFonts w:ascii="Arial" w:hAnsi="Arial"/>
                <w:b w:val="0"/>
                <w:sz w:val="19"/>
                <w:szCs w:val="19"/>
              </w:rPr>
            </w:pPr>
            <w:r w:rsidRPr="000213E3">
              <w:rPr>
                <w:rFonts w:ascii="Arial" w:hAnsi="Arial"/>
                <w:b w:val="0"/>
                <w:sz w:val="19"/>
                <w:szCs w:val="19"/>
              </w:rPr>
              <w:t>Team Members</w:t>
            </w:r>
          </w:p>
        </w:tc>
        <w:tc>
          <w:tcPr>
            <w:tcW w:w="4590" w:type="dxa"/>
          </w:tcPr>
          <w:p w:rsidR="003E4D2C" w:rsidRPr="000213E3" w:rsidRDefault="003E4D2C" w:rsidP="006B5A52">
            <w:pPr>
              <w:rPr>
                <w:rFonts w:ascii="Arial" w:hAnsi="Arial"/>
                <w:b w:val="0"/>
                <w:sz w:val="19"/>
                <w:szCs w:val="19"/>
              </w:rPr>
            </w:pPr>
            <w:r w:rsidRPr="000213E3">
              <w:rPr>
                <w:rFonts w:ascii="Arial" w:hAnsi="Arial"/>
                <w:b w:val="0"/>
                <w:sz w:val="19"/>
                <w:szCs w:val="19"/>
              </w:rPr>
              <w:t>Development and progression of all project tasks</w:t>
            </w:r>
          </w:p>
        </w:tc>
      </w:tr>
      <w:tr w:rsidR="003E4D2C" w:rsidRPr="00F97512" w:rsidTr="006B5A52">
        <w:trPr>
          <w:cantSplit/>
          <w:jc w:val="center"/>
        </w:trPr>
        <w:tc>
          <w:tcPr>
            <w:tcW w:w="2176" w:type="dxa"/>
            <w:vMerge w:val="restart"/>
            <w:vAlign w:val="center"/>
          </w:tcPr>
          <w:p w:rsidR="003E4D2C" w:rsidRPr="000213E3" w:rsidRDefault="003E4D2C" w:rsidP="006B5A52">
            <w:pPr>
              <w:numPr>
                <w:ilvl w:val="12"/>
                <w:numId w:val="0"/>
              </w:numPr>
              <w:jc w:val="left"/>
              <w:rPr>
                <w:rFonts w:ascii="Arial" w:hAnsi="Arial"/>
                <w:b w:val="0"/>
                <w:sz w:val="19"/>
                <w:szCs w:val="19"/>
              </w:rPr>
            </w:pPr>
            <w:r w:rsidRPr="000213E3">
              <w:rPr>
                <w:rFonts w:ascii="Arial" w:hAnsi="Arial"/>
                <w:b w:val="0"/>
                <w:sz w:val="19"/>
                <w:szCs w:val="19"/>
              </w:rPr>
              <w:t>Project Monitoring &amp; Control</w:t>
            </w:r>
          </w:p>
        </w:tc>
        <w:tc>
          <w:tcPr>
            <w:tcW w:w="1800" w:type="dxa"/>
          </w:tcPr>
          <w:p w:rsidR="003E4D2C" w:rsidRPr="000213E3" w:rsidRDefault="003E4D2C" w:rsidP="006B5A52">
            <w:pPr>
              <w:numPr>
                <w:ilvl w:val="12"/>
                <w:numId w:val="0"/>
              </w:numPr>
              <w:jc w:val="left"/>
              <w:rPr>
                <w:rFonts w:ascii="Arial" w:hAnsi="Arial"/>
                <w:b w:val="0"/>
                <w:sz w:val="19"/>
                <w:szCs w:val="19"/>
              </w:rPr>
            </w:pPr>
            <w:r w:rsidRPr="000213E3">
              <w:rPr>
                <w:rFonts w:ascii="Arial" w:hAnsi="Arial"/>
                <w:b w:val="0"/>
                <w:sz w:val="19"/>
                <w:szCs w:val="19"/>
              </w:rPr>
              <w:t>Project Manager(s)</w:t>
            </w:r>
          </w:p>
        </w:tc>
        <w:tc>
          <w:tcPr>
            <w:tcW w:w="4590" w:type="dxa"/>
          </w:tcPr>
          <w:p w:rsidR="003E4D2C" w:rsidRPr="000213E3" w:rsidRDefault="003E4D2C" w:rsidP="006B5A52">
            <w:pPr>
              <w:pStyle w:val="BodyText"/>
              <w:jc w:val="left"/>
              <w:rPr>
                <w:rFonts w:ascii="Arial" w:hAnsi="Arial"/>
                <w:b w:val="0"/>
                <w:iCs/>
                <w:sz w:val="19"/>
                <w:szCs w:val="19"/>
              </w:rPr>
            </w:pPr>
            <w:r w:rsidRPr="000213E3">
              <w:rPr>
                <w:rFonts w:ascii="Arial" w:hAnsi="Arial"/>
                <w:b w:val="0"/>
                <w:iCs/>
                <w:sz w:val="19"/>
                <w:szCs w:val="19"/>
              </w:rPr>
              <w:t>Monitoring of the project</w:t>
            </w:r>
          </w:p>
        </w:tc>
      </w:tr>
      <w:tr w:rsidR="003E4D2C" w:rsidRPr="00F97512" w:rsidTr="006B5A52">
        <w:trPr>
          <w:cantSplit/>
          <w:jc w:val="center"/>
        </w:trPr>
        <w:tc>
          <w:tcPr>
            <w:tcW w:w="2176" w:type="dxa"/>
            <w:vMerge/>
          </w:tcPr>
          <w:p w:rsidR="003E4D2C" w:rsidRPr="000213E3" w:rsidRDefault="003E4D2C" w:rsidP="006B5A52">
            <w:pPr>
              <w:numPr>
                <w:ilvl w:val="12"/>
                <w:numId w:val="0"/>
              </w:numPr>
              <w:rPr>
                <w:rFonts w:ascii="Arial" w:hAnsi="Arial"/>
                <w:sz w:val="19"/>
                <w:szCs w:val="19"/>
              </w:rPr>
            </w:pPr>
          </w:p>
        </w:tc>
        <w:tc>
          <w:tcPr>
            <w:tcW w:w="1800" w:type="dxa"/>
          </w:tcPr>
          <w:p w:rsidR="003E4D2C" w:rsidRPr="000213E3" w:rsidRDefault="003E4D2C" w:rsidP="006B5A52">
            <w:pPr>
              <w:numPr>
                <w:ilvl w:val="12"/>
                <w:numId w:val="0"/>
              </w:numPr>
              <w:jc w:val="left"/>
              <w:rPr>
                <w:rFonts w:ascii="Arial" w:hAnsi="Arial"/>
                <w:b w:val="0"/>
                <w:sz w:val="19"/>
                <w:szCs w:val="19"/>
              </w:rPr>
            </w:pPr>
            <w:r w:rsidRPr="000213E3">
              <w:rPr>
                <w:rFonts w:ascii="Arial" w:hAnsi="Arial"/>
                <w:b w:val="0"/>
                <w:sz w:val="19"/>
                <w:szCs w:val="19"/>
              </w:rPr>
              <w:t>Change Control Board</w:t>
            </w:r>
          </w:p>
        </w:tc>
        <w:tc>
          <w:tcPr>
            <w:tcW w:w="4590" w:type="dxa"/>
          </w:tcPr>
          <w:p w:rsidR="003E4D2C" w:rsidRPr="000213E3" w:rsidRDefault="003E4D2C" w:rsidP="006B5A52">
            <w:pPr>
              <w:pStyle w:val="BodyText"/>
              <w:spacing w:after="60"/>
              <w:jc w:val="left"/>
              <w:rPr>
                <w:rFonts w:ascii="Arial" w:hAnsi="Arial"/>
                <w:b w:val="0"/>
                <w:iCs/>
                <w:sz w:val="19"/>
                <w:szCs w:val="19"/>
              </w:rPr>
            </w:pPr>
            <w:r w:rsidRPr="000213E3">
              <w:rPr>
                <w:rFonts w:ascii="Arial" w:hAnsi="Arial"/>
                <w:b w:val="0"/>
                <w:iCs/>
                <w:sz w:val="19"/>
                <w:szCs w:val="19"/>
              </w:rPr>
              <w:t>Approval of change requests</w:t>
            </w:r>
          </w:p>
        </w:tc>
      </w:tr>
    </w:tbl>
    <w:p w:rsidR="003E4D2C" w:rsidRDefault="003E4D2C" w:rsidP="003E4D2C">
      <w:pPr>
        <w:numPr>
          <w:ilvl w:val="12"/>
          <w:numId w:val="0"/>
        </w:numPr>
        <w:rPr>
          <w:rFonts w:ascii="Arial" w:hAnsi="Arial"/>
          <w:b w:val="0"/>
          <w:sz w:val="22"/>
          <w:szCs w:val="22"/>
        </w:rPr>
      </w:pPr>
    </w:p>
    <w:p w:rsidR="003E4D2C" w:rsidRPr="00FC2037" w:rsidRDefault="003E4D2C" w:rsidP="003E4D2C">
      <w:pPr>
        <w:pStyle w:val="Heading1"/>
      </w:pPr>
      <w:bookmarkStart w:id="77" w:name="_Toc457294912"/>
      <w:bookmarkStart w:id="78" w:name="_Toc513656776"/>
      <w:bookmarkStart w:id="79" w:name="_Toc27390489"/>
      <w:r w:rsidRPr="00FC2037">
        <w:t>Project Steering Committee</w:t>
      </w:r>
      <w:bookmarkEnd w:id="77"/>
      <w:bookmarkEnd w:id="78"/>
      <w:bookmarkEnd w:id="79"/>
    </w:p>
    <w:p w:rsidR="003E4D2C" w:rsidRPr="00CE0B1A" w:rsidRDefault="003E4D2C" w:rsidP="003E4D2C">
      <w:pPr>
        <w:numPr>
          <w:ilvl w:val="12"/>
          <w:numId w:val="0"/>
        </w:numPr>
        <w:rPr>
          <w:rFonts w:ascii="Arial" w:hAnsi="Arial"/>
          <w:b w:val="0"/>
          <w:sz w:val="21"/>
          <w:szCs w:val="21"/>
        </w:rPr>
      </w:pPr>
      <w:r w:rsidRPr="00CE0B1A">
        <w:rPr>
          <w:rFonts w:ascii="Arial" w:hAnsi="Arial"/>
          <w:b w:val="0"/>
          <w:sz w:val="21"/>
          <w:szCs w:val="21"/>
        </w:rPr>
        <w:t>The Project Steering Committee (</w:t>
      </w:r>
      <w:smartTag w:uri="urn:schemas-microsoft-com:office:smarttags" w:element="stockticker">
        <w:r w:rsidRPr="00CE0B1A">
          <w:rPr>
            <w:rFonts w:ascii="Arial" w:hAnsi="Arial"/>
            <w:b w:val="0"/>
            <w:sz w:val="21"/>
            <w:szCs w:val="21"/>
          </w:rPr>
          <w:t>PSC</w:t>
        </w:r>
      </w:smartTag>
      <w:r w:rsidRPr="00CE0B1A">
        <w:rPr>
          <w:rFonts w:ascii="Arial" w:hAnsi="Arial"/>
          <w:b w:val="0"/>
          <w:sz w:val="21"/>
          <w:szCs w:val="21"/>
        </w:rPr>
        <w:t>) is responsible for all policy decisions in relation to the Project.</w:t>
      </w:r>
      <w:r>
        <w:rPr>
          <w:rFonts w:ascii="Arial" w:hAnsi="Arial"/>
          <w:b w:val="0"/>
          <w:sz w:val="21"/>
          <w:szCs w:val="21"/>
        </w:rPr>
        <w:t xml:space="preserve"> </w:t>
      </w:r>
      <w:r w:rsidRPr="00CE0B1A">
        <w:rPr>
          <w:rFonts w:ascii="Arial" w:hAnsi="Arial"/>
          <w:b w:val="0"/>
          <w:sz w:val="21"/>
          <w:szCs w:val="21"/>
        </w:rPr>
        <w:t xml:space="preserve">The project status, major issues and risks will be reported on a regular basis to the Steering </w:t>
      </w:r>
      <w:r w:rsidR="0052637E" w:rsidRPr="00CE0B1A">
        <w:rPr>
          <w:rFonts w:ascii="Arial" w:hAnsi="Arial"/>
          <w:b w:val="0"/>
          <w:sz w:val="21"/>
          <w:szCs w:val="21"/>
        </w:rPr>
        <w:t>Committee, which</w:t>
      </w:r>
      <w:r w:rsidRPr="00CE0B1A">
        <w:rPr>
          <w:rFonts w:ascii="Arial" w:hAnsi="Arial"/>
          <w:b w:val="0"/>
          <w:sz w:val="21"/>
          <w:szCs w:val="21"/>
        </w:rPr>
        <w:t xml:space="preserve"> meets to the schedule defined in the Project Communication Plan.</w:t>
      </w:r>
    </w:p>
    <w:p w:rsidR="003E4D2C" w:rsidRPr="00CE0B1A" w:rsidRDefault="003E4D2C" w:rsidP="003E4D2C">
      <w:pPr>
        <w:numPr>
          <w:ilvl w:val="12"/>
          <w:numId w:val="0"/>
        </w:numPr>
        <w:rPr>
          <w:rFonts w:ascii="Arial" w:hAnsi="Arial"/>
          <w:b w:val="0"/>
          <w:sz w:val="21"/>
          <w:szCs w:val="21"/>
        </w:rPr>
      </w:pPr>
      <w:r w:rsidRPr="00CE0B1A">
        <w:rPr>
          <w:rFonts w:ascii="Arial" w:hAnsi="Arial"/>
          <w:b w:val="0"/>
          <w:sz w:val="21"/>
          <w:szCs w:val="21"/>
        </w:rPr>
        <w:t xml:space="preserve">Every stakeholder is represented at the </w:t>
      </w:r>
      <w:smartTag w:uri="urn:schemas-microsoft-com:office:smarttags" w:element="stockticker">
        <w:r w:rsidRPr="00CE0B1A">
          <w:rPr>
            <w:rFonts w:ascii="Arial" w:hAnsi="Arial"/>
            <w:b w:val="0"/>
            <w:sz w:val="21"/>
            <w:szCs w:val="21"/>
          </w:rPr>
          <w:t>PSC</w:t>
        </w:r>
      </w:smartTag>
      <w:r w:rsidRPr="00CE0B1A">
        <w:rPr>
          <w:rFonts w:ascii="Arial" w:hAnsi="Arial"/>
          <w:b w:val="0"/>
          <w:sz w:val="21"/>
          <w:szCs w:val="21"/>
        </w:rPr>
        <w:t xml:space="preserve"> by one person with executive authority to make commitments of resource, time and agreements to the proposed business scope. </w:t>
      </w:r>
      <w:r w:rsidR="0052637E" w:rsidRPr="00CE0B1A">
        <w:rPr>
          <w:rFonts w:ascii="Arial" w:hAnsi="Arial"/>
          <w:b w:val="0"/>
          <w:sz w:val="21"/>
          <w:szCs w:val="21"/>
        </w:rPr>
        <w:t>Added additional PSC members as appropriate may supplement these participants</w:t>
      </w:r>
      <w:r w:rsidRPr="00CE0B1A">
        <w:rPr>
          <w:rFonts w:ascii="Arial" w:hAnsi="Arial"/>
          <w:b w:val="0"/>
          <w:sz w:val="21"/>
          <w:szCs w:val="21"/>
        </w:rPr>
        <w:t>.</w:t>
      </w:r>
    </w:p>
    <w:p w:rsidR="003E4D2C" w:rsidRPr="00CE0B1A" w:rsidRDefault="003E4D2C" w:rsidP="003E4D2C">
      <w:pPr>
        <w:numPr>
          <w:ilvl w:val="12"/>
          <w:numId w:val="0"/>
        </w:numPr>
        <w:rPr>
          <w:rFonts w:ascii="Arial" w:hAnsi="Arial"/>
          <w:b w:val="0"/>
          <w:sz w:val="21"/>
          <w:szCs w:val="21"/>
        </w:rPr>
      </w:pPr>
    </w:p>
    <w:p w:rsidR="003E4D2C" w:rsidRPr="00F06972" w:rsidRDefault="003E4D2C" w:rsidP="003E4D2C">
      <w:pPr>
        <w:numPr>
          <w:ilvl w:val="12"/>
          <w:numId w:val="0"/>
        </w:numPr>
        <w:spacing w:after="240"/>
        <w:rPr>
          <w:rFonts w:ascii="Arial" w:hAnsi="Arial"/>
          <w:b w:val="0"/>
          <w:sz w:val="21"/>
          <w:szCs w:val="21"/>
        </w:rPr>
      </w:pPr>
      <w:r w:rsidRPr="00CE0B1A">
        <w:rPr>
          <w:rFonts w:ascii="Arial" w:hAnsi="Arial"/>
          <w:b w:val="0"/>
          <w:sz w:val="21"/>
          <w:szCs w:val="21"/>
        </w:rPr>
        <w:t xml:space="preserve">The chairman of the </w:t>
      </w:r>
      <w:smartTag w:uri="urn:schemas-microsoft-com:office:smarttags" w:element="stockticker">
        <w:r w:rsidRPr="00CE0B1A">
          <w:rPr>
            <w:rFonts w:ascii="Arial" w:hAnsi="Arial"/>
            <w:b w:val="0"/>
            <w:sz w:val="21"/>
            <w:szCs w:val="21"/>
          </w:rPr>
          <w:t>PSC</w:t>
        </w:r>
      </w:smartTag>
      <w:r w:rsidRPr="00CE0B1A">
        <w:rPr>
          <w:rFonts w:ascii="Arial" w:hAnsi="Arial"/>
          <w:b w:val="0"/>
          <w:sz w:val="21"/>
          <w:szCs w:val="21"/>
        </w:rPr>
        <w:t xml:space="preserve"> is the Project Sponsor. The Project Sponsor is responsible for setting up the </w:t>
      </w:r>
      <w:smartTag w:uri="urn:schemas-microsoft-com:office:smarttags" w:element="stockticker">
        <w:r w:rsidRPr="00CE0B1A">
          <w:rPr>
            <w:rFonts w:ascii="Arial" w:hAnsi="Arial"/>
            <w:b w:val="0"/>
            <w:sz w:val="21"/>
            <w:szCs w:val="21"/>
          </w:rPr>
          <w:t>PSC</w:t>
        </w:r>
      </w:smartTag>
      <w:r w:rsidRPr="00CE0B1A">
        <w:rPr>
          <w:rFonts w:ascii="Arial" w:hAnsi="Arial"/>
          <w:b w:val="0"/>
          <w:sz w:val="21"/>
          <w:szCs w:val="21"/>
        </w:rPr>
        <w:t>, agreeing its Terms of Reference* and agreeing its membership.</w:t>
      </w:r>
    </w:p>
    <w:p w:rsidR="003E4D2C" w:rsidRPr="003D4E79" w:rsidRDefault="003E4D2C" w:rsidP="003E4D2C">
      <w:pPr>
        <w:numPr>
          <w:ilvl w:val="12"/>
          <w:numId w:val="0"/>
        </w:numPr>
        <w:rPr>
          <w:rFonts w:ascii="Arial" w:hAnsi="Arial"/>
          <w:b w:val="0"/>
          <w:sz w:val="22"/>
          <w:szCs w:val="22"/>
        </w:rPr>
      </w:pPr>
      <w:r w:rsidRPr="003B77B3">
        <w:rPr>
          <w:rFonts w:ascii="Arial" w:hAnsi="Arial"/>
          <w:sz w:val="22"/>
          <w:szCs w:val="22"/>
        </w:rPr>
        <w:t>Terms of Reference</w:t>
      </w:r>
    </w:p>
    <w:p w:rsidR="003E4D2C" w:rsidRPr="00FE71AC" w:rsidRDefault="003E4D2C" w:rsidP="003E4D2C">
      <w:pPr>
        <w:pStyle w:val="EYBulletText"/>
        <w:numPr>
          <w:ilvl w:val="0"/>
          <w:numId w:val="12"/>
        </w:numPr>
        <w:rPr>
          <w:rFonts w:ascii="Arial" w:hAnsi="Arial"/>
          <w:b w:val="0"/>
          <w:sz w:val="21"/>
          <w:szCs w:val="21"/>
        </w:rPr>
      </w:pPr>
      <w:r w:rsidRPr="00FE71AC">
        <w:rPr>
          <w:rFonts w:ascii="Arial" w:hAnsi="Arial"/>
          <w:b w:val="0"/>
          <w:sz w:val="21"/>
          <w:szCs w:val="21"/>
        </w:rPr>
        <w:t>Approval of project scope and plans and subsequent changes to scope and plans.</w:t>
      </w:r>
    </w:p>
    <w:p w:rsidR="003E4D2C" w:rsidRPr="00FE71AC" w:rsidRDefault="003E4D2C" w:rsidP="003E4D2C">
      <w:pPr>
        <w:pStyle w:val="EYBulletText"/>
        <w:numPr>
          <w:ilvl w:val="0"/>
          <w:numId w:val="12"/>
        </w:numPr>
        <w:rPr>
          <w:rFonts w:ascii="Arial" w:hAnsi="Arial"/>
          <w:b w:val="0"/>
          <w:sz w:val="21"/>
          <w:szCs w:val="21"/>
        </w:rPr>
      </w:pPr>
      <w:r w:rsidRPr="00FE71AC">
        <w:rPr>
          <w:rFonts w:ascii="Arial" w:hAnsi="Arial"/>
          <w:b w:val="0"/>
          <w:sz w:val="21"/>
          <w:szCs w:val="21"/>
        </w:rPr>
        <w:t>Regular reviews of project progress and risks.</w:t>
      </w:r>
    </w:p>
    <w:p w:rsidR="003E4D2C" w:rsidRPr="00FE71AC" w:rsidRDefault="003E4D2C" w:rsidP="003E4D2C">
      <w:pPr>
        <w:pStyle w:val="EYBulletText"/>
        <w:numPr>
          <w:ilvl w:val="0"/>
          <w:numId w:val="12"/>
        </w:numPr>
        <w:rPr>
          <w:rFonts w:ascii="Arial" w:hAnsi="Arial"/>
          <w:b w:val="0"/>
          <w:sz w:val="21"/>
          <w:szCs w:val="21"/>
        </w:rPr>
      </w:pPr>
      <w:r w:rsidRPr="00FE71AC">
        <w:rPr>
          <w:rFonts w:ascii="Arial" w:hAnsi="Arial"/>
          <w:b w:val="0"/>
          <w:sz w:val="21"/>
          <w:szCs w:val="21"/>
        </w:rPr>
        <w:t>Approval of key project deliverables.</w:t>
      </w:r>
    </w:p>
    <w:p w:rsidR="003E4D2C" w:rsidRPr="00FE71AC" w:rsidRDefault="003E4D2C" w:rsidP="003E4D2C">
      <w:pPr>
        <w:pStyle w:val="EYBulletText"/>
        <w:numPr>
          <w:ilvl w:val="0"/>
          <w:numId w:val="12"/>
        </w:numPr>
        <w:rPr>
          <w:rFonts w:ascii="Arial" w:hAnsi="Arial"/>
          <w:b w:val="0"/>
          <w:sz w:val="21"/>
          <w:szCs w:val="21"/>
        </w:rPr>
      </w:pPr>
      <w:r w:rsidRPr="00FE71AC">
        <w:rPr>
          <w:rFonts w:ascii="Arial" w:hAnsi="Arial"/>
          <w:b w:val="0"/>
          <w:sz w:val="21"/>
          <w:szCs w:val="21"/>
        </w:rPr>
        <w:t>Resolution of outstanding issues and agreement of resolution actions.</w:t>
      </w:r>
    </w:p>
    <w:p w:rsidR="003E4D2C" w:rsidRPr="00FE71AC" w:rsidRDefault="003E4D2C" w:rsidP="003E4D2C">
      <w:pPr>
        <w:pStyle w:val="EYBulletText"/>
        <w:numPr>
          <w:ilvl w:val="0"/>
          <w:numId w:val="12"/>
        </w:numPr>
        <w:rPr>
          <w:rFonts w:ascii="Arial" w:hAnsi="Arial"/>
          <w:b w:val="0"/>
          <w:sz w:val="21"/>
          <w:szCs w:val="21"/>
        </w:rPr>
      </w:pPr>
      <w:r w:rsidRPr="00FE71AC">
        <w:rPr>
          <w:rFonts w:ascii="Arial" w:hAnsi="Arial"/>
          <w:b w:val="0"/>
          <w:sz w:val="21"/>
          <w:szCs w:val="21"/>
        </w:rPr>
        <w:t>Project Sign-Off and final endorsement of the project to operations.</w:t>
      </w:r>
    </w:p>
    <w:p w:rsidR="003E4D2C" w:rsidRPr="00FE71AC" w:rsidRDefault="003E4D2C" w:rsidP="003E4D2C">
      <w:pPr>
        <w:pStyle w:val="EYBulletText"/>
        <w:numPr>
          <w:ilvl w:val="0"/>
          <w:numId w:val="12"/>
        </w:numPr>
        <w:spacing w:after="240"/>
        <w:rPr>
          <w:rFonts w:ascii="Arial" w:hAnsi="Arial"/>
          <w:b w:val="0"/>
          <w:sz w:val="21"/>
          <w:szCs w:val="21"/>
        </w:rPr>
      </w:pPr>
      <w:r w:rsidRPr="00FE71AC">
        <w:rPr>
          <w:rFonts w:ascii="Arial" w:hAnsi="Arial"/>
          <w:b w:val="0"/>
          <w:sz w:val="21"/>
          <w:szCs w:val="21"/>
        </w:rPr>
        <w:t>On-going, consistent public and private support for the project.</w:t>
      </w:r>
    </w:p>
    <w:p w:rsidR="003E4D2C" w:rsidRPr="003B77B3" w:rsidRDefault="003E4D2C" w:rsidP="003E4D2C">
      <w:pPr>
        <w:pStyle w:val="Heading1"/>
      </w:pPr>
      <w:bookmarkStart w:id="80" w:name="_Toc27390490"/>
      <w:r w:rsidRPr="003B77B3">
        <w:t>Project Sponsor</w:t>
      </w:r>
      <w:bookmarkEnd w:id="80"/>
    </w:p>
    <w:p w:rsidR="003E4D2C" w:rsidRPr="00A824C5" w:rsidRDefault="003E4D2C" w:rsidP="003E4D2C">
      <w:pPr>
        <w:pStyle w:val="EYBulletText"/>
        <w:numPr>
          <w:ilvl w:val="0"/>
          <w:numId w:val="0"/>
        </w:numPr>
        <w:rPr>
          <w:rFonts w:ascii="Arial" w:hAnsi="Arial"/>
          <w:b w:val="0"/>
          <w:sz w:val="21"/>
          <w:szCs w:val="21"/>
        </w:rPr>
      </w:pPr>
      <w:r w:rsidRPr="00A824C5">
        <w:rPr>
          <w:rFonts w:ascii="Arial" w:hAnsi="Arial"/>
          <w:b w:val="0"/>
          <w:sz w:val="21"/>
          <w:szCs w:val="21"/>
        </w:rPr>
        <w:t xml:space="preserve">The project sponsor champions and provides the financial resources for the project. </w:t>
      </w:r>
      <w:r>
        <w:rPr>
          <w:rFonts w:ascii="Arial" w:hAnsi="Arial"/>
          <w:b w:val="0"/>
          <w:sz w:val="21"/>
          <w:szCs w:val="21"/>
        </w:rPr>
        <w:t>Th</w:t>
      </w:r>
      <w:r w:rsidRPr="00A824C5">
        <w:rPr>
          <w:rFonts w:ascii="Arial" w:hAnsi="Arial"/>
          <w:b w:val="0"/>
          <w:sz w:val="21"/>
          <w:szCs w:val="21"/>
        </w:rPr>
        <w:t>is role includes</w:t>
      </w:r>
      <w:r w:rsidRPr="00A824C5">
        <w:rPr>
          <w:rFonts w:ascii="Arial" w:hAnsi="Arial"/>
          <w:sz w:val="21"/>
          <w:szCs w:val="21"/>
        </w:rPr>
        <w:t>:</w:t>
      </w:r>
    </w:p>
    <w:p w:rsidR="003E4D2C" w:rsidRPr="00A824C5" w:rsidRDefault="003E4D2C" w:rsidP="003E4D2C">
      <w:pPr>
        <w:pStyle w:val="EYBulletText"/>
        <w:numPr>
          <w:ilvl w:val="0"/>
          <w:numId w:val="12"/>
        </w:numPr>
        <w:rPr>
          <w:rFonts w:ascii="Arial" w:hAnsi="Arial"/>
          <w:b w:val="0"/>
          <w:sz w:val="21"/>
          <w:szCs w:val="21"/>
        </w:rPr>
      </w:pPr>
      <w:r w:rsidRPr="00A824C5">
        <w:rPr>
          <w:rFonts w:ascii="Arial" w:hAnsi="Arial"/>
          <w:b w:val="0"/>
          <w:sz w:val="21"/>
          <w:szCs w:val="21"/>
        </w:rPr>
        <w:t>Key stakeholder management</w:t>
      </w:r>
      <w:r>
        <w:rPr>
          <w:rFonts w:ascii="Arial" w:hAnsi="Arial"/>
          <w:b w:val="0"/>
          <w:sz w:val="21"/>
          <w:szCs w:val="21"/>
        </w:rPr>
        <w:t>,</w:t>
      </w:r>
    </w:p>
    <w:p w:rsidR="003E4D2C" w:rsidRPr="00A824C5" w:rsidRDefault="003E4D2C" w:rsidP="003E4D2C">
      <w:pPr>
        <w:pStyle w:val="EYBulletText"/>
        <w:numPr>
          <w:ilvl w:val="0"/>
          <w:numId w:val="12"/>
        </w:numPr>
        <w:rPr>
          <w:rFonts w:ascii="Arial" w:hAnsi="Arial"/>
          <w:b w:val="0"/>
          <w:sz w:val="21"/>
          <w:szCs w:val="21"/>
        </w:rPr>
      </w:pPr>
      <w:r w:rsidRPr="00A824C5">
        <w:rPr>
          <w:rFonts w:ascii="Arial" w:hAnsi="Arial"/>
          <w:b w:val="0"/>
          <w:sz w:val="21"/>
          <w:szCs w:val="21"/>
        </w:rPr>
        <w:t>Advocates for the project at conception</w:t>
      </w:r>
      <w:r>
        <w:rPr>
          <w:rFonts w:ascii="Arial" w:hAnsi="Arial"/>
          <w:b w:val="0"/>
          <w:sz w:val="21"/>
          <w:szCs w:val="21"/>
        </w:rPr>
        <w:t>,</w:t>
      </w:r>
    </w:p>
    <w:p w:rsidR="003E4D2C" w:rsidRPr="00A824C5" w:rsidRDefault="003E4D2C" w:rsidP="003E4D2C">
      <w:pPr>
        <w:pStyle w:val="EYBulletText"/>
        <w:numPr>
          <w:ilvl w:val="0"/>
          <w:numId w:val="12"/>
        </w:numPr>
        <w:rPr>
          <w:rFonts w:ascii="Arial" w:hAnsi="Arial"/>
          <w:b w:val="0"/>
          <w:sz w:val="21"/>
          <w:szCs w:val="21"/>
        </w:rPr>
      </w:pPr>
      <w:r w:rsidRPr="00A824C5">
        <w:rPr>
          <w:rFonts w:ascii="Arial" w:hAnsi="Arial"/>
          <w:b w:val="0"/>
          <w:sz w:val="21"/>
          <w:szCs w:val="21"/>
        </w:rPr>
        <w:t>Serves as the spokesperson to executive management</w:t>
      </w:r>
      <w:r>
        <w:rPr>
          <w:rFonts w:ascii="Arial" w:hAnsi="Arial"/>
          <w:b w:val="0"/>
          <w:sz w:val="21"/>
          <w:szCs w:val="21"/>
        </w:rPr>
        <w:t>,</w:t>
      </w:r>
    </w:p>
    <w:p w:rsidR="003E4D2C" w:rsidRPr="00A824C5" w:rsidRDefault="003E4D2C" w:rsidP="003E4D2C">
      <w:pPr>
        <w:pStyle w:val="EYBulletText"/>
        <w:numPr>
          <w:ilvl w:val="0"/>
          <w:numId w:val="12"/>
        </w:numPr>
        <w:rPr>
          <w:rFonts w:ascii="Arial" w:hAnsi="Arial"/>
          <w:b w:val="0"/>
          <w:sz w:val="21"/>
          <w:szCs w:val="21"/>
        </w:rPr>
      </w:pPr>
      <w:r w:rsidRPr="00A824C5">
        <w:rPr>
          <w:rFonts w:ascii="Arial" w:hAnsi="Arial"/>
          <w:b w:val="0"/>
          <w:sz w:val="21"/>
          <w:szCs w:val="21"/>
        </w:rPr>
        <w:t>Gathers the appropriate support for the project</w:t>
      </w:r>
      <w:r>
        <w:rPr>
          <w:rFonts w:ascii="Arial" w:hAnsi="Arial"/>
          <w:b w:val="0"/>
          <w:sz w:val="21"/>
          <w:szCs w:val="21"/>
        </w:rPr>
        <w:t>,</w:t>
      </w:r>
    </w:p>
    <w:p w:rsidR="003E4D2C" w:rsidRPr="00A824C5" w:rsidRDefault="003E4D2C" w:rsidP="003E4D2C">
      <w:pPr>
        <w:pStyle w:val="EYBulletText"/>
        <w:numPr>
          <w:ilvl w:val="0"/>
          <w:numId w:val="12"/>
        </w:numPr>
        <w:rPr>
          <w:rFonts w:ascii="Arial" w:hAnsi="Arial"/>
          <w:b w:val="0"/>
          <w:sz w:val="21"/>
          <w:szCs w:val="21"/>
        </w:rPr>
      </w:pPr>
      <w:r w:rsidRPr="00A824C5">
        <w:rPr>
          <w:rFonts w:ascii="Arial" w:hAnsi="Arial"/>
          <w:b w:val="0"/>
          <w:sz w:val="21"/>
          <w:szCs w:val="21"/>
        </w:rPr>
        <w:t>Ensure buy-in throughout the project</w:t>
      </w:r>
      <w:r>
        <w:rPr>
          <w:rFonts w:ascii="Arial" w:hAnsi="Arial"/>
          <w:b w:val="0"/>
          <w:sz w:val="21"/>
          <w:szCs w:val="21"/>
        </w:rPr>
        <w:t>,</w:t>
      </w:r>
    </w:p>
    <w:p w:rsidR="003E4D2C" w:rsidRPr="00A824C5" w:rsidRDefault="003E4D2C" w:rsidP="003E4D2C">
      <w:pPr>
        <w:pStyle w:val="EYBulletText"/>
        <w:numPr>
          <w:ilvl w:val="0"/>
          <w:numId w:val="12"/>
        </w:numPr>
        <w:rPr>
          <w:rFonts w:ascii="Arial" w:hAnsi="Arial"/>
          <w:b w:val="0"/>
          <w:sz w:val="21"/>
          <w:szCs w:val="21"/>
        </w:rPr>
      </w:pPr>
      <w:r w:rsidRPr="00A824C5">
        <w:rPr>
          <w:rFonts w:ascii="Arial" w:hAnsi="Arial"/>
          <w:b w:val="0"/>
          <w:sz w:val="21"/>
          <w:szCs w:val="21"/>
        </w:rPr>
        <w:t>Approves the final project management plan</w:t>
      </w:r>
      <w:r>
        <w:rPr>
          <w:rFonts w:ascii="Arial" w:hAnsi="Arial"/>
          <w:b w:val="0"/>
          <w:sz w:val="21"/>
          <w:szCs w:val="21"/>
        </w:rPr>
        <w:t>,</w:t>
      </w:r>
    </w:p>
    <w:p w:rsidR="003E4D2C" w:rsidRPr="00A824C5" w:rsidRDefault="003E4D2C" w:rsidP="003E4D2C">
      <w:pPr>
        <w:pStyle w:val="EYBulletText"/>
        <w:numPr>
          <w:ilvl w:val="0"/>
          <w:numId w:val="12"/>
        </w:numPr>
        <w:rPr>
          <w:rFonts w:ascii="Arial" w:hAnsi="Arial"/>
          <w:b w:val="0"/>
          <w:sz w:val="21"/>
          <w:szCs w:val="21"/>
        </w:rPr>
      </w:pPr>
      <w:r w:rsidRPr="00A824C5">
        <w:rPr>
          <w:rFonts w:ascii="Arial" w:hAnsi="Arial"/>
          <w:b w:val="0"/>
          <w:sz w:val="21"/>
          <w:szCs w:val="21"/>
        </w:rPr>
        <w:t>Protects the project from outside influence and changes</w:t>
      </w:r>
      <w:r>
        <w:rPr>
          <w:rFonts w:ascii="Arial" w:hAnsi="Arial"/>
          <w:b w:val="0"/>
          <w:sz w:val="21"/>
          <w:szCs w:val="21"/>
        </w:rPr>
        <w:t>, and</w:t>
      </w:r>
    </w:p>
    <w:p w:rsidR="003E4D2C" w:rsidRPr="00A824C5" w:rsidRDefault="003E4D2C" w:rsidP="003E4D2C">
      <w:pPr>
        <w:pStyle w:val="EYBulletText"/>
        <w:numPr>
          <w:ilvl w:val="0"/>
          <w:numId w:val="12"/>
        </w:numPr>
        <w:spacing w:after="240"/>
        <w:rPr>
          <w:rFonts w:ascii="Arial" w:hAnsi="Arial"/>
          <w:b w:val="0"/>
          <w:sz w:val="21"/>
          <w:szCs w:val="21"/>
        </w:rPr>
      </w:pPr>
      <w:r w:rsidRPr="00A824C5">
        <w:rPr>
          <w:rFonts w:ascii="Arial" w:hAnsi="Arial"/>
          <w:b w:val="0"/>
          <w:sz w:val="21"/>
          <w:szCs w:val="21"/>
        </w:rPr>
        <w:t>Provides formal acceptance of deliverables</w:t>
      </w:r>
      <w:r>
        <w:rPr>
          <w:rFonts w:ascii="Arial" w:hAnsi="Arial"/>
          <w:b w:val="0"/>
          <w:sz w:val="21"/>
          <w:szCs w:val="21"/>
        </w:rPr>
        <w:t>.</w:t>
      </w:r>
    </w:p>
    <w:p w:rsidR="003E4D2C" w:rsidRDefault="003E4D2C" w:rsidP="003E4D2C">
      <w:pPr>
        <w:pStyle w:val="Heading1"/>
      </w:pPr>
      <w:bookmarkStart w:id="81" w:name="_Toc457294913"/>
      <w:bookmarkStart w:id="82" w:name="_Toc513656777"/>
      <w:bookmarkStart w:id="83" w:name="_Toc27390491"/>
      <w:r w:rsidRPr="00FC2037">
        <w:t>Project Manager</w:t>
      </w:r>
      <w:bookmarkEnd w:id="81"/>
      <w:bookmarkEnd w:id="82"/>
      <w:bookmarkEnd w:id="83"/>
      <w:r>
        <w:t xml:space="preserve"> </w:t>
      </w:r>
    </w:p>
    <w:p w:rsidR="003E4D2C" w:rsidRPr="009A38BF" w:rsidRDefault="00654FA0" w:rsidP="003E4D2C">
      <w:pPr>
        <w:numPr>
          <w:ilvl w:val="12"/>
          <w:numId w:val="0"/>
        </w:numPr>
        <w:rPr>
          <w:rFonts w:ascii="Arial" w:hAnsi="Arial"/>
          <w:b w:val="0"/>
          <w:sz w:val="21"/>
          <w:szCs w:val="21"/>
        </w:rPr>
      </w:pPr>
      <w:bookmarkStart w:id="84" w:name="OLE_LINK1"/>
      <w:bookmarkStart w:id="85" w:name="OLE_LINK2"/>
      <w:r>
        <w:rPr>
          <w:rFonts w:ascii="Arial" w:hAnsi="Arial"/>
          <w:b w:val="0"/>
          <w:sz w:val="21"/>
          <w:szCs w:val="21"/>
        </w:rPr>
        <w:t xml:space="preserve">The </w:t>
      </w:r>
      <w:r w:rsidR="003E4D2C" w:rsidRPr="009A38BF">
        <w:rPr>
          <w:rFonts w:ascii="Arial" w:hAnsi="Arial"/>
          <w:b w:val="0"/>
          <w:sz w:val="21"/>
          <w:szCs w:val="21"/>
        </w:rPr>
        <w:t>Project Manager</w:t>
      </w:r>
      <w:r>
        <w:rPr>
          <w:rFonts w:ascii="Arial" w:hAnsi="Arial"/>
          <w:b w:val="0"/>
          <w:sz w:val="21"/>
          <w:szCs w:val="21"/>
        </w:rPr>
        <w:t>s</w:t>
      </w:r>
      <w:r w:rsidR="003E4D2C" w:rsidRPr="009A38BF">
        <w:rPr>
          <w:rFonts w:ascii="Arial" w:hAnsi="Arial"/>
          <w:b w:val="0"/>
          <w:sz w:val="21"/>
          <w:szCs w:val="21"/>
        </w:rPr>
        <w:t xml:space="preserve"> </w:t>
      </w:r>
      <w:r>
        <w:rPr>
          <w:rFonts w:ascii="Arial" w:hAnsi="Arial"/>
          <w:b w:val="0"/>
          <w:sz w:val="21"/>
          <w:szCs w:val="21"/>
        </w:rPr>
        <w:t xml:space="preserve">(Kenac, Steward Bank) are </w:t>
      </w:r>
      <w:r w:rsidR="003E4D2C" w:rsidRPr="009A38BF">
        <w:rPr>
          <w:rFonts w:ascii="Arial" w:hAnsi="Arial"/>
          <w:b w:val="0"/>
          <w:sz w:val="21"/>
          <w:szCs w:val="21"/>
        </w:rPr>
        <w:t xml:space="preserve">the Single point of contact (SPOC) for </w:t>
      </w:r>
      <w:r w:rsidR="005E063B">
        <w:rPr>
          <w:rFonts w:ascii="Arial" w:hAnsi="Arial"/>
          <w:b w:val="0"/>
          <w:sz w:val="21"/>
          <w:szCs w:val="21"/>
        </w:rPr>
        <w:t>STEWARD BANK</w:t>
      </w:r>
      <w:r>
        <w:rPr>
          <w:rFonts w:ascii="Arial" w:hAnsi="Arial"/>
          <w:b w:val="0"/>
          <w:sz w:val="21"/>
          <w:szCs w:val="21"/>
        </w:rPr>
        <w:t xml:space="preserve"> for this project. </w:t>
      </w:r>
      <w:r w:rsidR="003E4D2C" w:rsidRPr="009A38BF">
        <w:rPr>
          <w:rFonts w:ascii="Arial" w:hAnsi="Arial"/>
          <w:b w:val="0"/>
          <w:sz w:val="21"/>
          <w:szCs w:val="21"/>
        </w:rPr>
        <w:t>Project Manager</w:t>
      </w:r>
      <w:r>
        <w:rPr>
          <w:rFonts w:ascii="Arial" w:hAnsi="Arial"/>
          <w:b w:val="0"/>
          <w:sz w:val="21"/>
          <w:szCs w:val="21"/>
        </w:rPr>
        <w:t>s are</w:t>
      </w:r>
      <w:r w:rsidR="003E4D2C" w:rsidRPr="009A38BF">
        <w:rPr>
          <w:rFonts w:ascii="Arial" w:hAnsi="Arial"/>
          <w:b w:val="0"/>
          <w:sz w:val="21"/>
          <w:szCs w:val="21"/>
        </w:rPr>
        <w:t xml:space="preserve"> accountable for the successful delivery of the project. Specifically, to:</w:t>
      </w:r>
    </w:p>
    <w:p w:rsidR="003E4D2C" w:rsidRPr="009A38BF" w:rsidRDefault="003E4D2C" w:rsidP="003E4D2C">
      <w:pPr>
        <w:pStyle w:val="EYBulletText"/>
        <w:numPr>
          <w:ilvl w:val="0"/>
          <w:numId w:val="13"/>
        </w:numPr>
        <w:rPr>
          <w:rFonts w:ascii="Arial" w:hAnsi="Arial"/>
          <w:b w:val="0"/>
          <w:sz w:val="21"/>
          <w:szCs w:val="21"/>
        </w:rPr>
      </w:pPr>
      <w:r w:rsidRPr="009A38BF">
        <w:rPr>
          <w:rFonts w:ascii="Arial" w:hAnsi="Arial"/>
          <w:b w:val="0"/>
          <w:sz w:val="21"/>
          <w:szCs w:val="21"/>
        </w:rPr>
        <w:t>Develop the project scope, plan, budget and timetable in accordance with the methods, tools and documentation templates set out in the Project Management Standards.</w:t>
      </w:r>
    </w:p>
    <w:bookmarkEnd w:id="84"/>
    <w:bookmarkEnd w:id="85"/>
    <w:p w:rsidR="003E4D2C" w:rsidRPr="009A38BF" w:rsidRDefault="003E4D2C" w:rsidP="003E4D2C">
      <w:pPr>
        <w:pStyle w:val="EYBulletText"/>
        <w:numPr>
          <w:ilvl w:val="0"/>
          <w:numId w:val="13"/>
        </w:numPr>
        <w:rPr>
          <w:rFonts w:ascii="Arial" w:hAnsi="Arial"/>
          <w:b w:val="0"/>
          <w:sz w:val="21"/>
          <w:szCs w:val="21"/>
        </w:rPr>
      </w:pPr>
      <w:r w:rsidRPr="009A38BF">
        <w:rPr>
          <w:rFonts w:ascii="Arial" w:hAnsi="Arial"/>
          <w:b w:val="0"/>
          <w:sz w:val="21"/>
          <w:szCs w:val="21"/>
        </w:rPr>
        <w:t>Work with the Stakeholders to appoint the Project team and supporting resources.</w:t>
      </w:r>
    </w:p>
    <w:p w:rsidR="003E4D2C" w:rsidRPr="009A38BF" w:rsidRDefault="003E4D2C" w:rsidP="003E4D2C">
      <w:pPr>
        <w:pStyle w:val="EYBulletText"/>
        <w:numPr>
          <w:ilvl w:val="0"/>
          <w:numId w:val="13"/>
        </w:numPr>
        <w:rPr>
          <w:rFonts w:ascii="Arial" w:hAnsi="Arial"/>
          <w:b w:val="0"/>
          <w:sz w:val="21"/>
          <w:szCs w:val="21"/>
        </w:rPr>
      </w:pPr>
      <w:r w:rsidRPr="009A38BF">
        <w:rPr>
          <w:rFonts w:ascii="Arial" w:hAnsi="Arial"/>
          <w:b w:val="0"/>
          <w:sz w:val="21"/>
          <w:szCs w:val="21"/>
        </w:rPr>
        <w:t>Continually assess and manage project execution and risks to manage issues, quality and resources.</w:t>
      </w:r>
    </w:p>
    <w:p w:rsidR="003E4D2C" w:rsidRPr="009A38BF" w:rsidRDefault="003E4D2C" w:rsidP="003E4D2C">
      <w:pPr>
        <w:pStyle w:val="EYBulletText"/>
        <w:numPr>
          <w:ilvl w:val="0"/>
          <w:numId w:val="13"/>
        </w:numPr>
        <w:rPr>
          <w:rFonts w:ascii="Arial" w:hAnsi="Arial"/>
          <w:b w:val="0"/>
          <w:sz w:val="21"/>
          <w:szCs w:val="21"/>
        </w:rPr>
      </w:pPr>
      <w:r w:rsidRPr="009A38BF">
        <w:rPr>
          <w:rFonts w:ascii="Arial" w:hAnsi="Arial"/>
          <w:b w:val="0"/>
          <w:sz w:val="21"/>
          <w:szCs w:val="21"/>
        </w:rPr>
        <w:t xml:space="preserve">Review project </w:t>
      </w:r>
      <w:r w:rsidR="0052637E" w:rsidRPr="009A38BF">
        <w:rPr>
          <w:rFonts w:ascii="Arial" w:hAnsi="Arial"/>
          <w:b w:val="0"/>
          <w:sz w:val="21"/>
          <w:szCs w:val="21"/>
        </w:rPr>
        <w:t>progress, report to the PSC,</w:t>
      </w:r>
      <w:r w:rsidRPr="009A38BF">
        <w:rPr>
          <w:rFonts w:ascii="Arial" w:hAnsi="Arial"/>
          <w:b w:val="0"/>
          <w:sz w:val="21"/>
          <w:szCs w:val="21"/>
        </w:rPr>
        <w:t xml:space="preserve"> and ensure their support for actions beyond the authority of the Project Manager.</w:t>
      </w:r>
    </w:p>
    <w:p w:rsidR="003E4D2C" w:rsidRPr="006303EB" w:rsidRDefault="003E4D2C" w:rsidP="003E4D2C">
      <w:pPr>
        <w:pStyle w:val="EYBulletText"/>
        <w:numPr>
          <w:ilvl w:val="0"/>
          <w:numId w:val="13"/>
        </w:numPr>
        <w:spacing w:after="240"/>
        <w:rPr>
          <w:rFonts w:ascii="Arial" w:hAnsi="Arial"/>
          <w:b w:val="0"/>
          <w:sz w:val="22"/>
          <w:szCs w:val="22"/>
        </w:rPr>
      </w:pPr>
      <w:r w:rsidRPr="009A38BF">
        <w:rPr>
          <w:rFonts w:ascii="Arial" w:hAnsi="Arial"/>
          <w:b w:val="0"/>
          <w:sz w:val="21"/>
          <w:szCs w:val="21"/>
        </w:rPr>
        <w:lastRenderedPageBreak/>
        <w:t>Ensure proper processes are in place to ensure the quality of the project deliverables (quality control) and support independent quality assurance reviews.</w:t>
      </w:r>
    </w:p>
    <w:p w:rsidR="003E4D2C" w:rsidRDefault="003E4D2C" w:rsidP="003E4D2C">
      <w:pPr>
        <w:pStyle w:val="EYBulletText"/>
        <w:numPr>
          <w:ilvl w:val="0"/>
          <w:numId w:val="0"/>
        </w:numPr>
        <w:spacing w:after="240"/>
        <w:ind w:left="360" w:hanging="360"/>
        <w:rPr>
          <w:rFonts w:ascii="Arial" w:hAnsi="Arial"/>
          <w:b w:val="0"/>
          <w:sz w:val="22"/>
          <w:szCs w:val="22"/>
        </w:rPr>
      </w:pPr>
    </w:p>
    <w:p w:rsidR="003E4D2C" w:rsidRPr="00FC2037" w:rsidRDefault="003E4D2C" w:rsidP="003E4D2C">
      <w:pPr>
        <w:pStyle w:val="Heading1"/>
      </w:pPr>
      <w:bookmarkStart w:id="86" w:name="_Toc274422990"/>
      <w:bookmarkStart w:id="87" w:name="_Toc457294914"/>
      <w:bookmarkStart w:id="88" w:name="_Toc513656778"/>
      <w:bookmarkStart w:id="89" w:name="_Toc27390492"/>
      <w:r w:rsidRPr="00FC2037">
        <w:t>Key contacts</w:t>
      </w:r>
      <w:bookmarkEnd w:id="86"/>
      <w:bookmarkEnd w:id="87"/>
      <w:bookmarkEnd w:id="88"/>
      <w:bookmarkEnd w:id="89"/>
    </w:p>
    <w:tbl>
      <w:tblPr>
        <w:tblW w:w="5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2250"/>
      </w:tblGrid>
      <w:tr w:rsidR="006B6A4B" w:rsidRPr="000D1900" w:rsidTr="006B6A4B">
        <w:trPr>
          <w:trHeight w:val="350"/>
        </w:trPr>
        <w:tc>
          <w:tcPr>
            <w:tcW w:w="2965" w:type="dxa"/>
            <w:shd w:val="clear" w:color="auto" w:fill="BDD6EE" w:themeFill="accent5" w:themeFillTint="66"/>
            <w:vAlign w:val="center"/>
          </w:tcPr>
          <w:p w:rsidR="006B6A4B" w:rsidRPr="000D1900" w:rsidRDefault="006B6A4B" w:rsidP="006B5A52">
            <w:pPr>
              <w:pStyle w:val="ListParagraph"/>
              <w:tabs>
                <w:tab w:val="left" w:pos="1365"/>
              </w:tabs>
              <w:spacing w:line="240" w:lineRule="auto"/>
              <w:ind w:left="0"/>
              <w:jc w:val="left"/>
              <w:rPr>
                <w:rStyle w:val="Strong"/>
                <w:rFonts w:ascii="Arial" w:hAnsi="Arial"/>
                <w:b/>
                <w:color w:val="000000" w:themeColor="text1"/>
                <w:sz w:val="19"/>
                <w:szCs w:val="19"/>
                <w:lang w:val="en-GB"/>
              </w:rPr>
            </w:pPr>
            <w:r w:rsidRPr="000D1900">
              <w:rPr>
                <w:rStyle w:val="Strong"/>
                <w:rFonts w:ascii="Arial" w:hAnsi="Arial"/>
                <w:color w:val="000000" w:themeColor="text1"/>
                <w:sz w:val="19"/>
                <w:szCs w:val="19"/>
                <w:lang w:val="en-GB"/>
              </w:rPr>
              <w:t>Role</w:t>
            </w:r>
          </w:p>
        </w:tc>
        <w:tc>
          <w:tcPr>
            <w:tcW w:w="2250" w:type="dxa"/>
            <w:shd w:val="clear" w:color="auto" w:fill="BDD6EE" w:themeFill="accent5" w:themeFillTint="66"/>
            <w:vAlign w:val="center"/>
          </w:tcPr>
          <w:p w:rsidR="006B6A4B" w:rsidRPr="000D1900" w:rsidRDefault="006B6A4B" w:rsidP="006B5A52">
            <w:pPr>
              <w:pStyle w:val="ListParagraph"/>
              <w:tabs>
                <w:tab w:val="left" w:pos="1365"/>
              </w:tabs>
              <w:spacing w:line="240" w:lineRule="auto"/>
              <w:ind w:left="0"/>
              <w:jc w:val="left"/>
              <w:rPr>
                <w:rStyle w:val="Strong"/>
                <w:rFonts w:ascii="Arial" w:hAnsi="Arial"/>
                <w:b/>
                <w:color w:val="000000" w:themeColor="text1"/>
                <w:sz w:val="19"/>
                <w:szCs w:val="19"/>
                <w:lang w:val="en-GB"/>
              </w:rPr>
            </w:pPr>
            <w:bookmarkStart w:id="90" w:name="_GoBack"/>
            <w:bookmarkEnd w:id="90"/>
            <w:r w:rsidRPr="000D1900">
              <w:rPr>
                <w:rStyle w:val="Strong"/>
                <w:rFonts w:ascii="Arial" w:hAnsi="Arial"/>
                <w:color w:val="000000" w:themeColor="text1"/>
                <w:sz w:val="19"/>
                <w:szCs w:val="19"/>
                <w:lang w:val="en-GB"/>
              </w:rPr>
              <w:t>I</w:t>
            </w:r>
            <w:r w:rsidRPr="000D1900">
              <w:rPr>
                <w:rStyle w:val="Strong"/>
                <w:color w:val="000000" w:themeColor="text1"/>
                <w:sz w:val="19"/>
                <w:szCs w:val="19"/>
                <w:lang w:val="en-GB"/>
              </w:rPr>
              <w:t>ncumbent</w:t>
            </w:r>
          </w:p>
        </w:tc>
      </w:tr>
      <w:tr w:rsidR="006B6A4B" w:rsidRPr="000D1900" w:rsidTr="006B6A4B">
        <w:tc>
          <w:tcPr>
            <w:tcW w:w="2965" w:type="dxa"/>
          </w:tcPr>
          <w:p w:rsidR="006B6A4B" w:rsidRPr="009A4BD9" w:rsidRDefault="006B6A4B" w:rsidP="006B5A52">
            <w:pPr>
              <w:pStyle w:val="ListParagraph"/>
              <w:tabs>
                <w:tab w:val="left" w:pos="1365"/>
              </w:tabs>
              <w:ind w:left="0"/>
              <w:jc w:val="left"/>
              <w:rPr>
                <w:rFonts w:ascii="Arial" w:hAnsi="Arial"/>
                <w:b w:val="0"/>
                <w:sz w:val="19"/>
                <w:szCs w:val="19"/>
                <w:lang w:val="en-GB"/>
              </w:rPr>
            </w:pPr>
            <w:r w:rsidRPr="009A4BD9">
              <w:rPr>
                <w:rFonts w:ascii="Arial" w:hAnsi="Arial"/>
                <w:b w:val="0"/>
                <w:sz w:val="19"/>
                <w:szCs w:val="19"/>
                <w:lang w:val="en-GB"/>
              </w:rPr>
              <w:t>Project Sponsor</w:t>
            </w:r>
          </w:p>
        </w:tc>
        <w:tc>
          <w:tcPr>
            <w:tcW w:w="2250" w:type="dxa"/>
          </w:tcPr>
          <w:p w:rsidR="006B6A4B" w:rsidRPr="007747CA" w:rsidRDefault="006B6A4B" w:rsidP="006B5A52">
            <w:pPr>
              <w:pStyle w:val="ListParagraph"/>
              <w:tabs>
                <w:tab w:val="left" w:pos="1365"/>
              </w:tabs>
              <w:ind w:left="0"/>
              <w:rPr>
                <w:rFonts w:ascii="Arial" w:hAnsi="Arial"/>
                <w:b w:val="0"/>
                <w:sz w:val="19"/>
                <w:szCs w:val="19"/>
                <w:lang w:val="en-GB"/>
              </w:rPr>
            </w:pPr>
            <w:r>
              <w:rPr>
                <w:rFonts w:ascii="Arial" w:hAnsi="Arial"/>
                <w:b w:val="0"/>
                <w:sz w:val="19"/>
                <w:szCs w:val="19"/>
                <w:lang w:val="en-GB"/>
              </w:rPr>
              <w:t>Kennedy Ntini</w:t>
            </w:r>
          </w:p>
        </w:tc>
      </w:tr>
      <w:tr w:rsidR="006B6A4B" w:rsidRPr="000D1900" w:rsidTr="006B6A4B">
        <w:tc>
          <w:tcPr>
            <w:tcW w:w="2965" w:type="dxa"/>
          </w:tcPr>
          <w:p w:rsidR="006B6A4B" w:rsidRPr="009A4BD9" w:rsidRDefault="006B6A4B" w:rsidP="006B5A52">
            <w:pPr>
              <w:pStyle w:val="ListParagraph"/>
              <w:tabs>
                <w:tab w:val="left" w:pos="1365"/>
              </w:tabs>
              <w:ind w:left="0"/>
              <w:jc w:val="left"/>
              <w:rPr>
                <w:rFonts w:ascii="Arial" w:hAnsi="Arial"/>
                <w:b w:val="0"/>
                <w:sz w:val="19"/>
                <w:szCs w:val="19"/>
                <w:lang w:val="en-GB"/>
              </w:rPr>
            </w:pPr>
            <w:r w:rsidRPr="009A4BD9">
              <w:rPr>
                <w:rFonts w:ascii="Arial" w:hAnsi="Arial"/>
                <w:b w:val="0"/>
                <w:sz w:val="19"/>
                <w:szCs w:val="19"/>
                <w:lang w:val="en-GB"/>
              </w:rPr>
              <w:t>Project Director &amp; Manager</w:t>
            </w:r>
          </w:p>
        </w:tc>
        <w:tc>
          <w:tcPr>
            <w:tcW w:w="2250" w:type="dxa"/>
          </w:tcPr>
          <w:p w:rsidR="006B6A4B" w:rsidRPr="000D1900" w:rsidRDefault="006B6A4B" w:rsidP="006B5A52">
            <w:pPr>
              <w:pStyle w:val="ListParagraph"/>
              <w:tabs>
                <w:tab w:val="left" w:pos="1365"/>
              </w:tabs>
              <w:ind w:left="0"/>
              <w:jc w:val="left"/>
              <w:rPr>
                <w:rFonts w:ascii="Arial" w:hAnsi="Arial"/>
                <w:b w:val="0"/>
                <w:sz w:val="19"/>
                <w:szCs w:val="19"/>
                <w:lang w:val="en-GB"/>
              </w:rPr>
            </w:pPr>
            <w:r>
              <w:rPr>
                <w:rFonts w:ascii="Arial" w:hAnsi="Arial"/>
                <w:b w:val="0"/>
                <w:sz w:val="19"/>
                <w:szCs w:val="19"/>
                <w:lang w:val="en-GB"/>
              </w:rPr>
              <w:t>Nyasha G Kwenda</w:t>
            </w:r>
          </w:p>
        </w:tc>
      </w:tr>
      <w:tr w:rsidR="006B6A4B" w:rsidRPr="000D1900" w:rsidTr="006B6A4B">
        <w:tc>
          <w:tcPr>
            <w:tcW w:w="2965" w:type="dxa"/>
          </w:tcPr>
          <w:p w:rsidR="006B6A4B" w:rsidRPr="009A4BD9" w:rsidRDefault="006B6A4B" w:rsidP="006B5A52">
            <w:pPr>
              <w:pStyle w:val="ListParagraph"/>
              <w:tabs>
                <w:tab w:val="left" w:pos="1365"/>
              </w:tabs>
              <w:ind w:left="0"/>
              <w:jc w:val="left"/>
              <w:rPr>
                <w:rFonts w:ascii="Arial" w:hAnsi="Arial"/>
                <w:b w:val="0"/>
                <w:sz w:val="19"/>
                <w:szCs w:val="19"/>
                <w:lang w:val="en-GB"/>
              </w:rPr>
            </w:pPr>
            <w:r w:rsidRPr="009A4BD9">
              <w:rPr>
                <w:rFonts w:ascii="Arial" w:hAnsi="Arial"/>
                <w:b w:val="0"/>
                <w:sz w:val="19"/>
                <w:szCs w:val="19"/>
                <w:lang w:val="en-GB"/>
              </w:rPr>
              <w:t>Technical Lead</w:t>
            </w:r>
          </w:p>
        </w:tc>
        <w:tc>
          <w:tcPr>
            <w:tcW w:w="2250" w:type="dxa"/>
          </w:tcPr>
          <w:p w:rsidR="006B6A4B" w:rsidRPr="000D1900" w:rsidRDefault="006B6A4B" w:rsidP="006B5A52">
            <w:pPr>
              <w:pStyle w:val="ListParagraph"/>
              <w:tabs>
                <w:tab w:val="left" w:pos="1365"/>
              </w:tabs>
              <w:ind w:left="0"/>
              <w:rPr>
                <w:rFonts w:ascii="Arial" w:hAnsi="Arial"/>
                <w:b w:val="0"/>
                <w:sz w:val="19"/>
                <w:szCs w:val="19"/>
                <w:lang w:val="en-GB"/>
              </w:rPr>
            </w:pPr>
            <w:r>
              <w:rPr>
                <w:rFonts w:ascii="Arial" w:hAnsi="Arial"/>
                <w:b w:val="0"/>
                <w:sz w:val="19"/>
                <w:szCs w:val="19"/>
                <w:lang w:val="en-GB"/>
              </w:rPr>
              <w:t xml:space="preserve">Srinivas  </w:t>
            </w:r>
          </w:p>
        </w:tc>
      </w:tr>
    </w:tbl>
    <w:p w:rsidR="003E4D2C" w:rsidRPr="00CF6093" w:rsidRDefault="003E4D2C" w:rsidP="003E4D2C">
      <w:pPr>
        <w:pStyle w:val="NoSpacing"/>
      </w:pPr>
      <w:bookmarkStart w:id="91" w:name="_Toc274422992"/>
      <w:bookmarkStart w:id="92" w:name="_Toc457294917"/>
      <w:bookmarkStart w:id="93" w:name="_Toc513656779"/>
      <w:bookmarkEnd w:id="46"/>
    </w:p>
    <w:p w:rsidR="003E4D2C" w:rsidRDefault="003E4D2C" w:rsidP="003E4D2C">
      <w:pPr>
        <w:pStyle w:val="Heading1"/>
      </w:pPr>
      <w:bookmarkStart w:id="94" w:name="_Toc27390493"/>
      <w:r>
        <w:t xml:space="preserve">Project </w:t>
      </w:r>
      <w:r w:rsidRPr="00FC2037">
        <w:t>risk factors</w:t>
      </w:r>
      <w:bookmarkEnd w:id="91"/>
      <w:bookmarkEnd w:id="92"/>
      <w:bookmarkEnd w:id="93"/>
      <w:bookmarkEnd w:id="94"/>
    </w:p>
    <w:p w:rsidR="003E4D2C" w:rsidRPr="00CF6093" w:rsidRDefault="003E4D2C" w:rsidP="003E4D2C">
      <w:pPr>
        <w:numPr>
          <w:ilvl w:val="12"/>
          <w:numId w:val="0"/>
        </w:numPr>
        <w:rPr>
          <w:rFonts w:ascii="Arial" w:hAnsi="Arial"/>
          <w:b w:val="0"/>
          <w:sz w:val="21"/>
          <w:szCs w:val="21"/>
        </w:rPr>
      </w:pPr>
      <w:r w:rsidRPr="00CF6093">
        <w:rPr>
          <w:rFonts w:ascii="Arial" w:hAnsi="Arial"/>
          <w:b w:val="0"/>
          <w:sz w:val="21"/>
          <w:szCs w:val="21"/>
        </w:rPr>
        <w:t>The following risks need to be considered on the project</w:t>
      </w:r>
    </w:p>
    <w:p w:rsidR="009E0D18" w:rsidRPr="009E0D18" w:rsidRDefault="009E0D18" w:rsidP="009E0D18">
      <w:pPr>
        <w:pStyle w:val="Header"/>
        <w:numPr>
          <w:ilvl w:val="0"/>
          <w:numId w:val="19"/>
        </w:numPr>
        <w:tabs>
          <w:tab w:val="clear" w:pos="360"/>
          <w:tab w:val="clear" w:pos="720"/>
          <w:tab w:val="clear" w:pos="4320"/>
          <w:tab w:val="clear" w:pos="8640"/>
          <w:tab w:val="clear" w:pos="8910"/>
        </w:tabs>
        <w:overflowPunct/>
        <w:autoSpaceDE/>
        <w:autoSpaceDN/>
        <w:adjustRightInd/>
        <w:spacing w:line="360" w:lineRule="auto"/>
        <w:jc w:val="left"/>
        <w:textAlignment w:val="auto"/>
        <w:rPr>
          <w:rFonts w:ascii="Arial" w:hAnsi="Arial"/>
          <w:b w:val="0"/>
          <w:iCs/>
          <w:sz w:val="21"/>
          <w:szCs w:val="21"/>
        </w:rPr>
      </w:pPr>
      <w:bookmarkStart w:id="95" w:name="_Toc457294918"/>
      <w:bookmarkStart w:id="96" w:name="_Toc513656780"/>
      <w:r w:rsidRPr="009E0D18">
        <w:rPr>
          <w:rFonts w:ascii="Arial" w:hAnsi="Arial"/>
          <w:b w:val="0"/>
          <w:iCs/>
          <w:sz w:val="21"/>
          <w:szCs w:val="21"/>
        </w:rPr>
        <w:t>Visa Lead-time to mobilize delivery resource on site for IBM Team (3 Weeks’ Notice Period after Payment Confirmation). Take Note during festive seasons Period might be longer Formally Start 1</w:t>
      </w:r>
      <w:r w:rsidR="00654FA0">
        <w:rPr>
          <w:rFonts w:ascii="Arial" w:hAnsi="Arial"/>
          <w:b w:val="0"/>
          <w:iCs/>
          <w:sz w:val="21"/>
          <w:szCs w:val="21"/>
        </w:rPr>
        <w:t>9</w:t>
      </w:r>
      <w:r w:rsidRPr="009E0D18">
        <w:rPr>
          <w:rFonts w:ascii="Arial" w:hAnsi="Arial"/>
          <w:b w:val="0"/>
          <w:iCs/>
          <w:sz w:val="21"/>
          <w:szCs w:val="21"/>
          <w:vertAlign w:val="superscript"/>
        </w:rPr>
        <w:t>th</w:t>
      </w:r>
      <w:r w:rsidR="00654FA0">
        <w:rPr>
          <w:rFonts w:ascii="Arial" w:hAnsi="Arial"/>
          <w:b w:val="0"/>
          <w:iCs/>
          <w:sz w:val="21"/>
          <w:szCs w:val="21"/>
        </w:rPr>
        <w:t xml:space="preserve"> January 2020 assuming also that Prepayment is done during this side of the year.</w:t>
      </w:r>
    </w:p>
    <w:p w:rsidR="009E0D18" w:rsidRPr="009E0D18" w:rsidRDefault="009E0D18" w:rsidP="009E0D18">
      <w:pPr>
        <w:numPr>
          <w:ilvl w:val="0"/>
          <w:numId w:val="19"/>
        </w:numPr>
        <w:overflowPunct/>
        <w:autoSpaceDE/>
        <w:autoSpaceDN/>
        <w:adjustRightInd/>
        <w:jc w:val="left"/>
        <w:textAlignment w:val="auto"/>
        <w:rPr>
          <w:rFonts w:ascii="Arial" w:hAnsi="Arial"/>
          <w:b w:val="0"/>
          <w:iCs/>
          <w:sz w:val="21"/>
          <w:szCs w:val="21"/>
        </w:rPr>
      </w:pPr>
      <w:r w:rsidRPr="009E0D18">
        <w:rPr>
          <w:rFonts w:ascii="Arial" w:hAnsi="Arial"/>
          <w:b w:val="0"/>
          <w:iCs/>
          <w:sz w:val="21"/>
          <w:szCs w:val="21"/>
        </w:rPr>
        <w:t>Software Download to be timely through Passport Advantage, Portal will only be active after payment has been placed with IBM. : Ensure licenses readiness Payments to be done as per Invoice Due Date</w:t>
      </w:r>
    </w:p>
    <w:p w:rsidR="009E0D18" w:rsidRPr="009E0D18" w:rsidRDefault="009E0D18" w:rsidP="009E0D18">
      <w:pPr>
        <w:pStyle w:val="Header"/>
        <w:numPr>
          <w:ilvl w:val="0"/>
          <w:numId w:val="19"/>
        </w:numPr>
        <w:tabs>
          <w:tab w:val="clear" w:pos="360"/>
          <w:tab w:val="clear" w:pos="720"/>
          <w:tab w:val="clear" w:pos="4320"/>
          <w:tab w:val="clear" w:pos="8640"/>
          <w:tab w:val="clear" w:pos="8910"/>
        </w:tabs>
        <w:overflowPunct/>
        <w:autoSpaceDE/>
        <w:autoSpaceDN/>
        <w:adjustRightInd/>
        <w:spacing w:line="360" w:lineRule="auto"/>
        <w:jc w:val="left"/>
        <w:textAlignment w:val="auto"/>
        <w:rPr>
          <w:rFonts w:ascii="Arial" w:hAnsi="Arial"/>
          <w:b w:val="0"/>
          <w:iCs/>
          <w:sz w:val="21"/>
          <w:szCs w:val="21"/>
        </w:rPr>
      </w:pPr>
      <w:r w:rsidRPr="009E0D18">
        <w:rPr>
          <w:rFonts w:ascii="Arial" w:hAnsi="Arial"/>
          <w:b w:val="0"/>
          <w:iCs/>
          <w:sz w:val="21"/>
          <w:szCs w:val="21"/>
        </w:rPr>
        <w:t>Turnaround times: Responses should not take more than 8hrs form date of issues especially during the time of requirements gathering.</w:t>
      </w:r>
    </w:p>
    <w:p w:rsidR="009E0D18" w:rsidRPr="009E0D18" w:rsidRDefault="009E0D18" w:rsidP="009E0D18">
      <w:pPr>
        <w:pStyle w:val="Header"/>
        <w:numPr>
          <w:ilvl w:val="0"/>
          <w:numId w:val="19"/>
        </w:numPr>
        <w:tabs>
          <w:tab w:val="clear" w:pos="360"/>
          <w:tab w:val="clear" w:pos="720"/>
          <w:tab w:val="clear" w:pos="4320"/>
          <w:tab w:val="clear" w:pos="8640"/>
          <w:tab w:val="clear" w:pos="8910"/>
        </w:tabs>
        <w:overflowPunct/>
        <w:autoSpaceDE/>
        <w:autoSpaceDN/>
        <w:adjustRightInd/>
        <w:spacing w:line="360" w:lineRule="auto"/>
        <w:jc w:val="left"/>
        <w:textAlignment w:val="auto"/>
        <w:rPr>
          <w:rFonts w:ascii="Arial" w:hAnsi="Arial"/>
          <w:b w:val="0"/>
          <w:iCs/>
          <w:sz w:val="21"/>
          <w:szCs w:val="21"/>
        </w:rPr>
      </w:pPr>
      <w:r w:rsidRPr="009E0D18">
        <w:rPr>
          <w:rFonts w:ascii="Arial" w:hAnsi="Arial"/>
          <w:b w:val="0"/>
          <w:iCs/>
          <w:sz w:val="21"/>
          <w:szCs w:val="21"/>
        </w:rPr>
        <w:t>Training to be done and completed as per defined time slots.</w:t>
      </w:r>
    </w:p>
    <w:p w:rsidR="009E0D18" w:rsidRPr="009E0D18" w:rsidRDefault="009E0D18" w:rsidP="009E0D18">
      <w:pPr>
        <w:numPr>
          <w:ilvl w:val="0"/>
          <w:numId w:val="19"/>
        </w:numPr>
        <w:overflowPunct/>
        <w:autoSpaceDE/>
        <w:autoSpaceDN/>
        <w:adjustRightInd/>
        <w:jc w:val="left"/>
        <w:textAlignment w:val="auto"/>
        <w:rPr>
          <w:rFonts w:ascii="Arial" w:hAnsi="Arial"/>
          <w:b w:val="0"/>
          <w:iCs/>
          <w:sz w:val="21"/>
          <w:szCs w:val="21"/>
        </w:rPr>
      </w:pPr>
      <w:r w:rsidRPr="009E0D18">
        <w:rPr>
          <w:rFonts w:ascii="Arial" w:hAnsi="Arial"/>
          <w:b w:val="0"/>
          <w:iCs/>
          <w:sz w:val="21"/>
          <w:szCs w:val="21"/>
        </w:rPr>
        <w:t>Availability of Steward Bank Project resources in a timely manner : Availability of client Key stakeholders and their leaves planning are to be shared</w:t>
      </w:r>
    </w:p>
    <w:p w:rsidR="009E0D18" w:rsidRDefault="009E0D18" w:rsidP="009E0D18">
      <w:pPr>
        <w:pStyle w:val="Header"/>
        <w:numPr>
          <w:ilvl w:val="0"/>
          <w:numId w:val="19"/>
        </w:numPr>
        <w:tabs>
          <w:tab w:val="clear" w:pos="360"/>
          <w:tab w:val="clear" w:pos="720"/>
          <w:tab w:val="clear" w:pos="4320"/>
          <w:tab w:val="clear" w:pos="8640"/>
          <w:tab w:val="clear" w:pos="8910"/>
        </w:tabs>
        <w:overflowPunct/>
        <w:autoSpaceDE/>
        <w:autoSpaceDN/>
        <w:adjustRightInd/>
        <w:spacing w:line="360" w:lineRule="auto"/>
        <w:jc w:val="left"/>
        <w:textAlignment w:val="auto"/>
        <w:rPr>
          <w:rFonts w:ascii="Arial" w:hAnsi="Arial"/>
          <w:b w:val="0"/>
          <w:iCs/>
          <w:sz w:val="21"/>
          <w:szCs w:val="21"/>
        </w:rPr>
      </w:pPr>
      <w:r w:rsidRPr="009E0D18">
        <w:rPr>
          <w:rFonts w:ascii="Arial" w:hAnsi="Arial"/>
          <w:b w:val="0"/>
          <w:iCs/>
          <w:sz w:val="21"/>
          <w:szCs w:val="21"/>
        </w:rPr>
        <w:t>Remote access to be open in a timely manner : Make sure appropriate access is given and tested Prior</w:t>
      </w:r>
    </w:p>
    <w:p w:rsidR="009E0D18" w:rsidRPr="009E0D18" w:rsidRDefault="009E0D18" w:rsidP="009E0D18">
      <w:pPr>
        <w:pStyle w:val="Header"/>
        <w:tabs>
          <w:tab w:val="clear" w:pos="360"/>
          <w:tab w:val="clear" w:pos="720"/>
          <w:tab w:val="clear" w:pos="4320"/>
          <w:tab w:val="clear" w:pos="8640"/>
          <w:tab w:val="clear" w:pos="8910"/>
        </w:tabs>
        <w:overflowPunct/>
        <w:autoSpaceDE/>
        <w:autoSpaceDN/>
        <w:adjustRightInd/>
        <w:spacing w:line="360" w:lineRule="auto"/>
        <w:jc w:val="left"/>
        <w:textAlignment w:val="auto"/>
        <w:rPr>
          <w:rFonts w:ascii="Arial" w:hAnsi="Arial"/>
          <w:b w:val="0"/>
          <w:iCs/>
          <w:sz w:val="21"/>
          <w:szCs w:val="21"/>
        </w:rPr>
      </w:pPr>
    </w:p>
    <w:p w:rsidR="003E4D2C" w:rsidRDefault="003E4D2C" w:rsidP="003E4D2C">
      <w:pPr>
        <w:pStyle w:val="Heading1"/>
      </w:pPr>
      <w:bookmarkStart w:id="97" w:name="_Toc27390494"/>
      <w:r w:rsidRPr="00645AF4">
        <w:t>Change management</w:t>
      </w:r>
      <w:bookmarkEnd w:id="95"/>
      <w:bookmarkEnd w:id="96"/>
      <w:bookmarkEnd w:id="97"/>
    </w:p>
    <w:p w:rsidR="003E4D2C" w:rsidRDefault="003E4D2C" w:rsidP="003E4D2C">
      <w:pPr>
        <w:tabs>
          <w:tab w:val="num" w:pos="702"/>
        </w:tabs>
        <w:spacing w:after="240"/>
        <w:rPr>
          <w:rFonts w:ascii="Arial" w:hAnsi="Arial"/>
          <w:b w:val="0"/>
          <w:sz w:val="21"/>
          <w:szCs w:val="21"/>
        </w:rPr>
      </w:pPr>
      <w:r w:rsidRPr="00CF6093">
        <w:rPr>
          <w:rFonts w:ascii="Arial" w:hAnsi="Arial"/>
          <w:b w:val="0"/>
          <w:sz w:val="21"/>
          <w:szCs w:val="21"/>
        </w:rPr>
        <w:t>All change requests will be documented, submitted to, and assessed by the Project Manager (PM) and Team Leader for impact analysis and project necessity prior to PM approval. If a change is approved, the project schedule, scope and budget will be updated accordingly and communicated to appropriate stakeholders in accordance with the Communications Plan. The PM/project team will communicate the approved change and updated schedule to the technical leads responsible for implementing the change.</w:t>
      </w:r>
    </w:p>
    <w:bookmarkStart w:id="98" w:name="_MON_1636905656"/>
    <w:bookmarkEnd w:id="98"/>
    <w:p w:rsidR="009E0D18" w:rsidRDefault="009E0D18" w:rsidP="003E4D2C">
      <w:pPr>
        <w:tabs>
          <w:tab w:val="num" w:pos="702"/>
        </w:tabs>
        <w:spacing w:after="240"/>
        <w:rPr>
          <w:color w:val="FF0000"/>
        </w:rPr>
      </w:pPr>
      <w:r w:rsidRPr="0063758B">
        <w:rPr>
          <w:color w:val="FF0000"/>
        </w:rPr>
        <w:object w:dxaOrig="11510" w:dyaOrig="11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5pt;height:465.5pt" o:ole="">
            <v:imagedata r:id="rId10" o:title=""/>
          </v:shape>
          <o:OLEObject Type="Embed" ProgID="Visio.Drawing.15" ShapeID="_x0000_i1025" DrawAspect="Content" ObjectID="_1642239063" r:id="rId11"/>
        </w:object>
      </w:r>
    </w:p>
    <w:p w:rsidR="009E0D18" w:rsidRDefault="009E0D18" w:rsidP="003E4D2C">
      <w:pPr>
        <w:tabs>
          <w:tab w:val="num" w:pos="702"/>
        </w:tabs>
        <w:spacing w:after="240"/>
        <w:rPr>
          <w:color w:val="FF0000"/>
        </w:rPr>
      </w:pPr>
    </w:p>
    <w:p w:rsidR="009E0D18" w:rsidRPr="009E0D18" w:rsidRDefault="009E0D18" w:rsidP="009E0D18">
      <w:pPr>
        <w:numPr>
          <w:ilvl w:val="0"/>
          <w:numId w:val="20"/>
        </w:numPr>
        <w:tabs>
          <w:tab w:val="left" w:pos="1220"/>
        </w:tabs>
        <w:overflowPunct/>
        <w:autoSpaceDE/>
        <w:autoSpaceDN/>
        <w:adjustRightInd/>
        <w:ind w:left="720" w:hanging="360"/>
        <w:textAlignment w:val="auto"/>
        <w:rPr>
          <w:rFonts w:ascii="Arial" w:hAnsi="Arial"/>
          <w:b w:val="0"/>
          <w:sz w:val="21"/>
          <w:szCs w:val="21"/>
        </w:rPr>
      </w:pPr>
      <w:r w:rsidRPr="009E0D18">
        <w:rPr>
          <w:rFonts w:ascii="Arial" w:hAnsi="Arial"/>
          <w:b w:val="0"/>
          <w:sz w:val="21"/>
          <w:szCs w:val="21"/>
        </w:rPr>
        <w:t xml:space="preserve">Kenac and Steward Bank may determine that it is necessary to exceed the number of estimated days for the Services as stated in the “Charges” section. In such event, you may authorize additional days and funding by the written request. The request must reference the SOW number. Through the end of the calendar year (i.e., December 31) during which SOW is originally executed, additional days, funding, and End Date extension may be requested in writing, at the originally contracted daily rate, specified in the “Charges” section. If accepted or initiated by Kenac, such letter or e-mail will act </w:t>
      </w:r>
      <w:r w:rsidRPr="009E0D18">
        <w:rPr>
          <w:rFonts w:ascii="Arial" w:hAnsi="Arial"/>
          <w:b w:val="0"/>
          <w:sz w:val="21"/>
          <w:szCs w:val="21"/>
        </w:rPr>
        <w:lastRenderedPageBreak/>
        <w:t>as a change authorization to this SOW. All other requested changes will require execution of a Project Change Request as discussed below.</w:t>
      </w:r>
    </w:p>
    <w:p w:rsidR="009E0D18" w:rsidRPr="009E0D18" w:rsidRDefault="009E0D18" w:rsidP="009E0D18">
      <w:pPr>
        <w:numPr>
          <w:ilvl w:val="0"/>
          <w:numId w:val="20"/>
        </w:numPr>
        <w:tabs>
          <w:tab w:val="left" w:pos="1220"/>
        </w:tabs>
        <w:overflowPunct/>
        <w:autoSpaceDE/>
        <w:autoSpaceDN/>
        <w:adjustRightInd/>
        <w:ind w:left="720" w:right="380" w:hanging="360"/>
        <w:jc w:val="left"/>
        <w:textAlignment w:val="auto"/>
        <w:rPr>
          <w:rFonts w:ascii="Arial" w:hAnsi="Arial"/>
          <w:b w:val="0"/>
          <w:sz w:val="21"/>
          <w:szCs w:val="21"/>
        </w:rPr>
      </w:pPr>
      <w:r w:rsidRPr="009E0D18">
        <w:rPr>
          <w:rFonts w:ascii="Arial" w:hAnsi="Arial"/>
          <w:b w:val="0"/>
          <w:sz w:val="21"/>
          <w:szCs w:val="21"/>
        </w:rPr>
        <w:t>A Project Change Request (PCR) will be the vehicle for communicating change. The PCR must describe the change, the rationale for the change and the effect the change will have on the project.</w:t>
      </w:r>
    </w:p>
    <w:p w:rsidR="009E0D18" w:rsidRPr="009E0D18" w:rsidRDefault="009E0D18" w:rsidP="009E0D18">
      <w:pPr>
        <w:numPr>
          <w:ilvl w:val="0"/>
          <w:numId w:val="20"/>
        </w:numPr>
        <w:tabs>
          <w:tab w:val="left" w:pos="1220"/>
        </w:tabs>
        <w:overflowPunct/>
        <w:autoSpaceDE/>
        <w:autoSpaceDN/>
        <w:adjustRightInd/>
        <w:ind w:left="720" w:right="380" w:hanging="360"/>
        <w:jc w:val="left"/>
        <w:textAlignment w:val="auto"/>
        <w:rPr>
          <w:rFonts w:ascii="Arial" w:hAnsi="Arial"/>
          <w:b w:val="0"/>
          <w:sz w:val="21"/>
          <w:szCs w:val="21"/>
        </w:rPr>
      </w:pPr>
      <w:r w:rsidRPr="009E0D18">
        <w:rPr>
          <w:rFonts w:ascii="Arial" w:hAnsi="Arial"/>
          <w:b w:val="0"/>
          <w:sz w:val="21"/>
          <w:szCs w:val="21"/>
        </w:rPr>
        <w:t xml:space="preserve">The designated Project Manager of the requesting party will review the proposed change and determine whether to submit the request to the other party. </w:t>
      </w:r>
    </w:p>
    <w:p w:rsidR="009E0D18" w:rsidRPr="009E0D18" w:rsidRDefault="009E0D18" w:rsidP="009E0D18">
      <w:pPr>
        <w:numPr>
          <w:ilvl w:val="0"/>
          <w:numId w:val="20"/>
        </w:numPr>
        <w:tabs>
          <w:tab w:val="left" w:pos="1220"/>
        </w:tabs>
        <w:overflowPunct/>
        <w:autoSpaceDE/>
        <w:autoSpaceDN/>
        <w:adjustRightInd/>
        <w:ind w:left="720" w:right="440" w:hanging="360"/>
        <w:jc w:val="left"/>
        <w:textAlignment w:val="auto"/>
        <w:rPr>
          <w:rFonts w:ascii="Arial" w:hAnsi="Arial"/>
          <w:b w:val="0"/>
          <w:sz w:val="21"/>
          <w:szCs w:val="21"/>
        </w:rPr>
      </w:pPr>
      <w:r w:rsidRPr="009E0D18">
        <w:rPr>
          <w:rFonts w:ascii="Arial" w:hAnsi="Arial"/>
          <w:b w:val="0"/>
          <w:sz w:val="21"/>
          <w:szCs w:val="21"/>
        </w:rPr>
        <w:t>Both Project Managers will review the proposed change and agree to implement it, recommend it for further investigation, or reject it.</w:t>
      </w:r>
    </w:p>
    <w:p w:rsidR="009E0D18" w:rsidRPr="00654FA0" w:rsidRDefault="009E0D18" w:rsidP="009E0D18">
      <w:pPr>
        <w:numPr>
          <w:ilvl w:val="0"/>
          <w:numId w:val="20"/>
        </w:numPr>
        <w:tabs>
          <w:tab w:val="left" w:pos="1220"/>
        </w:tabs>
        <w:overflowPunct/>
        <w:autoSpaceDE/>
        <w:autoSpaceDN/>
        <w:adjustRightInd/>
        <w:ind w:left="720" w:right="440" w:hanging="360"/>
        <w:jc w:val="left"/>
        <w:textAlignment w:val="auto"/>
        <w:rPr>
          <w:rFonts w:ascii="Arial" w:hAnsi="Arial"/>
          <w:b w:val="0"/>
          <w:sz w:val="21"/>
          <w:szCs w:val="21"/>
        </w:rPr>
      </w:pPr>
      <w:r w:rsidRPr="00654FA0">
        <w:rPr>
          <w:rFonts w:ascii="Arial" w:hAnsi="Arial"/>
          <w:b w:val="0"/>
          <w:sz w:val="21"/>
          <w:szCs w:val="21"/>
        </w:rPr>
        <w:t xml:space="preserve">A PCR must be signed </w:t>
      </w:r>
      <w:r w:rsidR="00654FA0" w:rsidRPr="00654FA0">
        <w:rPr>
          <w:rFonts w:ascii="Arial" w:hAnsi="Arial"/>
          <w:b w:val="0"/>
          <w:sz w:val="21"/>
          <w:szCs w:val="21"/>
        </w:rPr>
        <w:t>by authorized</w:t>
      </w:r>
      <w:r w:rsidRPr="00654FA0">
        <w:rPr>
          <w:rFonts w:ascii="Arial" w:hAnsi="Arial"/>
          <w:b w:val="0"/>
          <w:sz w:val="21"/>
          <w:szCs w:val="21"/>
        </w:rPr>
        <w:t xml:space="preserve"> repr</w:t>
      </w:r>
      <w:r w:rsidR="00654FA0" w:rsidRPr="00654FA0">
        <w:rPr>
          <w:rFonts w:ascii="Arial" w:hAnsi="Arial"/>
          <w:b w:val="0"/>
          <w:sz w:val="21"/>
          <w:szCs w:val="21"/>
        </w:rPr>
        <w:t>esentatives from both parties</w:t>
      </w:r>
      <w:r w:rsidRPr="00654FA0">
        <w:rPr>
          <w:rFonts w:ascii="Arial" w:hAnsi="Arial"/>
          <w:b w:val="0"/>
          <w:sz w:val="21"/>
          <w:szCs w:val="21"/>
        </w:rPr>
        <w:t xml:space="preserve">. Kenac will </w:t>
      </w:r>
      <w:r w:rsidR="00654FA0">
        <w:rPr>
          <w:rFonts w:ascii="Arial" w:hAnsi="Arial"/>
          <w:b w:val="0"/>
          <w:sz w:val="21"/>
          <w:szCs w:val="21"/>
        </w:rPr>
        <w:t>invoice you for any such changes</w:t>
      </w:r>
      <w:r w:rsidRPr="00654FA0">
        <w:rPr>
          <w:rFonts w:ascii="Arial" w:hAnsi="Arial"/>
          <w:b w:val="0"/>
          <w:sz w:val="21"/>
          <w:szCs w:val="21"/>
        </w:rPr>
        <w:t xml:space="preserve"> that may have not been clearly defined within scope. These Changes include new additions, new requirements and new expectations outside </w:t>
      </w:r>
      <w:r w:rsidR="00654FA0" w:rsidRPr="00654FA0">
        <w:rPr>
          <w:rFonts w:ascii="Arial" w:hAnsi="Arial"/>
          <w:b w:val="0"/>
          <w:sz w:val="21"/>
          <w:szCs w:val="21"/>
        </w:rPr>
        <w:t>of the</w:t>
      </w:r>
      <w:r w:rsidRPr="00654FA0">
        <w:rPr>
          <w:rFonts w:ascii="Arial" w:hAnsi="Arial"/>
          <w:b w:val="0"/>
          <w:sz w:val="21"/>
          <w:szCs w:val="21"/>
        </w:rPr>
        <w:t xml:space="preserve"> terms of this SOW and the Agreement. The investigation will determine the effect that the implementation of the PCR will have </w:t>
      </w:r>
      <w:r w:rsidR="00654FA0" w:rsidRPr="00654FA0">
        <w:rPr>
          <w:rFonts w:ascii="Arial" w:hAnsi="Arial"/>
          <w:b w:val="0"/>
          <w:sz w:val="21"/>
          <w:szCs w:val="21"/>
        </w:rPr>
        <w:t>on schedule</w:t>
      </w:r>
      <w:r w:rsidRPr="00654FA0">
        <w:rPr>
          <w:rFonts w:ascii="Arial" w:hAnsi="Arial"/>
          <w:b w:val="0"/>
          <w:sz w:val="21"/>
          <w:szCs w:val="21"/>
        </w:rPr>
        <w:t xml:space="preserve"> and other terms and conditions of the SOW and the Agreement. If there is need for Kenac to invest in additional resources the impact of the cost of the change will be communicated to the teams and PCR signed off with the additions.</w:t>
      </w:r>
    </w:p>
    <w:p w:rsidR="009E0D18" w:rsidRPr="009E0D18" w:rsidRDefault="009E0D18" w:rsidP="009E0D18">
      <w:pPr>
        <w:numPr>
          <w:ilvl w:val="0"/>
          <w:numId w:val="20"/>
        </w:numPr>
        <w:tabs>
          <w:tab w:val="left" w:pos="1220"/>
        </w:tabs>
        <w:overflowPunct/>
        <w:autoSpaceDE/>
        <w:autoSpaceDN/>
        <w:adjustRightInd/>
        <w:ind w:left="720" w:right="660" w:hanging="360"/>
        <w:jc w:val="left"/>
        <w:textAlignment w:val="auto"/>
        <w:rPr>
          <w:rFonts w:ascii="Arial" w:hAnsi="Arial"/>
          <w:b w:val="0"/>
          <w:sz w:val="21"/>
          <w:szCs w:val="21"/>
        </w:rPr>
      </w:pPr>
      <w:r w:rsidRPr="009E0D18">
        <w:rPr>
          <w:rFonts w:ascii="Arial" w:hAnsi="Arial"/>
          <w:b w:val="0"/>
          <w:sz w:val="21"/>
          <w:szCs w:val="21"/>
        </w:rPr>
        <w:t>A PCR must be accepted by authorized representatives from both parties to authorize implementation of any agreed changes to the SOW and the Agreement. Until a change is agreed to, both parties will continue to act in accordance with the latest agreed version of the SOW.</w:t>
      </w:r>
    </w:p>
    <w:p w:rsidR="009E0D18" w:rsidRPr="009E0D18" w:rsidRDefault="009E0D18" w:rsidP="009E0D18">
      <w:pPr>
        <w:numPr>
          <w:ilvl w:val="0"/>
          <w:numId w:val="20"/>
        </w:numPr>
        <w:tabs>
          <w:tab w:val="left" w:pos="1220"/>
        </w:tabs>
        <w:overflowPunct/>
        <w:autoSpaceDE/>
        <w:autoSpaceDN/>
        <w:adjustRightInd/>
        <w:ind w:left="720" w:right="920" w:hanging="360"/>
        <w:jc w:val="left"/>
        <w:textAlignment w:val="auto"/>
        <w:rPr>
          <w:rFonts w:ascii="Arial" w:hAnsi="Arial"/>
          <w:b w:val="0"/>
          <w:sz w:val="21"/>
          <w:szCs w:val="21"/>
        </w:rPr>
      </w:pPr>
      <w:r w:rsidRPr="009E0D18">
        <w:rPr>
          <w:rFonts w:ascii="Arial" w:hAnsi="Arial"/>
          <w:b w:val="0"/>
          <w:sz w:val="21"/>
          <w:szCs w:val="21"/>
        </w:rPr>
        <w:t>A PCR that has been signed by authorized representatives from both parties constitutes a change authorization for purposes of the SOW and the Agreement.</w:t>
      </w:r>
    </w:p>
    <w:p w:rsidR="009E0D18" w:rsidRPr="00CF6093" w:rsidRDefault="009E0D18" w:rsidP="003E4D2C">
      <w:pPr>
        <w:tabs>
          <w:tab w:val="num" w:pos="702"/>
        </w:tabs>
        <w:spacing w:after="240"/>
        <w:rPr>
          <w:rFonts w:ascii="Arial" w:hAnsi="Arial"/>
          <w:b w:val="0"/>
          <w:sz w:val="21"/>
          <w:szCs w:val="21"/>
        </w:rPr>
      </w:pPr>
    </w:p>
    <w:p w:rsidR="003E4D2C" w:rsidRDefault="003E4D2C" w:rsidP="003E4D2C">
      <w:pPr>
        <w:pStyle w:val="Heading1"/>
      </w:pPr>
      <w:bookmarkStart w:id="99" w:name="_Toc457294919"/>
      <w:bookmarkStart w:id="100" w:name="_Toc513656781"/>
      <w:bookmarkStart w:id="101" w:name="_Toc27390495"/>
      <w:r w:rsidRPr="00645AF4">
        <w:t>Status reporting</w:t>
      </w:r>
      <w:bookmarkEnd w:id="99"/>
      <w:bookmarkEnd w:id="100"/>
      <w:bookmarkEnd w:id="101"/>
      <w:r w:rsidRPr="00645AF4">
        <w:t xml:space="preserve"> </w:t>
      </w:r>
    </w:p>
    <w:p w:rsidR="003E4D2C" w:rsidRPr="00D3349C" w:rsidRDefault="003E4D2C" w:rsidP="003E4D2C">
      <w:pPr>
        <w:spacing w:after="120"/>
        <w:rPr>
          <w:rFonts w:ascii="Arial" w:hAnsi="Arial"/>
          <w:b w:val="0"/>
          <w:sz w:val="21"/>
          <w:szCs w:val="21"/>
        </w:rPr>
      </w:pPr>
      <w:r w:rsidRPr="00D3349C">
        <w:rPr>
          <w:rFonts w:ascii="Arial" w:hAnsi="Arial"/>
          <w:b w:val="0"/>
          <w:sz w:val="21"/>
          <w:szCs w:val="21"/>
        </w:rPr>
        <w:t xml:space="preserve">Project progress will be reported </w:t>
      </w:r>
      <w:r w:rsidR="00775CF9">
        <w:rPr>
          <w:rFonts w:ascii="Arial" w:hAnsi="Arial"/>
          <w:b w:val="0"/>
          <w:sz w:val="21"/>
          <w:szCs w:val="21"/>
        </w:rPr>
        <w:t xml:space="preserve">weekly using a Status Report. Daily communication for status checks will be shared on email as well to appraise team members. </w:t>
      </w:r>
      <w:r w:rsidRPr="00D3349C">
        <w:rPr>
          <w:rFonts w:ascii="Arial" w:hAnsi="Arial"/>
          <w:b w:val="0"/>
          <w:sz w:val="21"/>
          <w:szCs w:val="21"/>
        </w:rPr>
        <w:t xml:space="preserve">The information provided </w:t>
      </w:r>
      <w:r w:rsidR="00775CF9">
        <w:rPr>
          <w:rFonts w:ascii="Arial" w:hAnsi="Arial"/>
          <w:b w:val="0"/>
          <w:sz w:val="21"/>
          <w:szCs w:val="21"/>
        </w:rPr>
        <w:t>in the Weekly Report will include the P</w:t>
      </w:r>
      <w:r w:rsidRPr="00D3349C">
        <w:rPr>
          <w:rFonts w:ascii="Arial" w:hAnsi="Arial"/>
          <w:b w:val="0"/>
          <w:sz w:val="21"/>
          <w:szCs w:val="21"/>
        </w:rPr>
        <w:t xml:space="preserve">rogress to plan and information on project delivery risks and issues. </w:t>
      </w:r>
    </w:p>
    <w:p w:rsidR="003E4D2C" w:rsidRDefault="003E4D2C" w:rsidP="003E4D2C">
      <w:pPr>
        <w:pStyle w:val="Heading1"/>
      </w:pPr>
      <w:bookmarkStart w:id="102" w:name="_Toc457294920"/>
      <w:bookmarkStart w:id="103" w:name="_Toc513656782"/>
      <w:bookmarkStart w:id="104" w:name="_Toc27390496"/>
      <w:r w:rsidRPr="00645AF4">
        <w:t>Communications Plan</w:t>
      </w:r>
      <w:bookmarkEnd w:id="102"/>
      <w:bookmarkEnd w:id="103"/>
      <w:bookmarkEnd w:id="104"/>
      <w:r w:rsidRPr="00645AF4">
        <w:t xml:space="preserve"> </w:t>
      </w:r>
    </w:p>
    <w:p w:rsidR="003E4D2C" w:rsidRPr="00D3349C" w:rsidRDefault="003E4D2C" w:rsidP="003E4D2C">
      <w:pPr>
        <w:numPr>
          <w:ilvl w:val="12"/>
          <w:numId w:val="0"/>
        </w:numPr>
        <w:rPr>
          <w:rFonts w:ascii="Arial" w:hAnsi="Arial"/>
          <w:b w:val="0"/>
          <w:sz w:val="21"/>
          <w:szCs w:val="21"/>
        </w:rPr>
      </w:pPr>
      <w:r w:rsidRPr="00D3349C">
        <w:rPr>
          <w:rFonts w:ascii="Arial" w:hAnsi="Arial"/>
          <w:b w:val="0"/>
          <w:sz w:val="21"/>
          <w:szCs w:val="21"/>
        </w:rPr>
        <w:t>Communication will follow the Communications Plan outlined in the Project Management Plan.</w:t>
      </w:r>
    </w:p>
    <w:p w:rsidR="003E4D2C" w:rsidRPr="00D3349C" w:rsidRDefault="003E4D2C" w:rsidP="003E4D2C">
      <w:pPr>
        <w:pStyle w:val="ListParagraph"/>
        <w:numPr>
          <w:ilvl w:val="0"/>
          <w:numId w:val="14"/>
        </w:numPr>
        <w:spacing w:after="120"/>
        <w:rPr>
          <w:rFonts w:ascii="Arial" w:hAnsi="Arial"/>
          <w:b w:val="0"/>
          <w:sz w:val="21"/>
          <w:szCs w:val="21"/>
        </w:rPr>
      </w:pPr>
      <w:r w:rsidRPr="00D3349C">
        <w:rPr>
          <w:rFonts w:ascii="Arial" w:hAnsi="Arial"/>
          <w:b w:val="0"/>
          <w:sz w:val="21"/>
          <w:szCs w:val="21"/>
        </w:rPr>
        <w:t>Status reports will be circulat</w:t>
      </w:r>
      <w:r w:rsidR="00775CF9">
        <w:rPr>
          <w:rFonts w:ascii="Arial" w:hAnsi="Arial"/>
          <w:b w:val="0"/>
          <w:sz w:val="21"/>
          <w:szCs w:val="21"/>
        </w:rPr>
        <w:t>ed to all key stakeholders weekly.</w:t>
      </w:r>
    </w:p>
    <w:p w:rsidR="003E4D2C" w:rsidRPr="00D3349C" w:rsidRDefault="003E4D2C" w:rsidP="003E4D2C">
      <w:pPr>
        <w:pStyle w:val="ListParagraph"/>
        <w:numPr>
          <w:ilvl w:val="0"/>
          <w:numId w:val="14"/>
        </w:numPr>
        <w:spacing w:after="120"/>
        <w:rPr>
          <w:rFonts w:ascii="Arial" w:hAnsi="Arial"/>
          <w:b w:val="0"/>
          <w:sz w:val="21"/>
          <w:szCs w:val="21"/>
        </w:rPr>
      </w:pPr>
      <w:r w:rsidRPr="00D3349C">
        <w:rPr>
          <w:rFonts w:ascii="Arial" w:hAnsi="Arial"/>
          <w:b w:val="0"/>
          <w:sz w:val="21"/>
          <w:szCs w:val="21"/>
        </w:rPr>
        <w:t>Milesto</w:t>
      </w:r>
      <w:r w:rsidR="00775CF9">
        <w:rPr>
          <w:rFonts w:ascii="Arial" w:hAnsi="Arial"/>
          <w:b w:val="0"/>
          <w:sz w:val="21"/>
          <w:szCs w:val="21"/>
        </w:rPr>
        <w:t>ne reports will be shared with P</w:t>
      </w:r>
      <w:r w:rsidRPr="00D3349C">
        <w:rPr>
          <w:rFonts w:ascii="Arial" w:hAnsi="Arial"/>
          <w:b w:val="0"/>
          <w:sz w:val="21"/>
          <w:szCs w:val="21"/>
        </w:rPr>
        <w:t xml:space="preserve">roject </w:t>
      </w:r>
      <w:r w:rsidR="00775CF9">
        <w:rPr>
          <w:rFonts w:ascii="Arial" w:hAnsi="Arial"/>
          <w:b w:val="0"/>
          <w:sz w:val="21"/>
          <w:szCs w:val="21"/>
        </w:rPr>
        <w:t>S</w:t>
      </w:r>
      <w:r w:rsidRPr="00D3349C">
        <w:rPr>
          <w:rFonts w:ascii="Arial" w:hAnsi="Arial"/>
          <w:b w:val="0"/>
          <w:sz w:val="21"/>
          <w:szCs w:val="21"/>
        </w:rPr>
        <w:t>takeholders</w:t>
      </w:r>
      <w:r w:rsidR="00775CF9">
        <w:rPr>
          <w:rFonts w:ascii="Arial" w:hAnsi="Arial"/>
          <w:b w:val="0"/>
          <w:sz w:val="21"/>
          <w:szCs w:val="21"/>
        </w:rPr>
        <w:t xml:space="preserve">. </w:t>
      </w:r>
    </w:p>
    <w:p w:rsidR="003E4D2C" w:rsidRPr="00D3349C" w:rsidRDefault="003E4D2C" w:rsidP="003E4D2C">
      <w:pPr>
        <w:pStyle w:val="ListParagraph"/>
        <w:numPr>
          <w:ilvl w:val="0"/>
          <w:numId w:val="14"/>
        </w:numPr>
        <w:spacing w:after="120"/>
        <w:rPr>
          <w:rFonts w:ascii="Arial" w:hAnsi="Arial"/>
          <w:b w:val="0"/>
          <w:sz w:val="21"/>
          <w:szCs w:val="21"/>
        </w:rPr>
      </w:pPr>
      <w:r w:rsidRPr="00D3349C">
        <w:rPr>
          <w:rFonts w:ascii="Arial" w:hAnsi="Arial"/>
          <w:b w:val="0"/>
          <w:sz w:val="21"/>
          <w:szCs w:val="21"/>
        </w:rPr>
        <w:lastRenderedPageBreak/>
        <w:t>Communications among the Project Team members will be weekly initially, and as needed as the project progresses.</w:t>
      </w:r>
    </w:p>
    <w:p w:rsidR="009E0D18" w:rsidRPr="009E0D18" w:rsidRDefault="003E4D2C" w:rsidP="009E0D18">
      <w:pPr>
        <w:pStyle w:val="ListParagraph"/>
        <w:numPr>
          <w:ilvl w:val="0"/>
          <w:numId w:val="14"/>
        </w:numPr>
        <w:spacing w:after="120"/>
        <w:rPr>
          <w:rFonts w:ascii="Arial" w:hAnsi="Arial"/>
          <w:b w:val="0"/>
          <w:sz w:val="21"/>
          <w:szCs w:val="21"/>
        </w:rPr>
      </w:pPr>
      <w:r w:rsidRPr="00D3349C">
        <w:rPr>
          <w:rFonts w:ascii="Arial" w:hAnsi="Arial"/>
          <w:b w:val="0"/>
          <w:sz w:val="21"/>
          <w:szCs w:val="21"/>
        </w:rPr>
        <w:t>All project communicati</w:t>
      </w:r>
      <w:r w:rsidR="00775CF9">
        <w:rPr>
          <w:rFonts w:ascii="Arial" w:hAnsi="Arial"/>
          <w:b w:val="0"/>
          <w:sz w:val="21"/>
          <w:szCs w:val="21"/>
        </w:rPr>
        <w:t>on will be done by the Project Manager who will then select other parties to inform.</w:t>
      </w:r>
    </w:p>
    <w:p w:rsidR="00F1673E" w:rsidRDefault="00F1673E"/>
    <w:sectPr w:rsidR="00F1673E" w:rsidSect="006B5A52">
      <w:headerReference w:type="default" r:id="rId12"/>
      <w:footerReference w:type="default" r:id="rId13"/>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22D" w:rsidRDefault="0074422D" w:rsidP="00D0082A">
      <w:pPr>
        <w:spacing w:line="240" w:lineRule="auto"/>
      </w:pPr>
      <w:r>
        <w:separator/>
      </w:r>
    </w:p>
  </w:endnote>
  <w:endnote w:type="continuationSeparator" w:id="0">
    <w:p w:rsidR="0074422D" w:rsidRDefault="0074422D" w:rsidP="00D008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EYInterstate">
    <w:altName w:val="Agency FB"/>
    <w:charset w:val="00"/>
    <w:family w:val="auto"/>
    <w:pitch w:val="variable"/>
    <w:sig w:usb0="00000003" w:usb1="5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Y">
    <w:altName w:val="Times New Roman"/>
    <w:charset w:val="00"/>
    <w:family w:val="auto"/>
    <w:pitch w:val="variable"/>
    <w:sig w:usb0="00000083" w:usb1="00000000" w:usb2="00000000" w:usb3="00000000" w:csb0="00000009" w:csb1="00000000"/>
  </w:font>
  <w:font w:name="Arial Nova Light">
    <w:altName w:val="Arial"/>
    <w:charset w:val="00"/>
    <w:family w:val="swiss"/>
    <w:pitch w:val="variable"/>
    <w:sig w:usb0="00000001" w:usb1="0000000A" w:usb2="00000000" w:usb3="00000000" w:csb0="0000019F" w:csb1="00000000"/>
  </w:font>
  <w:font w:name="Calibri-BoldItalic">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11A" w:rsidRPr="00382E1A" w:rsidRDefault="0010011A" w:rsidP="00382E1A">
    <w:pPr>
      <w:pStyle w:val="Footer"/>
      <w:numPr>
        <w:ilvl w:val="12"/>
        <w:numId w:val="0"/>
      </w:numPr>
      <w:tabs>
        <w:tab w:val="clear" w:pos="8640"/>
        <w:tab w:val="clear" w:pos="8910"/>
        <w:tab w:val="decimal" w:pos="9180"/>
        <w:tab w:val="right" w:pos="10800"/>
      </w:tabs>
      <w:ind w:right="-720"/>
      <w:jc w:val="right"/>
      <w:rPr>
        <w:rFonts w:ascii="Times New Roman" w:hAnsi="Times New Roman" w:cs="Times New Roman"/>
        <w:b w:val="0"/>
        <w:sz w:val="12"/>
        <w:lang w:val="en-ZW"/>
      </w:rPr>
    </w:pPr>
    <w:r w:rsidRPr="00382E1A">
      <w:rPr>
        <w:rFonts w:ascii="Times New Roman" w:hAnsi="Times New Roman" w:cs="Times New Roman"/>
        <w:b w:val="0"/>
        <w:sz w:val="12"/>
        <w:lang w:val="en-ZW"/>
      </w:rPr>
      <w:t>Steward Bank Project Initiation Document 17122019 Version 1.1 by Kenac Computer Systems Powered by IBM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11A" w:rsidRDefault="0010011A">
    <w:pPr>
      <w:pStyle w:val="Footer"/>
      <w:framePr w:wrap="around" w:vAnchor="text" w:hAnchor="margin" w:xAlign="right" w:y="1"/>
      <w:rPr>
        <w:rStyle w:val="PageNumber"/>
        <w:rFonts w:ascii="Arial" w:hAnsi="Arial"/>
        <w:b w:val="0"/>
        <w:sz w:val="18"/>
        <w:szCs w:val="18"/>
      </w:rPr>
    </w:pPr>
    <w:r>
      <w:rPr>
        <w:rStyle w:val="PageNumber"/>
        <w:rFonts w:ascii="Arial" w:hAnsi="Arial"/>
        <w:b w:val="0"/>
        <w:sz w:val="18"/>
        <w:szCs w:val="18"/>
      </w:rPr>
      <w:fldChar w:fldCharType="begin"/>
    </w:r>
    <w:r>
      <w:rPr>
        <w:rStyle w:val="PageNumber"/>
        <w:rFonts w:ascii="Arial" w:hAnsi="Arial"/>
        <w:b w:val="0"/>
        <w:sz w:val="18"/>
        <w:szCs w:val="18"/>
      </w:rPr>
      <w:instrText xml:space="preserve">PAGE  </w:instrText>
    </w:r>
    <w:r>
      <w:rPr>
        <w:rStyle w:val="PageNumber"/>
        <w:rFonts w:ascii="Arial" w:hAnsi="Arial"/>
        <w:b w:val="0"/>
        <w:sz w:val="18"/>
        <w:szCs w:val="18"/>
      </w:rPr>
      <w:fldChar w:fldCharType="separate"/>
    </w:r>
    <w:r w:rsidR="006B6A4B">
      <w:rPr>
        <w:rStyle w:val="PageNumber"/>
        <w:rFonts w:ascii="Arial" w:hAnsi="Arial"/>
        <w:b w:val="0"/>
        <w:noProof/>
        <w:sz w:val="18"/>
        <w:szCs w:val="18"/>
      </w:rPr>
      <w:t>11</w:t>
    </w:r>
    <w:r>
      <w:rPr>
        <w:rStyle w:val="PageNumber"/>
        <w:rFonts w:ascii="Arial" w:hAnsi="Arial"/>
        <w:b w:val="0"/>
        <w:sz w:val="18"/>
        <w:szCs w:val="18"/>
      </w:rPr>
      <w:fldChar w:fldCharType="end"/>
    </w:r>
  </w:p>
  <w:p w:rsidR="0010011A" w:rsidRDefault="0010011A">
    <w:pPr>
      <w:pStyle w:val="Footer"/>
      <w:numPr>
        <w:ilvl w:val="12"/>
        <w:numId w:val="0"/>
      </w:numPr>
      <w:tabs>
        <w:tab w:val="clear" w:pos="8640"/>
        <w:tab w:val="clear" w:pos="8910"/>
        <w:tab w:val="right" w:pos="10800"/>
      </w:tabs>
      <w:ind w:right="1440"/>
    </w:pPr>
    <w:r>
      <w:tab/>
    </w:r>
  </w:p>
  <w:p w:rsidR="0010011A" w:rsidRDefault="0010011A">
    <w:pPr>
      <w:pStyle w:val="Footer"/>
      <w:numPr>
        <w:ilvl w:val="12"/>
        <w:numId w:val="0"/>
      </w:numPr>
      <w:tabs>
        <w:tab w:val="clear" w:pos="8640"/>
        <w:tab w:val="clear" w:pos="8910"/>
        <w:tab w:val="decimal" w:pos="9180"/>
        <w:tab w:val="right" w:pos="10800"/>
      </w:tabs>
      <w:ind w:right="-7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22D" w:rsidRDefault="0074422D" w:rsidP="00D0082A">
      <w:pPr>
        <w:spacing w:line="240" w:lineRule="auto"/>
      </w:pPr>
      <w:r>
        <w:separator/>
      </w:r>
    </w:p>
  </w:footnote>
  <w:footnote w:type="continuationSeparator" w:id="0">
    <w:p w:rsidR="0074422D" w:rsidRDefault="0074422D" w:rsidP="00D008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11A" w:rsidRDefault="0010011A" w:rsidP="008333D2">
    <w:pPr>
      <w:pStyle w:val="Header"/>
    </w:pPr>
    <w:r>
      <w:rPr>
        <w:noProof/>
        <w:lang w:val="en-ZW" w:eastAsia="en-ZW"/>
      </w:rPr>
      <w:drawing>
        <wp:inline distT="0" distB="0" distL="0" distR="0" wp14:anchorId="1306168B" wp14:editId="6B9B843F">
          <wp:extent cx="718376" cy="413545"/>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8376" cy="413545"/>
                  </a:xfrm>
                  <a:prstGeom prst="rect">
                    <a:avLst/>
                  </a:prstGeom>
                </pic:spPr>
              </pic:pic>
            </a:graphicData>
          </a:graphic>
        </wp:inline>
      </w:drawing>
    </w:r>
    <w:r>
      <w:tab/>
    </w:r>
    <w:r>
      <w:tab/>
    </w:r>
    <w:r w:rsidRPr="00303375">
      <w:rPr>
        <w:b w:val="0"/>
        <w:noProof/>
        <w:color w:val="323E4F" w:themeColor="text2" w:themeShade="BF"/>
        <w:lang w:val="en-ZW" w:eastAsia="en-ZW"/>
      </w:rPr>
      <w:drawing>
        <wp:inline distT="0" distB="0" distL="0" distR="0" wp14:anchorId="3D440CAC" wp14:editId="76A6EE62">
          <wp:extent cx="1064380" cy="435428"/>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3936" cy="4516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1E01"/>
    <w:multiLevelType w:val="hybridMultilevel"/>
    <w:tmpl w:val="7966AA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610C6"/>
    <w:multiLevelType w:val="hybridMultilevel"/>
    <w:tmpl w:val="421E07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1510CD"/>
    <w:multiLevelType w:val="hybridMultilevel"/>
    <w:tmpl w:val="96B66468"/>
    <w:lvl w:ilvl="0" w:tplc="30090019">
      <w:start w:val="1"/>
      <w:numFmt w:val="lowerLetter"/>
      <w:lvlText w:val="%1."/>
      <w:lvlJc w:val="left"/>
      <w:pPr>
        <w:ind w:left="2220" w:hanging="360"/>
      </w:pPr>
    </w:lvl>
    <w:lvl w:ilvl="1" w:tplc="30090019" w:tentative="1">
      <w:start w:val="1"/>
      <w:numFmt w:val="lowerLetter"/>
      <w:lvlText w:val="%2."/>
      <w:lvlJc w:val="left"/>
      <w:pPr>
        <w:ind w:left="2940" w:hanging="360"/>
      </w:pPr>
    </w:lvl>
    <w:lvl w:ilvl="2" w:tplc="3009001B" w:tentative="1">
      <w:start w:val="1"/>
      <w:numFmt w:val="lowerRoman"/>
      <w:lvlText w:val="%3."/>
      <w:lvlJc w:val="right"/>
      <w:pPr>
        <w:ind w:left="3660" w:hanging="180"/>
      </w:pPr>
    </w:lvl>
    <w:lvl w:ilvl="3" w:tplc="3009000F" w:tentative="1">
      <w:start w:val="1"/>
      <w:numFmt w:val="decimal"/>
      <w:lvlText w:val="%4."/>
      <w:lvlJc w:val="left"/>
      <w:pPr>
        <w:ind w:left="4380" w:hanging="360"/>
      </w:pPr>
    </w:lvl>
    <w:lvl w:ilvl="4" w:tplc="30090019" w:tentative="1">
      <w:start w:val="1"/>
      <w:numFmt w:val="lowerLetter"/>
      <w:lvlText w:val="%5."/>
      <w:lvlJc w:val="left"/>
      <w:pPr>
        <w:ind w:left="5100" w:hanging="360"/>
      </w:pPr>
    </w:lvl>
    <w:lvl w:ilvl="5" w:tplc="3009001B" w:tentative="1">
      <w:start w:val="1"/>
      <w:numFmt w:val="lowerRoman"/>
      <w:lvlText w:val="%6."/>
      <w:lvlJc w:val="right"/>
      <w:pPr>
        <w:ind w:left="5820" w:hanging="180"/>
      </w:pPr>
    </w:lvl>
    <w:lvl w:ilvl="6" w:tplc="3009000F" w:tentative="1">
      <w:start w:val="1"/>
      <w:numFmt w:val="decimal"/>
      <w:lvlText w:val="%7."/>
      <w:lvlJc w:val="left"/>
      <w:pPr>
        <w:ind w:left="6540" w:hanging="360"/>
      </w:pPr>
    </w:lvl>
    <w:lvl w:ilvl="7" w:tplc="30090019" w:tentative="1">
      <w:start w:val="1"/>
      <w:numFmt w:val="lowerLetter"/>
      <w:lvlText w:val="%8."/>
      <w:lvlJc w:val="left"/>
      <w:pPr>
        <w:ind w:left="7260" w:hanging="360"/>
      </w:pPr>
    </w:lvl>
    <w:lvl w:ilvl="8" w:tplc="3009001B" w:tentative="1">
      <w:start w:val="1"/>
      <w:numFmt w:val="lowerRoman"/>
      <w:lvlText w:val="%9."/>
      <w:lvlJc w:val="right"/>
      <w:pPr>
        <w:ind w:left="7980" w:hanging="180"/>
      </w:pPr>
    </w:lvl>
  </w:abstractNum>
  <w:abstractNum w:abstractNumId="3" w15:restartNumberingAfterBreak="0">
    <w:nsid w:val="0836C40E"/>
    <w:multiLevelType w:val="hybridMultilevel"/>
    <w:tmpl w:val="1F3466E2"/>
    <w:lvl w:ilvl="0" w:tplc="72A0E798">
      <w:start w:val="1"/>
      <w:numFmt w:val="lowerLetter"/>
      <w:lvlText w:val="%1."/>
      <w:lvlJc w:val="left"/>
    </w:lvl>
    <w:lvl w:ilvl="1" w:tplc="63308A0E">
      <w:numFmt w:val="decimal"/>
      <w:lvlText w:val=""/>
      <w:lvlJc w:val="left"/>
    </w:lvl>
    <w:lvl w:ilvl="2" w:tplc="AD10E5D4">
      <w:numFmt w:val="decimal"/>
      <w:lvlText w:val=""/>
      <w:lvlJc w:val="left"/>
    </w:lvl>
    <w:lvl w:ilvl="3" w:tplc="AC32B07A">
      <w:numFmt w:val="decimal"/>
      <w:lvlText w:val=""/>
      <w:lvlJc w:val="left"/>
    </w:lvl>
    <w:lvl w:ilvl="4" w:tplc="C59A1BAE">
      <w:numFmt w:val="decimal"/>
      <w:lvlText w:val=""/>
      <w:lvlJc w:val="left"/>
    </w:lvl>
    <w:lvl w:ilvl="5" w:tplc="5D841F08">
      <w:numFmt w:val="decimal"/>
      <w:lvlText w:val=""/>
      <w:lvlJc w:val="left"/>
    </w:lvl>
    <w:lvl w:ilvl="6" w:tplc="DD464EB6">
      <w:numFmt w:val="decimal"/>
      <w:lvlText w:val=""/>
      <w:lvlJc w:val="left"/>
    </w:lvl>
    <w:lvl w:ilvl="7" w:tplc="33162ACC">
      <w:numFmt w:val="decimal"/>
      <w:lvlText w:val=""/>
      <w:lvlJc w:val="left"/>
    </w:lvl>
    <w:lvl w:ilvl="8" w:tplc="2FB4783C">
      <w:numFmt w:val="decimal"/>
      <w:lvlText w:val=""/>
      <w:lvlJc w:val="left"/>
    </w:lvl>
  </w:abstractNum>
  <w:abstractNum w:abstractNumId="4" w15:restartNumberingAfterBreak="0">
    <w:nsid w:val="11B745E0"/>
    <w:multiLevelType w:val="hybridMultilevel"/>
    <w:tmpl w:val="B692B7A8"/>
    <w:lvl w:ilvl="0" w:tplc="920C4556">
      <w:start w:val="1"/>
      <w:numFmt w:val="bullet"/>
      <w:pStyle w:val="EYBulletText"/>
      <w:lvlText w:val="•"/>
      <w:lvlJc w:val="left"/>
      <w:pPr>
        <w:tabs>
          <w:tab w:val="num" w:pos="360"/>
        </w:tabs>
        <w:ind w:left="360" w:hanging="360"/>
      </w:pPr>
      <w:rPr>
        <w:rFonts w:ascii="EYInterstate" w:hAnsi="EYInterstate" w:hint="default"/>
        <w:color w:val="FFCC00"/>
        <w:sz w:val="32"/>
        <w:szCs w:val="22"/>
      </w:rPr>
    </w:lvl>
    <w:lvl w:ilvl="1" w:tplc="04090003" w:tentative="1">
      <w:start w:val="1"/>
      <w:numFmt w:val="bullet"/>
      <w:lvlText w:val="o"/>
      <w:lvlJc w:val="left"/>
      <w:pPr>
        <w:tabs>
          <w:tab w:val="num" w:pos="40"/>
        </w:tabs>
        <w:ind w:left="40" w:hanging="360"/>
      </w:pPr>
      <w:rPr>
        <w:rFonts w:ascii="Courier New" w:hAnsi="Courier New" w:cs="Courier New" w:hint="default"/>
      </w:rPr>
    </w:lvl>
    <w:lvl w:ilvl="2" w:tplc="04090005" w:tentative="1">
      <w:start w:val="1"/>
      <w:numFmt w:val="bullet"/>
      <w:lvlText w:val=""/>
      <w:lvlJc w:val="left"/>
      <w:pPr>
        <w:tabs>
          <w:tab w:val="num" w:pos="760"/>
        </w:tabs>
        <w:ind w:left="760" w:hanging="360"/>
      </w:pPr>
      <w:rPr>
        <w:rFonts w:ascii="Wingdings" w:hAnsi="Wingdings" w:hint="default"/>
      </w:rPr>
    </w:lvl>
    <w:lvl w:ilvl="3" w:tplc="04090001" w:tentative="1">
      <w:start w:val="1"/>
      <w:numFmt w:val="bullet"/>
      <w:lvlText w:val=""/>
      <w:lvlJc w:val="left"/>
      <w:pPr>
        <w:tabs>
          <w:tab w:val="num" w:pos="1480"/>
        </w:tabs>
        <w:ind w:left="1480" w:hanging="360"/>
      </w:pPr>
      <w:rPr>
        <w:rFonts w:ascii="Symbol" w:hAnsi="Symbol" w:hint="default"/>
      </w:rPr>
    </w:lvl>
    <w:lvl w:ilvl="4" w:tplc="04090003" w:tentative="1">
      <w:start w:val="1"/>
      <w:numFmt w:val="bullet"/>
      <w:lvlText w:val="o"/>
      <w:lvlJc w:val="left"/>
      <w:pPr>
        <w:tabs>
          <w:tab w:val="num" w:pos="2200"/>
        </w:tabs>
        <w:ind w:left="2200" w:hanging="360"/>
      </w:pPr>
      <w:rPr>
        <w:rFonts w:ascii="Courier New" w:hAnsi="Courier New" w:cs="Courier New" w:hint="default"/>
      </w:rPr>
    </w:lvl>
    <w:lvl w:ilvl="5" w:tplc="04090005" w:tentative="1">
      <w:start w:val="1"/>
      <w:numFmt w:val="bullet"/>
      <w:lvlText w:val=""/>
      <w:lvlJc w:val="left"/>
      <w:pPr>
        <w:tabs>
          <w:tab w:val="num" w:pos="2920"/>
        </w:tabs>
        <w:ind w:left="2920" w:hanging="360"/>
      </w:pPr>
      <w:rPr>
        <w:rFonts w:ascii="Wingdings" w:hAnsi="Wingdings" w:hint="default"/>
      </w:rPr>
    </w:lvl>
    <w:lvl w:ilvl="6" w:tplc="04090001" w:tentative="1">
      <w:start w:val="1"/>
      <w:numFmt w:val="bullet"/>
      <w:lvlText w:val=""/>
      <w:lvlJc w:val="left"/>
      <w:pPr>
        <w:tabs>
          <w:tab w:val="num" w:pos="3640"/>
        </w:tabs>
        <w:ind w:left="3640" w:hanging="360"/>
      </w:pPr>
      <w:rPr>
        <w:rFonts w:ascii="Symbol" w:hAnsi="Symbol" w:hint="default"/>
      </w:rPr>
    </w:lvl>
    <w:lvl w:ilvl="7" w:tplc="04090003" w:tentative="1">
      <w:start w:val="1"/>
      <w:numFmt w:val="bullet"/>
      <w:lvlText w:val="o"/>
      <w:lvlJc w:val="left"/>
      <w:pPr>
        <w:tabs>
          <w:tab w:val="num" w:pos="4360"/>
        </w:tabs>
        <w:ind w:left="4360" w:hanging="360"/>
      </w:pPr>
      <w:rPr>
        <w:rFonts w:ascii="Courier New" w:hAnsi="Courier New" w:cs="Courier New" w:hint="default"/>
      </w:rPr>
    </w:lvl>
    <w:lvl w:ilvl="8" w:tplc="04090005" w:tentative="1">
      <w:start w:val="1"/>
      <w:numFmt w:val="bullet"/>
      <w:lvlText w:val=""/>
      <w:lvlJc w:val="left"/>
      <w:pPr>
        <w:tabs>
          <w:tab w:val="num" w:pos="5080"/>
        </w:tabs>
        <w:ind w:left="5080" w:hanging="360"/>
      </w:pPr>
      <w:rPr>
        <w:rFonts w:ascii="Wingdings" w:hAnsi="Wingdings" w:hint="default"/>
      </w:rPr>
    </w:lvl>
  </w:abstractNum>
  <w:abstractNum w:abstractNumId="5" w15:restartNumberingAfterBreak="0">
    <w:nsid w:val="16031F94"/>
    <w:multiLevelType w:val="hybridMultilevel"/>
    <w:tmpl w:val="40265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2571C"/>
    <w:multiLevelType w:val="hybridMultilevel"/>
    <w:tmpl w:val="378453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52C57"/>
    <w:multiLevelType w:val="hybridMultilevel"/>
    <w:tmpl w:val="6BFC3B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365A4"/>
    <w:multiLevelType w:val="hybridMultilevel"/>
    <w:tmpl w:val="0A944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E1B9D"/>
    <w:multiLevelType w:val="multilevel"/>
    <w:tmpl w:val="447A5322"/>
    <w:lvl w:ilvl="0">
      <w:start w:val="1"/>
      <w:numFmt w:val="decimal"/>
      <w:lvlText w:val="%1."/>
      <w:lvlJc w:val="left"/>
      <w:pPr>
        <w:ind w:left="720"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6780F09"/>
    <w:multiLevelType w:val="hybridMultilevel"/>
    <w:tmpl w:val="1E0AB4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75443A"/>
    <w:multiLevelType w:val="hybridMultilevel"/>
    <w:tmpl w:val="AC049390"/>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4041357C"/>
    <w:multiLevelType w:val="hybridMultilevel"/>
    <w:tmpl w:val="1C50AE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59097C"/>
    <w:multiLevelType w:val="hybridMultilevel"/>
    <w:tmpl w:val="2F7E3F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17722F"/>
    <w:multiLevelType w:val="hybridMultilevel"/>
    <w:tmpl w:val="AA70FC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DD7839"/>
    <w:multiLevelType w:val="hybridMultilevel"/>
    <w:tmpl w:val="CBDC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52334"/>
    <w:multiLevelType w:val="hybridMultilevel"/>
    <w:tmpl w:val="52C23634"/>
    <w:lvl w:ilvl="0" w:tplc="3009001B">
      <w:start w:val="1"/>
      <w:numFmt w:val="lowerRoman"/>
      <w:lvlText w:val="%1."/>
      <w:lvlJc w:val="right"/>
      <w:pPr>
        <w:ind w:left="1500" w:hanging="360"/>
      </w:pPr>
      <w:rPr>
        <w:b w:val="0"/>
        <w:i w:val="0"/>
        <w:strike w:val="0"/>
        <w:dstrike w:val="0"/>
        <w:color w:val="000000"/>
        <w:sz w:val="20"/>
        <w:szCs w:val="20"/>
        <w:u w:val="none" w:color="000000"/>
        <w:bdr w:val="none" w:sz="0" w:space="0" w:color="auto"/>
        <w:shd w:val="clear" w:color="auto" w:fill="auto"/>
        <w:vertAlign w:val="baseline"/>
      </w:rPr>
    </w:lvl>
    <w:lvl w:ilvl="1" w:tplc="30090019">
      <w:start w:val="1"/>
      <w:numFmt w:val="lowerLetter"/>
      <w:lvlText w:val="%2."/>
      <w:lvlJc w:val="left"/>
      <w:pPr>
        <w:ind w:left="2220" w:hanging="360"/>
      </w:pPr>
    </w:lvl>
    <w:lvl w:ilvl="2" w:tplc="3009001B" w:tentative="1">
      <w:start w:val="1"/>
      <w:numFmt w:val="lowerRoman"/>
      <w:lvlText w:val="%3."/>
      <w:lvlJc w:val="right"/>
      <w:pPr>
        <w:ind w:left="2940" w:hanging="180"/>
      </w:pPr>
    </w:lvl>
    <w:lvl w:ilvl="3" w:tplc="3009000F" w:tentative="1">
      <w:start w:val="1"/>
      <w:numFmt w:val="decimal"/>
      <w:lvlText w:val="%4."/>
      <w:lvlJc w:val="left"/>
      <w:pPr>
        <w:ind w:left="3660" w:hanging="360"/>
      </w:pPr>
    </w:lvl>
    <w:lvl w:ilvl="4" w:tplc="30090019" w:tentative="1">
      <w:start w:val="1"/>
      <w:numFmt w:val="lowerLetter"/>
      <w:lvlText w:val="%5."/>
      <w:lvlJc w:val="left"/>
      <w:pPr>
        <w:ind w:left="4380" w:hanging="360"/>
      </w:pPr>
    </w:lvl>
    <w:lvl w:ilvl="5" w:tplc="3009001B" w:tentative="1">
      <w:start w:val="1"/>
      <w:numFmt w:val="lowerRoman"/>
      <w:lvlText w:val="%6."/>
      <w:lvlJc w:val="right"/>
      <w:pPr>
        <w:ind w:left="5100" w:hanging="180"/>
      </w:pPr>
    </w:lvl>
    <w:lvl w:ilvl="6" w:tplc="3009000F" w:tentative="1">
      <w:start w:val="1"/>
      <w:numFmt w:val="decimal"/>
      <w:lvlText w:val="%7."/>
      <w:lvlJc w:val="left"/>
      <w:pPr>
        <w:ind w:left="5820" w:hanging="360"/>
      </w:pPr>
    </w:lvl>
    <w:lvl w:ilvl="7" w:tplc="30090019" w:tentative="1">
      <w:start w:val="1"/>
      <w:numFmt w:val="lowerLetter"/>
      <w:lvlText w:val="%8."/>
      <w:lvlJc w:val="left"/>
      <w:pPr>
        <w:ind w:left="6540" w:hanging="360"/>
      </w:pPr>
    </w:lvl>
    <w:lvl w:ilvl="8" w:tplc="3009001B" w:tentative="1">
      <w:start w:val="1"/>
      <w:numFmt w:val="lowerRoman"/>
      <w:lvlText w:val="%9."/>
      <w:lvlJc w:val="right"/>
      <w:pPr>
        <w:ind w:left="7260" w:hanging="180"/>
      </w:pPr>
    </w:lvl>
  </w:abstractNum>
  <w:abstractNum w:abstractNumId="17" w15:restartNumberingAfterBreak="0">
    <w:nsid w:val="52AE29F8"/>
    <w:multiLevelType w:val="hybridMultilevel"/>
    <w:tmpl w:val="803C070C"/>
    <w:lvl w:ilvl="0" w:tplc="04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8" w15:restartNumberingAfterBreak="0">
    <w:nsid w:val="54E06986"/>
    <w:multiLevelType w:val="hybridMultilevel"/>
    <w:tmpl w:val="0848F9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7463EC"/>
    <w:multiLevelType w:val="hybridMultilevel"/>
    <w:tmpl w:val="AC049390"/>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4"/>
  </w:num>
  <w:num w:numId="2">
    <w:abstractNumId w:val="9"/>
  </w:num>
  <w:num w:numId="3">
    <w:abstractNumId w:val="8"/>
  </w:num>
  <w:num w:numId="4">
    <w:abstractNumId w:val="5"/>
  </w:num>
  <w:num w:numId="5">
    <w:abstractNumId w:val="6"/>
  </w:num>
  <w:num w:numId="6">
    <w:abstractNumId w:val="7"/>
  </w:num>
  <w:num w:numId="7">
    <w:abstractNumId w:val="1"/>
  </w:num>
  <w:num w:numId="8">
    <w:abstractNumId w:val="17"/>
  </w:num>
  <w:num w:numId="9">
    <w:abstractNumId w:val="12"/>
  </w:num>
  <w:num w:numId="10">
    <w:abstractNumId w:val="15"/>
  </w:num>
  <w:num w:numId="11">
    <w:abstractNumId w:val="0"/>
  </w:num>
  <w:num w:numId="12">
    <w:abstractNumId w:val="18"/>
  </w:num>
  <w:num w:numId="13">
    <w:abstractNumId w:val="14"/>
  </w:num>
  <w:num w:numId="14">
    <w:abstractNumId w:val="13"/>
  </w:num>
  <w:num w:numId="15">
    <w:abstractNumId w:val="10"/>
  </w:num>
  <w:num w:numId="16">
    <w:abstractNumId w:val="16"/>
  </w:num>
  <w:num w:numId="17">
    <w:abstractNumId w:val="19"/>
  </w:num>
  <w:num w:numId="18">
    <w:abstractNumId w:val="2"/>
  </w:num>
  <w:num w:numId="19">
    <w:abstractNumId w:val="1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D2C"/>
    <w:rsid w:val="000A447B"/>
    <w:rsid w:val="000F6CCE"/>
    <w:rsid w:val="0010011A"/>
    <w:rsid w:val="001308FD"/>
    <w:rsid w:val="00146802"/>
    <w:rsid w:val="0017357D"/>
    <w:rsid w:val="00173DC9"/>
    <w:rsid w:val="00176826"/>
    <w:rsid w:val="001A667D"/>
    <w:rsid w:val="00204695"/>
    <w:rsid w:val="00217475"/>
    <w:rsid w:val="003200BC"/>
    <w:rsid w:val="003808D1"/>
    <w:rsid w:val="00382E1A"/>
    <w:rsid w:val="003E4D2C"/>
    <w:rsid w:val="004C4094"/>
    <w:rsid w:val="0050251E"/>
    <w:rsid w:val="0052637E"/>
    <w:rsid w:val="005E063B"/>
    <w:rsid w:val="00654FA0"/>
    <w:rsid w:val="006619C6"/>
    <w:rsid w:val="006A7857"/>
    <w:rsid w:val="006B5A52"/>
    <w:rsid w:val="006B6A4B"/>
    <w:rsid w:val="0074422D"/>
    <w:rsid w:val="00775CF9"/>
    <w:rsid w:val="00794B47"/>
    <w:rsid w:val="0081761D"/>
    <w:rsid w:val="008333D2"/>
    <w:rsid w:val="008A16D2"/>
    <w:rsid w:val="008B76CC"/>
    <w:rsid w:val="008D275F"/>
    <w:rsid w:val="009E0D18"/>
    <w:rsid w:val="00A502FA"/>
    <w:rsid w:val="00B70F48"/>
    <w:rsid w:val="00C26D17"/>
    <w:rsid w:val="00C50450"/>
    <w:rsid w:val="00D0082A"/>
    <w:rsid w:val="00E200D4"/>
    <w:rsid w:val="00E64B64"/>
    <w:rsid w:val="00EA0A81"/>
    <w:rsid w:val="00EA7845"/>
    <w:rsid w:val="00F1673E"/>
    <w:rsid w:val="00F63463"/>
    <w:rsid w:val="00FD70A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kweb:inappropriateterms" w:name="lists"/>
  <w:shapeDefaults>
    <o:shapedefaults v:ext="edit" spidmax="1026"/>
    <o:shapelayout v:ext="edit">
      <o:idmap v:ext="edit" data="1"/>
    </o:shapelayout>
  </w:shapeDefaults>
  <w:decimalSymbol w:val="."/>
  <w:listSeparator w:val=","/>
  <w14:docId w14:val="498F1F05"/>
  <w15:chartTrackingRefBased/>
  <w15:docId w15:val="{E0A5DA27-D8DA-4540-9234-D6D4AB64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D2C"/>
    <w:pPr>
      <w:overflowPunct w:val="0"/>
      <w:autoSpaceDE w:val="0"/>
      <w:autoSpaceDN w:val="0"/>
      <w:adjustRightInd w:val="0"/>
      <w:spacing w:after="0" w:line="360" w:lineRule="auto"/>
      <w:jc w:val="both"/>
      <w:textAlignment w:val="baseline"/>
    </w:pPr>
    <w:rPr>
      <w:rFonts w:ascii="Arial Bold" w:eastAsia="Times New Roman" w:hAnsi="Arial Bold" w:cs="Arial"/>
      <w:b/>
      <w:sz w:val="20"/>
      <w:szCs w:val="20"/>
      <w:lang w:val="en-US"/>
    </w:rPr>
  </w:style>
  <w:style w:type="paragraph" w:styleId="Heading1">
    <w:name w:val="heading 1"/>
    <w:basedOn w:val="Normal"/>
    <w:next w:val="Normal"/>
    <w:link w:val="Heading1Char"/>
    <w:autoRedefine/>
    <w:qFormat/>
    <w:rsid w:val="003E4D2C"/>
    <w:pPr>
      <w:keepNext/>
      <w:tabs>
        <w:tab w:val="left" w:pos="360"/>
        <w:tab w:val="left" w:pos="720"/>
        <w:tab w:val="right" w:pos="8910"/>
      </w:tabs>
      <w:jc w:val="left"/>
      <w:outlineLvl w:val="0"/>
    </w:pPr>
    <w:rPr>
      <w:rFonts w:ascii="Arial" w:hAnsi="Arial"/>
      <w:color w:val="002060"/>
      <w:kern w:val="28"/>
      <w:sz w:val="22"/>
      <w:szCs w:val="22"/>
    </w:rPr>
  </w:style>
  <w:style w:type="paragraph" w:styleId="Heading2">
    <w:name w:val="heading 2"/>
    <w:basedOn w:val="Normal"/>
    <w:next w:val="Normal"/>
    <w:link w:val="Heading2Char"/>
    <w:autoRedefine/>
    <w:qFormat/>
    <w:rsid w:val="003E4D2C"/>
    <w:pPr>
      <w:keepNext/>
      <w:tabs>
        <w:tab w:val="left" w:pos="360"/>
        <w:tab w:val="left" w:pos="720"/>
        <w:tab w:val="right" w:pos="8910"/>
      </w:tabs>
      <w:outlineLvl w:val="1"/>
    </w:pPr>
    <w:rPr>
      <w:rFonts w:ascii="Arial" w:hAnsi="Arial"/>
      <w:color w:val="00206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4D2C"/>
    <w:rPr>
      <w:rFonts w:ascii="Arial" w:eastAsia="Times New Roman" w:hAnsi="Arial" w:cs="Arial"/>
      <w:b/>
      <w:color w:val="002060"/>
      <w:kern w:val="28"/>
      <w:lang w:val="en-US"/>
    </w:rPr>
  </w:style>
  <w:style w:type="character" w:customStyle="1" w:styleId="Heading2Char">
    <w:name w:val="Heading 2 Char"/>
    <w:basedOn w:val="DefaultParagraphFont"/>
    <w:link w:val="Heading2"/>
    <w:rsid w:val="003E4D2C"/>
    <w:rPr>
      <w:rFonts w:ascii="Arial" w:eastAsia="Times New Roman" w:hAnsi="Arial" w:cs="Arial"/>
      <w:b/>
      <w:color w:val="002060"/>
      <w:lang w:val="en-US"/>
    </w:rPr>
  </w:style>
  <w:style w:type="character" w:styleId="PageNumber">
    <w:name w:val="page number"/>
    <w:basedOn w:val="DefaultParagraphFont"/>
    <w:rsid w:val="003E4D2C"/>
  </w:style>
  <w:style w:type="paragraph" w:styleId="TOC1">
    <w:name w:val="toc 1"/>
    <w:basedOn w:val="Normal"/>
    <w:next w:val="Normal"/>
    <w:autoRedefine/>
    <w:uiPriority w:val="39"/>
    <w:rsid w:val="003E4D2C"/>
    <w:pPr>
      <w:spacing w:before="120" w:after="120" w:line="280" w:lineRule="exact"/>
    </w:pPr>
    <w:rPr>
      <w:rFonts w:ascii="Arial" w:hAnsi="Arial" w:cs="Times New Roman"/>
      <w:b w:val="0"/>
      <w:bCs/>
      <w:sz w:val="22"/>
    </w:rPr>
  </w:style>
  <w:style w:type="paragraph" w:styleId="TOC2">
    <w:name w:val="toc 2"/>
    <w:basedOn w:val="Normal"/>
    <w:next w:val="Normal"/>
    <w:autoRedefine/>
    <w:uiPriority w:val="39"/>
    <w:rsid w:val="003E4D2C"/>
    <w:pPr>
      <w:spacing w:before="120"/>
      <w:ind w:left="200"/>
    </w:pPr>
    <w:rPr>
      <w:rFonts w:ascii="Arial" w:hAnsi="Arial" w:cs="Times New Roman"/>
      <w:b w:val="0"/>
      <w:iCs/>
    </w:rPr>
  </w:style>
  <w:style w:type="paragraph" w:styleId="Header">
    <w:name w:val="header"/>
    <w:basedOn w:val="Normal"/>
    <w:link w:val="HeaderChar"/>
    <w:rsid w:val="003E4D2C"/>
    <w:pPr>
      <w:tabs>
        <w:tab w:val="left" w:pos="360"/>
        <w:tab w:val="left" w:pos="720"/>
        <w:tab w:val="center" w:pos="4320"/>
        <w:tab w:val="right" w:pos="8640"/>
        <w:tab w:val="right" w:pos="8910"/>
      </w:tabs>
      <w:spacing w:line="280" w:lineRule="atLeast"/>
    </w:pPr>
  </w:style>
  <w:style w:type="character" w:customStyle="1" w:styleId="HeaderChar">
    <w:name w:val="Header Char"/>
    <w:basedOn w:val="DefaultParagraphFont"/>
    <w:link w:val="Header"/>
    <w:uiPriority w:val="99"/>
    <w:rsid w:val="003E4D2C"/>
    <w:rPr>
      <w:rFonts w:ascii="Arial Bold" w:eastAsia="Times New Roman" w:hAnsi="Arial Bold" w:cs="Arial"/>
      <w:b/>
      <w:sz w:val="20"/>
      <w:szCs w:val="20"/>
      <w:lang w:val="en-US"/>
    </w:rPr>
  </w:style>
  <w:style w:type="paragraph" w:styleId="Footer">
    <w:name w:val="footer"/>
    <w:basedOn w:val="Normal"/>
    <w:link w:val="FooterChar"/>
    <w:rsid w:val="003E4D2C"/>
    <w:pPr>
      <w:tabs>
        <w:tab w:val="left" w:pos="360"/>
        <w:tab w:val="left" w:pos="720"/>
        <w:tab w:val="center" w:pos="4320"/>
        <w:tab w:val="right" w:pos="8640"/>
        <w:tab w:val="right" w:pos="8910"/>
      </w:tabs>
      <w:spacing w:line="280" w:lineRule="atLeast"/>
    </w:pPr>
  </w:style>
  <w:style w:type="character" w:customStyle="1" w:styleId="FooterChar">
    <w:name w:val="Footer Char"/>
    <w:basedOn w:val="DefaultParagraphFont"/>
    <w:link w:val="Footer"/>
    <w:rsid w:val="003E4D2C"/>
    <w:rPr>
      <w:rFonts w:ascii="Arial Bold" w:eastAsia="Times New Roman" w:hAnsi="Arial Bold" w:cs="Arial"/>
      <w:b/>
      <w:sz w:val="20"/>
      <w:szCs w:val="20"/>
      <w:lang w:val="en-US"/>
    </w:rPr>
  </w:style>
  <w:style w:type="paragraph" w:styleId="BodyText">
    <w:name w:val="Body Text"/>
    <w:basedOn w:val="Normal"/>
    <w:link w:val="BodyTextChar"/>
    <w:rsid w:val="003E4D2C"/>
    <w:rPr>
      <w:color w:val="000000"/>
    </w:rPr>
  </w:style>
  <w:style w:type="character" w:customStyle="1" w:styleId="BodyTextChar">
    <w:name w:val="Body Text Char"/>
    <w:basedOn w:val="DefaultParagraphFont"/>
    <w:link w:val="BodyText"/>
    <w:rsid w:val="003E4D2C"/>
    <w:rPr>
      <w:rFonts w:ascii="Arial Bold" w:eastAsia="Times New Roman" w:hAnsi="Arial Bold" w:cs="Arial"/>
      <w:b/>
      <w:color w:val="000000"/>
      <w:sz w:val="20"/>
      <w:szCs w:val="20"/>
      <w:lang w:val="en-US"/>
    </w:rPr>
  </w:style>
  <w:style w:type="paragraph" w:customStyle="1" w:styleId="EYBulletText">
    <w:name w:val="EY Bullet Text"/>
    <w:basedOn w:val="Normal"/>
    <w:rsid w:val="003E4D2C"/>
    <w:pPr>
      <w:numPr>
        <w:numId w:val="1"/>
      </w:numPr>
    </w:pPr>
  </w:style>
  <w:style w:type="table" w:styleId="TableGrid">
    <w:name w:val="Table Grid"/>
    <w:basedOn w:val="TableNormal"/>
    <w:uiPriority w:val="39"/>
    <w:rsid w:val="003E4D2C"/>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E4D2C"/>
    <w:pPr>
      <w:spacing w:before="240" w:after="60"/>
      <w:jc w:val="center"/>
    </w:pPr>
    <w:rPr>
      <w:rFonts w:ascii="Arial" w:hAnsi="Arial" w:cs="Times New Roman"/>
      <w:kern w:val="28"/>
      <w:sz w:val="36"/>
    </w:rPr>
  </w:style>
  <w:style w:type="character" w:customStyle="1" w:styleId="TitleChar">
    <w:name w:val="Title Char"/>
    <w:basedOn w:val="DefaultParagraphFont"/>
    <w:link w:val="Title"/>
    <w:rsid w:val="003E4D2C"/>
    <w:rPr>
      <w:rFonts w:ascii="Arial" w:eastAsia="Times New Roman" w:hAnsi="Arial" w:cs="Times New Roman"/>
      <w:b/>
      <w:kern w:val="28"/>
      <w:sz w:val="36"/>
      <w:szCs w:val="20"/>
      <w:lang w:val="en-US"/>
    </w:rPr>
  </w:style>
  <w:style w:type="character" w:styleId="Hyperlink">
    <w:name w:val="Hyperlink"/>
    <w:basedOn w:val="DefaultParagraphFont"/>
    <w:uiPriority w:val="99"/>
    <w:rsid w:val="003E4D2C"/>
    <w:rPr>
      <w:color w:val="0000FF"/>
      <w:u w:val="single"/>
    </w:rPr>
  </w:style>
  <w:style w:type="paragraph" w:customStyle="1" w:styleId="TableHeader">
    <w:name w:val="Table Header"/>
    <w:autoRedefine/>
    <w:rsid w:val="003E4D2C"/>
    <w:pPr>
      <w:spacing w:before="40" w:after="40" w:line="240" w:lineRule="auto"/>
      <w:jc w:val="center"/>
    </w:pPr>
    <w:rPr>
      <w:rFonts w:ascii="Verdana" w:eastAsia="Times New Roman" w:hAnsi="Verdana" w:cs="Times New Roman"/>
      <w:b/>
      <w:snapToGrid w:val="0"/>
      <w:szCs w:val="20"/>
      <w:lang w:val="en-GB"/>
    </w:rPr>
  </w:style>
  <w:style w:type="paragraph" w:customStyle="1" w:styleId="TableColumnHeading">
    <w:name w:val="Table Column Heading"/>
    <w:basedOn w:val="Normal"/>
    <w:rsid w:val="003E4D2C"/>
    <w:pPr>
      <w:widowControl w:val="0"/>
      <w:overflowPunct/>
      <w:autoSpaceDE/>
      <w:autoSpaceDN/>
      <w:adjustRightInd/>
      <w:jc w:val="center"/>
      <w:textAlignment w:val="auto"/>
    </w:pPr>
    <w:rPr>
      <w:rFonts w:ascii="Arial Narrow" w:hAnsi="Arial Narrow" w:cs="Times New Roman"/>
      <w:i/>
    </w:rPr>
  </w:style>
  <w:style w:type="paragraph" w:customStyle="1" w:styleId="RevisionHistory">
    <w:name w:val="Revision History"/>
    <w:basedOn w:val="Normal"/>
    <w:rsid w:val="003E4D2C"/>
    <w:pPr>
      <w:widowControl w:val="0"/>
      <w:overflowPunct/>
      <w:autoSpaceDE/>
      <w:autoSpaceDN/>
      <w:adjustRightInd/>
      <w:textAlignment w:val="auto"/>
    </w:pPr>
    <w:rPr>
      <w:rFonts w:ascii="Arial Narrow" w:hAnsi="Arial Narrow" w:cs="Times New Roman"/>
      <w:sz w:val="28"/>
    </w:rPr>
  </w:style>
  <w:style w:type="paragraph" w:customStyle="1" w:styleId="NormalComment">
    <w:name w:val="Normal Comment"/>
    <w:basedOn w:val="Normal"/>
    <w:rsid w:val="003E4D2C"/>
    <w:rPr>
      <w:rFonts w:ascii="Arial" w:hAnsi="Arial" w:cs="Times New Roman"/>
      <w:b w:val="0"/>
    </w:rPr>
  </w:style>
  <w:style w:type="character" w:styleId="Strong">
    <w:name w:val="Strong"/>
    <w:basedOn w:val="DefaultParagraphFont"/>
    <w:qFormat/>
    <w:rsid w:val="003E4D2C"/>
    <w:rPr>
      <w:b/>
      <w:bCs/>
    </w:rPr>
  </w:style>
  <w:style w:type="paragraph" w:styleId="ListParagraph">
    <w:name w:val="List Paragraph"/>
    <w:basedOn w:val="Normal"/>
    <w:uiPriority w:val="34"/>
    <w:qFormat/>
    <w:rsid w:val="003E4D2C"/>
    <w:pPr>
      <w:ind w:left="720"/>
      <w:contextualSpacing/>
    </w:pPr>
  </w:style>
  <w:style w:type="paragraph" w:styleId="Caption">
    <w:name w:val="caption"/>
    <w:basedOn w:val="Normal"/>
    <w:next w:val="Normal"/>
    <w:uiPriority w:val="35"/>
    <w:unhideWhenUsed/>
    <w:qFormat/>
    <w:rsid w:val="003E4D2C"/>
    <w:pPr>
      <w:spacing w:after="200" w:line="240" w:lineRule="auto"/>
    </w:pPr>
    <w:rPr>
      <w:b w:val="0"/>
      <w:bCs/>
      <w:color w:val="4472C4" w:themeColor="accent1"/>
      <w:sz w:val="18"/>
      <w:szCs w:val="18"/>
    </w:rPr>
  </w:style>
  <w:style w:type="paragraph" w:styleId="NoSpacing">
    <w:name w:val="No Spacing"/>
    <w:uiPriority w:val="1"/>
    <w:qFormat/>
    <w:rsid w:val="003E4D2C"/>
    <w:pPr>
      <w:overflowPunct w:val="0"/>
      <w:autoSpaceDE w:val="0"/>
      <w:autoSpaceDN w:val="0"/>
      <w:adjustRightInd w:val="0"/>
      <w:spacing w:after="0" w:line="240" w:lineRule="auto"/>
      <w:jc w:val="both"/>
      <w:textAlignment w:val="baseline"/>
    </w:pPr>
    <w:rPr>
      <w:rFonts w:ascii="Arial Bold" w:eastAsia="Times New Roman" w:hAnsi="Arial Bold" w:cs="Arial"/>
      <w:b/>
      <w:sz w:val="20"/>
      <w:szCs w:val="20"/>
      <w:lang w:val="en-US"/>
    </w:rPr>
  </w:style>
  <w:style w:type="paragraph" w:styleId="TOCHeading">
    <w:name w:val="TOC Heading"/>
    <w:basedOn w:val="Heading1"/>
    <w:next w:val="Normal"/>
    <w:uiPriority w:val="39"/>
    <w:unhideWhenUsed/>
    <w:qFormat/>
    <w:rsid w:val="003E4D2C"/>
    <w:pPr>
      <w:keepLines/>
      <w:tabs>
        <w:tab w:val="clear" w:pos="360"/>
        <w:tab w:val="clear" w:pos="720"/>
        <w:tab w:val="clear" w:pos="8910"/>
      </w:tabs>
      <w:overflowPunct/>
      <w:autoSpaceDE/>
      <w:autoSpaceDN/>
      <w:adjustRightInd/>
      <w:spacing w:line="259" w:lineRule="auto"/>
      <w:textAlignment w:val="auto"/>
      <w:outlineLvl w:val="9"/>
    </w:pPr>
    <w:rPr>
      <w:rFonts w:asciiTheme="majorHAnsi" w:eastAsiaTheme="majorEastAsia" w:hAnsiTheme="majorHAnsi" w:cstheme="majorBidi"/>
      <w:b w:val="0"/>
      <w:color w:val="2F5496" w:themeColor="accent1" w:themeShade="BF"/>
      <w:kern w:val="0"/>
      <w:sz w:val="32"/>
      <w:szCs w:val="32"/>
    </w:rPr>
  </w:style>
  <w:style w:type="character" w:styleId="CommentReference">
    <w:name w:val="annotation reference"/>
    <w:basedOn w:val="DefaultParagraphFont"/>
    <w:uiPriority w:val="99"/>
    <w:semiHidden/>
    <w:unhideWhenUsed/>
    <w:rsid w:val="009E0D18"/>
    <w:rPr>
      <w:sz w:val="16"/>
      <w:szCs w:val="16"/>
    </w:rPr>
  </w:style>
  <w:style w:type="paragraph" w:styleId="CommentText">
    <w:name w:val="annotation text"/>
    <w:basedOn w:val="Normal"/>
    <w:link w:val="CommentTextChar"/>
    <w:uiPriority w:val="99"/>
    <w:semiHidden/>
    <w:unhideWhenUsed/>
    <w:rsid w:val="009E0D18"/>
    <w:pPr>
      <w:overflowPunct/>
      <w:autoSpaceDE/>
      <w:autoSpaceDN/>
      <w:adjustRightInd/>
      <w:spacing w:line="240" w:lineRule="auto"/>
      <w:jc w:val="left"/>
      <w:textAlignment w:val="auto"/>
    </w:pPr>
    <w:rPr>
      <w:rFonts w:ascii="Times New Roman" w:hAnsi="Times New Roman" w:cs="Times New Roman"/>
      <w:b w:val="0"/>
    </w:rPr>
  </w:style>
  <w:style w:type="character" w:customStyle="1" w:styleId="CommentTextChar">
    <w:name w:val="Comment Text Char"/>
    <w:basedOn w:val="DefaultParagraphFont"/>
    <w:link w:val="CommentText"/>
    <w:uiPriority w:val="99"/>
    <w:semiHidden/>
    <w:rsid w:val="009E0D18"/>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9E0D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0D18"/>
    <w:rPr>
      <w:rFonts w:ascii="Segoe UI" w:eastAsia="Times New Roman" w:hAnsi="Segoe UI" w:cs="Segoe UI"/>
      <w:b/>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FD324-D434-42AE-B3A7-F6F6494C0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17</Pages>
  <Words>3234</Words>
  <Characters>18436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ACE PID</vt:lpstr>
    </vt:vector>
  </TitlesOfParts>
  <Manager>Nyasha G Kwenda</Manager>
  <Company>Kenac Computer Systems</Company>
  <LinksUpToDate>false</LinksUpToDate>
  <CharactersWithSpaces>21627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ACE PID</dc:title>
  <dc:subject>Project Initiation Document for ACE</dc:subject>
  <dc:creator>olifrank nyambuya</dc:creator>
  <cp:keywords>PID for ACE</cp:keywords>
  <dc:description/>
  <cp:lastModifiedBy>Nyasha Genius</cp:lastModifiedBy>
  <cp:revision>5</cp:revision>
  <dcterms:created xsi:type="dcterms:W3CDTF">2020-02-03T10:29:00Z</dcterms:created>
  <dcterms:modified xsi:type="dcterms:W3CDTF">2020-02-03T10:44:00Z</dcterms:modified>
  <cp:category>PID</cp:category>
</cp:coreProperties>
</file>