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CB" w:rsidRDefault="00572FCB" w:rsidP="0056274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tbl>
      <w:tblPr>
        <w:tblW w:w="9921" w:type="dxa"/>
        <w:tblLayout w:type="fixed"/>
        <w:tblLook w:val="0000"/>
      </w:tblPr>
      <w:tblGrid>
        <w:gridCol w:w="1088"/>
        <w:gridCol w:w="1160"/>
        <w:gridCol w:w="981"/>
        <w:gridCol w:w="1874"/>
        <w:gridCol w:w="2944"/>
        <w:gridCol w:w="1828"/>
        <w:gridCol w:w="46"/>
      </w:tblGrid>
      <w:tr w:rsidR="00572FCB" w:rsidTr="00242615">
        <w:trPr>
          <w:gridAfter w:val="1"/>
          <w:wAfter w:w="46" w:type="dxa"/>
          <w:trHeight w:val="223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  <w:r>
              <w:t>UAT</w:t>
            </w:r>
            <w:r w:rsidRPr="005D5BB4">
              <w:t xml:space="preserve">-Transfer- </w:t>
            </w:r>
            <w:r>
              <w:t>ESB</w:t>
            </w:r>
            <w:r w:rsidRPr="00EB2D64">
              <w:t>_Integration</w:t>
            </w:r>
            <w:r>
              <w:t>V1.0</w:t>
            </w:r>
          </w:p>
        </w:tc>
      </w:tr>
      <w:tr w:rsidR="00572FCB" w:rsidTr="00242615">
        <w:trPr>
          <w:gridAfter w:val="1"/>
          <w:wAfter w:w="46" w:type="dxa"/>
          <w:trHeight w:val="213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  <w:proofErr w:type="spellStart"/>
            <w:r>
              <w:t>Anusha</w:t>
            </w:r>
            <w:proofErr w:type="spellEnd"/>
            <w:r>
              <w:t xml:space="preserve"> </w:t>
            </w:r>
            <w:proofErr w:type="spellStart"/>
            <w:r>
              <w:t>Avileni</w:t>
            </w:r>
            <w:proofErr w:type="spellEnd"/>
          </w:p>
        </w:tc>
      </w:tr>
      <w:tr w:rsidR="00572FCB" w:rsidTr="00242615">
        <w:trPr>
          <w:gridAfter w:val="1"/>
          <w:wAfter w:w="46" w:type="dxa"/>
          <w:trHeight w:val="223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  <w:r>
              <w:t>1.0</w:t>
            </w:r>
          </w:p>
        </w:tc>
      </w:tr>
      <w:tr w:rsidR="00572FCB" w:rsidTr="00242615">
        <w:trPr>
          <w:gridAfter w:val="1"/>
          <w:wAfter w:w="46" w:type="dxa"/>
          <w:trHeight w:val="213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  <w:r>
              <w:t>28 Sep</w:t>
            </w:r>
            <w:r w:rsidR="00B60C0E">
              <w:t>,</w:t>
            </w:r>
            <w:r>
              <w:t>2020</w:t>
            </w:r>
          </w:p>
        </w:tc>
      </w:tr>
      <w:tr w:rsidR="00572FCB" w:rsidTr="00242615">
        <w:trPr>
          <w:gridAfter w:val="1"/>
          <w:wAfter w:w="46" w:type="dxa"/>
          <w:trHeight w:val="213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</w:p>
        </w:tc>
      </w:tr>
      <w:tr w:rsidR="00572FCB" w:rsidTr="00242615">
        <w:trPr>
          <w:gridAfter w:val="1"/>
          <w:wAfter w:w="46" w:type="dxa"/>
          <w:trHeight w:val="1521"/>
        </w:trPr>
        <w:tc>
          <w:tcPr>
            <w:tcW w:w="5103" w:type="dxa"/>
            <w:gridSpan w:val="4"/>
          </w:tcPr>
          <w:p w:rsidR="00572FCB" w:rsidRDefault="00572FCB" w:rsidP="00242615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  <w:p w:rsidR="00572FCB" w:rsidRPr="001D584D" w:rsidRDefault="00572FCB" w:rsidP="00242615"/>
          <w:p w:rsidR="00572FCB" w:rsidRPr="001D584D" w:rsidRDefault="00572FCB" w:rsidP="00242615"/>
          <w:p w:rsidR="00572FCB" w:rsidRPr="001D584D" w:rsidRDefault="00572FCB" w:rsidP="00242615"/>
          <w:p w:rsidR="00572FCB" w:rsidRDefault="00572FCB" w:rsidP="00242615"/>
          <w:p w:rsidR="00572FCB" w:rsidRPr="001D584D" w:rsidRDefault="00572FCB" w:rsidP="00242615">
            <w:r>
              <w:t>Revision Record</w:t>
            </w:r>
          </w:p>
        </w:tc>
        <w:tc>
          <w:tcPr>
            <w:tcW w:w="4772" w:type="dxa"/>
            <w:gridSpan w:val="2"/>
          </w:tcPr>
          <w:p w:rsidR="00572FCB" w:rsidRDefault="00572FCB" w:rsidP="00242615">
            <w:pPr>
              <w:keepNext/>
              <w:keepLines/>
            </w:pPr>
            <w:proofErr w:type="spellStart"/>
            <w:r>
              <w:t>Anusha</w:t>
            </w:r>
            <w:proofErr w:type="spellEnd"/>
            <w:r>
              <w:t xml:space="preserve"> </w:t>
            </w:r>
            <w:proofErr w:type="spellStart"/>
            <w:r>
              <w:t>Avileni</w:t>
            </w:r>
            <w:proofErr w:type="spellEnd"/>
          </w:p>
          <w:p w:rsidR="00572FCB" w:rsidRDefault="00572FCB" w:rsidP="00242615">
            <w:pPr>
              <w:keepNext/>
              <w:keepLines/>
            </w:pPr>
          </w:p>
          <w:p w:rsidR="00572FCB" w:rsidRDefault="00572FCB" w:rsidP="00242615">
            <w:pPr>
              <w:keepNext/>
              <w:keepLines/>
            </w:pPr>
          </w:p>
          <w:p w:rsidR="00572FCB" w:rsidRDefault="00572FCB" w:rsidP="00242615">
            <w:pPr>
              <w:keepNext/>
              <w:keepLines/>
            </w:pPr>
          </w:p>
          <w:p w:rsidR="00572FCB" w:rsidRDefault="00572FCB" w:rsidP="00242615">
            <w:pPr>
              <w:keepNext/>
              <w:keepLines/>
            </w:pPr>
          </w:p>
          <w:p w:rsidR="00572FCB" w:rsidRDefault="00572FCB" w:rsidP="00242615">
            <w:pPr>
              <w:keepNext/>
              <w:keepLines/>
            </w:pPr>
          </w:p>
          <w:p w:rsidR="00572FCB" w:rsidRDefault="00572FCB" w:rsidP="00242615">
            <w:pPr>
              <w:keepNext/>
              <w:keepLines/>
            </w:pP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49"/>
        </w:trPr>
        <w:tc>
          <w:tcPr>
            <w:tcW w:w="1088" w:type="dxa"/>
            <w:shd w:val="pct15" w:color="auto" w:fill="FFFFFF"/>
          </w:tcPr>
          <w:p w:rsidR="00572FCB" w:rsidRDefault="00572FCB" w:rsidP="00242615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60" w:type="dxa"/>
            <w:shd w:val="pct15" w:color="auto" w:fill="FFFFFF"/>
          </w:tcPr>
          <w:p w:rsidR="00572FCB" w:rsidRDefault="00572FCB" w:rsidP="00242615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81" w:type="dxa"/>
            <w:shd w:val="pct15" w:color="auto" w:fill="FFFFFF"/>
          </w:tcPr>
          <w:p w:rsidR="00572FCB" w:rsidRDefault="00572FCB" w:rsidP="00242615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18" w:type="dxa"/>
            <w:gridSpan w:val="2"/>
            <w:shd w:val="pct15" w:color="auto" w:fill="FFFFFF"/>
          </w:tcPr>
          <w:p w:rsidR="00572FCB" w:rsidRDefault="00572FCB" w:rsidP="00242615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74" w:type="dxa"/>
            <w:gridSpan w:val="2"/>
            <w:shd w:val="pct15" w:color="auto" w:fill="FFFFFF"/>
          </w:tcPr>
          <w:p w:rsidR="00572FCB" w:rsidRDefault="00572FCB" w:rsidP="00242615">
            <w:pPr>
              <w:spacing w:before="60" w:after="60"/>
              <w:jc w:val="center"/>
            </w:pPr>
            <w:r>
              <w:t>Version</w:t>
            </w: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37"/>
        </w:trPr>
        <w:tc>
          <w:tcPr>
            <w:tcW w:w="1088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60" w:type="dxa"/>
          </w:tcPr>
          <w:p w:rsidR="00572FCB" w:rsidRDefault="00B60C0E" w:rsidP="00242615">
            <w:pPr>
              <w:keepNext/>
              <w:keepLines/>
              <w:spacing w:before="60" w:after="60"/>
              <w:jc w:val="center"/>
            </w:pPr>
            <w:r>
              <w:t>28Sep</w:t>
            </w:r>
            <w:r w:rsidR="00572FCB">
              <w:t>2020</w:t>
            </w:r>
          </w:p>
        </w:tc>
        <w:tc>
          <w:tcPr>
            <w:tcW w:w="981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18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74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1088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60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81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18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</w:pPr>
          </w:p>
        </w:tc>
        <w:tc>
          <w:tcPr>
            <w:tcW w:w="1874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4"/>
        </w:trPr>
        <w:tc>
          <w:tcPr>
            <w:tcW w:w="1088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60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81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18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</w:pPr>
          </w:p>
        </w:tc>
        <w:tc>
          <w:tcPr>
            <w:tcW w:w="1874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1088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60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81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18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</w:pPr>
          </w:p>
        </w:tc>
        <w:tc>
          <w:tcPr>
            <w:tcW w:w="1874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</w:tr>
      <w:tr w:rsidR="00572FCB" w:rsidTr="00242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88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60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81" w:type="dxa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18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</w:pPr>
          </w:p>
        </w:tc>
        <w:tc>
          <w:tcPr>
            <w:tcW w:w="1874" w:type="dxa"/>
            <w:gridSpan w:val="2"/>
          </w:tcPr>
          <w:p w:rsidR="00572FCB" w:rsidRDefault="00572FCB" w:rsidP="00242615">
            <w:pPr>
              <w:keepNext/>
              <w:keepLines/>
              <w:spacing w:before="60" w:after="60"/>
              <w:jc w:val="center"/>
            </w:pPr>
          </w:p>
        </w:tc>
      </w:tr>
    </w:tbl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>
      <w:pPr>
        <w:pStyle w:val="TOCHeading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en-AU"/>
        </w:rPr>
      </w:pPr>
    </w:p>
    <w:p w:rsidR="00572FCB" w:rsidRPr="001D584D" w:rsidRDefault="00572FCB" w:rsidP="00572FCB"/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val="en-AU"/>
        </w:rPr>
        <w:id w:val="49907032"/>
        <w:docPartObj>
          <w:docPartGallery w:val="Table of Contents"/>
          <w:docPartUnique/>
        </w:docPartObj>
      </w:sdtPr>
      <w:sdtContent>
        <w:p w:rsidR="00572FCB" w:rsidRPr="001D584D" w:rsidRDefault="00572FCB" w:rsidP="00572FCB">
          <w:pPr>
            <w:pStyle w:val="TOCHeading"/>
            <w:rPr>
              <w:rFonts w:ascii="Verdana" w:hAnsi="Verdana"/>
            </w:rPr>
          </w:pPr>
          <w:r>
            <w:rPr>
              <w:rFonts w:ascii="Verdana" w:hAnsi="Verdana"/>
            </w:rPr>
            <w:t>Table of C</w:t>
          </w:r>
          <w:r w:rsidRPr="001D584D">
            <w:rPr>
              <w:rFonts w:ascii="Verdana" w:hAnsi="Verdana"/>
            </w:rPr>
            <w:t>ontents</w:t>
          </w:r>
          <w:r>
            <w:rPr>
              <w:rFonts w:ascii="Verdana" w:hAnsi="Verdana"/>
            </w:rPr>
            <w:t>:</w:t>
          </w:r>
        </w:p>
        <w:p w:rsidR="00572FCB" w:rsidRDefault="008B1D5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r w:rsidRPr="008B1D53">
            <w:rPr>
              <w:rFonts w:ascii="Verdana" w:hAnsi="Verdana"/>
            </w:rPr>
            <w:fldChar w:fldCharType="begin"/>
          </w:r>
          <w:r w:rsidR="00572FCB" w:rsidRPr="00753E39">
            <w:rPr>
              <w:rFonts w:ascii="Verdana" w:hAnsi="Verdana"/>
            </w:rPr>
            <w:instrText xml:space="preserve"> TOC \o "1-3" \h \z \u </w:instrText>
          </w:r>
          <w:r w:rsidRPr="008B1D53">
            <w:rPr>
              <w:rFonts w:ascii="Verdana" w:hAnsi="Verdana"/>
            </w:rPr>
            <w:fldChar w:fldCharType="separate"/>
          </w:r>
          <w:hyperlink w:anchor="_Toc52186790" w:history="1">
            <w:r w:rsidR="00572FCB" w:rsidRPr="003F01FE">
              <w:rPr>
                <w:rStyle w:val="Hyperlink"/>
                <w:noProof/>
              </w:rPr>
              <w:t>1</w:t>
            </w:r>
            <w:r w:rsidR="00572F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Check List to be filled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52186791" w:history="1">
            <w:r w:rsidR="00572FCB" w:rsidRPr="003F01FE">
              <w:rPr>
                <w:rStyle w:val="Hyperlink"/>
                <w:noProof/>
              </w:rPr>
              <w:t>2</w:t>
            </w:r>
            <w:r w:rsidR="00572F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List of Files to be Transferred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52186792" w:history="1">
            <w:r w:rsidR="00572FCB" w:rsidRPr="003F01FE">
              <w:rPr>
                <w:rStyle w:val="Hyperlink"/>
                <w:noProof/>
              </w:rPr>
              <w:t>3</w:t>
            </w:r>
            <w:r w:rsidR="00572F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SmallWorldRemittanceRegularPickups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3" w:history="1">
            <w:r w:rsidR="00572FCB" w:rsidRPr="003F01FE">
              <w:rPr>
                <w:rStyle w:val="Hyperlink"/>
                <w:noProof/>
              </w:rPr>
              <w:t>3.1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Directory creation for New services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4" w:history="1">
            <w:r w:rsidR="00572FCB" w:rsidRPr="003F01FE">
              <w:rPr>
                <w:rStyle w:val="Hyperlink"/>
                <w:noProof/>
              </w:rPr>
              <w:t>3.2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Copy of bar &amp; properties files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5" w:history="1">
            <w:r w:rsidR="00572FCB" w:rsidRPr="003F01FE">
              <w:rPr>
                <w:rStyle w:val="Hyperlink"/>
                <w:noProof/>
              </w:rPr>
              <w:t>3.3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Queues Creation &amp; Verification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6" w:history="1">
            <w:r w:rsidR="00572FCB" w:rsidRPr="003F01FE">
              <w:rPr>
                <w:rStyle w:val="Hyperlink"/>
                <w:noProof/>
              </w:rPr>
              <w:t>3.4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DB Scripts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7" w:history="1">
            <w:r w:rsidR="00572FCB" w:rsidRPr="003F01FE">
              <w:rPr>
                <w:rStyle w:val="Hyperlink"/>
                <w:noProof/>
              </w:rPr>
              <w:t>3.5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Copying jar files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8" w:history="1">
            <w:r w:rsidR="00572FCB" w:rsidRPr="003F01FE">
              <w:rPr>
                <w:rStyle w:val="Hyperlink"/>
                <w:noProof/>
              </w:rPr>
              <w:t>3.6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Security Information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799" w:history="1">
            <w:r w:rsidR="00572FCB" w:rsidRPr="003F01FE">
              <w:rPr>
                <w:rStyle w:val="Hyperlink"/>
                <w:noProof/>
              </w:rPr>
              <w:t>3.7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Security Policies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0" w:history="1">
            <w:r w:rsidR="00572FCB" w:rsidRPr="003F01FE">
              <w:rPr>
                <w:rStyle w:val="Hyperlink"/>
                <w:noProof/>
              </w:rPr>
              <w:t>3.8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UAT Deployment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1" w:history="1">
            <w:r w:rsidR="00572FCB" w:rsidRPr="003F01FE">
              <w:rPr>
                <w:rStyle w:val="Hyperlink"/>
                <w:noProof/>
              </w:rPr>
              <w:t>3.9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Deploy common Libraries in UAT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2" w:history="1">
            <w:r w:rsidR="00572FCB" w:rsidRPr="003F01FE">
              <w:rPr>
                <w:rStyle w:val="Hyperlink"/>
                <w:noProof/>
              </w:rPr>
              <w:t>3.10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Reload Execution group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3" w:history="1">
            <w:r w:rsidR="00572FCB" w:rsidRPr="003F01FE">
              <w:rPr>
                <w:rStyle w:val="Hyperlink"/>
                <w:noProof/>
              </w:rPr>
              <w:t>3.11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Monitoring logs for application changes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/>
            </w:rPr>
          </w:pPr>
          <w:hyperlink w:anchor="_Toc52186804" w:history="1">
            <w:r w:rsidR="00572FCB" w:rsidRPr="003F01FE">
              <w:rPr>
                <w:rStyle w:val="Hyperlink"/>
                <w:noProof/>
              </w:rPr>
              <w:t>4</w:t>
            </w:r>
            <w:r w:rsidR="00572F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SmallWorldRemittanceOpenPayments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5" w:history="1">
            <w:r w:rsidR="00572FCB" w:rsidRPr="003F01FE">
              <w:rPr>
                <w:rStyle w:val="Hyperlink"/>
                <w:noProof/>
              </w:rPr>
              <w:t>4.1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Directory creation for New services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6" w:history="1">
            <w:r w:rsidR="00572FCB" w:rsidRPr="003F01FE">
              <w:rPr>
                <w:rStyle w:val="Hyperlink"/>
                <w:noProof/>
              </w:rPr>
              <w:t>4.2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Copy of bar &amp; properties files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7" w:history="1">
            <w:r w:rsidR="00572FCB" w:rsidRPr="003F01FE">
              <w:rPr>
                <w:rStyle w:val="Hyperlink"/>
                <w:noProof/>
              </w:rPr>
              <w:t>4.3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Queues Creation &amp; Verification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8" w:history="1">
            <w:r w:rsidR="00572FCB" w:rsidRPr="003F01FE">
              <w:rPr>
                <w:rStyle w:val="Hyperlink"/>
                <w:noProof/>
              </w:rPr>
              <w:t>4.4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DB Scripts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09" w:history="1">
            <w:r w:rsidR="00572FCB" w:rsidRPr="003F01FE">
              <w:rPr>
                <w:rStyle w:val="Hyperlink"/>
                <w:noProof/>
              </w:rPr>
              <w:t>4.5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Copying jar files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0" w:history="1">
            <w:r w:rsidR="00572FCB" w:rsidRPr="003F01FE">
              <w:rPr>
                <w:rStyle w:val="Hyperlink"/>
                <w:noProof/>
              </w:rPr>
              <w:t>4.6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Security Information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1" w:history="1">
            <w:r w:rsidR="00572FCB" w:rsidRPr="003F01FE">
              <w:rPr>
                <w:rStyle w:val="Hyperlink"/>
                <w:noProof/>
              </w:rPr>
              <w:t>4.7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Security Policies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2" w:history="1">
            <w:r w:rsidR="00572FCB" w:rsidRPr="003F01FE">
              <w:rPr>
                <w:rStyle w:val="Hyperlink"/>
                <w:noProof/>
              </w:rPr>
              <w:t>4.8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UAT Deployment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3" w:history="1">
            <w:r w:rsidR="00572FCB" w:rsidRPr="003F01FE">
              <w:rPr>
                <w:rStyle w:val="Hyperlink"/>
                <w:noProof/>
              </w:rPr>
              <w:t>4.9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Deploy common Libraries in UAT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4" w:history="1">
            <w:r w:rsidR="00572FCB" w:rsidRPr="003F01FE">
              <w:rPr>
                <w:rStyle w:val="Hyperlink"/>
                <w:noProof/>
              </w:rPr>
              <w:t>4.10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Reload Execution group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186815" w:history="1">
            <w:r w:rsidR="00572FCB" w:rsidRPr="003F01FE">
              <w:rPr>
                <w:rStyle w:val="Hyperlink"/>
                <w:noProof/>
              </w:rPr>
              <w:t>4.11</w:t>
            </w:r>
            <w:r w:rsidR="00572F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572FCB" w:rsidRPr="003F01FE">
              <w:rPr>
                <w:rStyle w:val="Hyperlink"/>
                <w:noProof/>
              </w:rPr>
              <w:t>Monitoring logs for application changes</w:t>
            </w:r>
            <w:r w:rsidR="00572F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FCB">
              <w:rPr>
                <w:noProof/>
                <w:webHidden/>
              </w:rPr>
              <w:instrText xml:space="preserve"> PAGEREF _Toc52186815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F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FCB" w:rsidRDefault="008B1D53" w:rsidP="00572FCB">
          <w:r w:rsidRPr="00753E39">
            <w:fldChar w:fldCharType="end"/>
          </w:r>
        </w:p>
      </w:sdtContent>
    </w:sdt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Pr="002832F4" w:rsidRDefault="00572FCB" w:rsidP="00572FCB">
      <w:pPr>
        <w:pStyle w:val="Heading1"/>
      </w:pPr>
      <w:bookmarkStart w:id="0" w:name="_Toc52186790"/>
      <w:r>
        <w:lastRenderedPageBreak/>
        <w:t>Check List to be filled</w:t>
      </w:r>
      <w:bookmarkEnd w:id="0"/>
    </w:p>
    <w:p w:rsidR="00572FCB" w:rsidRPr="002832F4" w:rsidRDefault="00572FCB" w:rsidP="00572FCB">
      <w:pPr>
        <w:rPr>
          <w:b/>
          <w:sz w:val="28"/>
        </w:rPr>
      </w:pPr>
    </w:p>
    <w:p w:rsidR="00572FCB" w:rsidRDefault="00572FCB" w:rsidP="00572FC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572FCB" w:rsidTr="00242615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572FCB" w:rsidRPr="000B14BB" w:rsidRDefault="00572FCB" w:rsidP="002426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Check List (to be filled by Certifier only)</w:t>
            </w: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6F6951" w:rsidRDefault="00572FCB" w:rsidP="00242615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6F6951" w:rsidRDefault="00572FCB" w:rsidP="00242615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6F6951" w:rsidRDefault="00572FCB" w:rsidP="00242615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UAT Sign Off verified?</w:t>
            </w:r>
          </w:p>
          <w:p w:rsidR="00572FCB" w:rsidRPr="001C06B8" w:rsidRDefault="00572FCB" w:rsidP="00242615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File names</w:t>
            </w:r>
            <w:r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  <w:tr w:rsidR="00572FCB" w:rsidTr="00242615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1C06B8" w:rsidRDefault="00572FCB" w:rsidP="00242615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72FCB" w:rsidRPr="006F6951" w:rsidRDefault="00572FCB" w:rsidP="00242615">
            <w:pPr>
              <w:jc w:val="left"/>
              <w:rPr>
                <w:b/>
              </w:rPr>
            </w:pPr>
          </w:p>
        </w:tc>
      </w:tr>
    </w:tbl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/>
    <w:p w:rsidR="00572FCB" w:rsidRPr="002832F4" w:rsidRDefault="00572FCB" w:rsidP="00572FCB">
      <w:pPr>
        <w:pStyle w:val="Heading1"/>
      </w:pPr>
      <w:bookmarkStart w:id="1" w:name="_Toc52186791"/>
      <w:r>
        <w:t>List of Files to be Transferred</w:t>
      </w:r>
      <w:bookmarkEnd w:id="1"/>
    </w:p>
    <w:p w:rsidR="00572FCB" w:rsidRDefault="00572FCB" w:rsidP="00572FCB"/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572FCB" w:rsidTr="0024261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572FCB" w:rsidRDefault="00572FCB" w:rsidP="0024261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572FCB" w:rsidRPr="000B14BB" w:rsidRDefault="00572FCB" w:rsidP="0024261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572FCB" w:rsidTr="00242615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983A9B" w:rsidRDefault="00572FCB" w:rsidP="00242615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983A9B" w:rsidRDefault="00572FCB" w:rsidP="00242615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983A9B" w:rsidRDefault="00572FCB" w:rsidP="002426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983A9B" w:rsidRDefault="00572FCB" w:rsidP="002426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572FCB" w:rsidRPr="00983A9B" w:rsidRDefault="00572FCB" w:rsidP="00242615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572FCB" w:rsidTr="00242615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FCB" w:rsidRPr="00870659" w:rsidRDefault="00572FCB" w:rsidP="0024261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FCB" w:rsidRPr="00983A9B" w:rsidRDefault="00572FCB" w:rsidP="00242615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FCB" w:rsidRPr="00870659" w:rsidRDefault="00572FCB" w:rsidP="00242615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FCB" w:rsidRPr="00FD6199" w:rsidRDefault="00572FCB" w:rsidP="00242615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2FCB" w:rsidRPr="00FD6199" w:rsidRDefault="00572FCB" w:rsidP="00242615">
            <w:pPr>
              <w:jc w:val="center"/>
              <w:rPr>
                <w:sz w:val="16"/>
                <w:szCs w:val="16"/>
              </w:rPr>
            </w:pPr>
          </w:p>
        </w:tc>
      </w:tr>
    </w:tbl>
    <w:p w:rsidR="00572FCB" w:rsidRDefault="00572FCB" w:rsidP="00572FCB"/>
    <w:p w:rsidR="00572FCB" w:rsidRDefault="00572FCB" w:rsidP="00572FCB"/>
    <w:p w:rsidR="00572FCB" w:rsidRDefault="00572FCB" w:rsidP="00572FCB"/>
    <w:p w:rsidR="00572FCB" w:rsidRDefault="00572FCB" w:rsidP="00572FCB">
      <w:pPr>
        <w:pStyle w:val="Heading1"/>
        <w:numPr>
          <w:ilvl w:val="0"/>
          <w:numId w:val="0"/>
        </w:numPr>
        <w:ind w:left="432" w:hanging="432"/>
      </w:pPr>
    </w:p>
    <w:p w:rsidR="0056274B" w:rsidRDefault="00B95A8A" w:rsidP="0056274B">
      <w:pPr>
        <w:pStyle w:val="Heading1"/>
      </w:pPr>
      <w:bookmarkStart w:id="2" w:name="_Toc52186792"/>
      <w:proofErr w:type="spellStart"/>
      <w:r>
        <w:t>SmallWorldRemittanceRegularPickups</w:t>
      </w:r>
      <w:bookmarkEnd w:id="2"/>
      <w:proofErr w:type="spellEnd"/>
    </w:p>
    <w:p w:rsidR="0056274B" w:rsidRDefault="0056274B" w:rsidP="0056274B"/>
    <w:p w:rsidR="0056274B" w:rsidRDefault="0056274B" w:rsidP="0056274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56274B" w:rsidTr="00A71952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56274B" w:rsidRPr="000B14BB" w:rsidRDefault="0056274B" w:rsidP="00A719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56274B" w:rsidTr="00A71952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6274B" w:rsidRDefault="0056274B" w:rsidP="00A71952">
            <w:pPr>
              <w:jc w:val="left"/>
            </w:pPr>
            <w:r>
              <w:br w:type="page"/>
            </w:r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pStyle w:val="Heading2"/>
            </w:pPr>
            <w:bookmarkStart w:id="3" w:name="_Toc52186793"/>
            <w:r>
              <w:t xml:space="preserve">Directory creation for </w:t>
            </w:r>
            <w:proofErr w:type="gramStart"/>
            <w:r>
              <w:t>New</w:t>
            </w:r>
            <w:proofErr w:type="gramEnd"/>
            <w:r>
              <w:t xml:space="preserve"> services</w:t>
            </w:r>
            <w:bookmarkEnd w:id="3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Pr="00BA3BC6" w:rsidRDefault="0056274B" w:rsidP="0056274B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>using user id –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56274B" w:rsidRPr="00474527" w:rsidRDefault="0056274B" w:rsidP="0056274B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56274B" w:rsidRDefault="0056274B" w:rsidP="0056274B">
            <w:pPr>
              <w:numPr>
                <w:ilvl w:val="1"/>
                <w:numId w:val="3"/>
              </w:numPr>
              <w:spacing w:line="360" w:lineRule="auto"/>
              <w:jc w:val="left"/>
            </w:pPr>
            <w:proofErr w:type="spellStart"/>
            <w:r>
              <w:t>SmallworldRemitPickups</w:t>
            </w:r>
            <w:proofErr w:type="spellEnd"/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56274B" w:rsidRDefault="0056274B" w:rsidP="00A71952">
            <w:pPr>
              <w:pStyle w:val="Heading2"/>
            </w:pPr>
            <w:bookmarkStart w:id="4" w:name="_Toc52186794"/>
            <w:r>
              <w:t>Copy of bar &amp; properties files</w:t>
            </w:r>
            <w:bookmarkEnd w:id="4"/>
          </w:p>
          <w:p w:rsidR="0056274B" w:rsidRDefault="0056274B" w:rsidP="00A71952">
            <w:pPr>
              <w:spacing w:line="360" w:lineRule="auto"/>
              <w:jc w:val="left"/>
              <w:rPr>
                <w:b/>
              </w:rPr>
            </w:pPr>
          </w:p>
          <w:p w:rsidR="0056274B" w:rsidRPr="00BA3BC6" w:rsidRDefault="0056274B" w:rsidP="0056274B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56274B" w:rsidRPr="00B67F01" w:rsidRDefault="0056274B" w:rsidP="0056274B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Pr="00B67F01">
              <w:rPr>
                <w:b/>
              </w:rPr>
              <w:t>/backup/</w:t>
            </w:r>
            <w:proofErr w:type="spellStart"/>
            <w:r w:rsidRPr="00B67F01">
              <w:rPr>
                <w:b/>
              </w:rPr>
              <w:t>ESBDeployments</w:t>
            </w:r>
            <w:proofErr w:type="spellEnd"/>
            <w:r w:rsidRPr="00B67F01">
              <w:rPr>
                <w:b/>
              </w:rPr>
              <w:t>/</w:t>
            </w:r>
            <w:proofErr w:type="spellStart"/>
            <w:r w:rsidR="00B95A8A" w:rsidRPr="00B95A8A">
              <w:rPr>
                <w:b/>
              </w:rPr>
              <w:t>SmallworldRemitPickups</w:t>
            </w:r>
            <w:proofErr w:type="spellEnd"/>
          </w:p>
          <w:p w:rsidR="0056274B" w:rsidRPr="006139F5" w:rsidRDefault="0056274B" w:rsidP="0056274B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56274B" w:rsidRDefault="0056274B" w:rsidP="0056274B">
            <w:pPr>
              <w:spacing w:line="360" w:lineRule="auto"/>
              <w:jc w:val="left"/>
            </w:pPr>
            <w:r>
              <w:t xml:space="preserve">          </w:t>
            </w:r>
            <w:r w:rsidRPr="00243958">
              <w:t>StewardBank</w:t>
            </w:r>
            <w:r>
              <w:t>SmallworldRemitPickups</w:t>
            </w:r>
            <w:r w:rsidRPr="00243958">
              <w:t>App.bar</w:t>
            </w:r>
            <w:r>
              <w:t xml:space="preserve"> </w:t>
            </w:r>
            <w:r w:rsidRPr="00243958">
              <w:t>&amp;</w:t>
            </w:r>
            <w:r>
              <w:t xml:space="preserve">            </w:t>
            </w:r>
            <w:proofErr w:type="spellStart"/>
            <w:r w:rsidRPr="00243958">
              <w:t>StewardBank</w:t>
            </w:r>
            <w:r>
              <w:t>SmallworldRemitPickupsApp</w:t>
            </w:r>
            <w:r w:rsidRPr="00243958">
              <w:t>.properties</w:t>
            </w:r>
            <w:proofErr w:type="spellEnd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Pr="00F11BCD" w:rsidRDefault="0056274B" w:rsidP="00A71952">
            <w:pPr>
              <w:pStyle w:val="ListParagraph"/>
              <w:spacing w:line="360" w:lineRule="auto"/>
              <w:jc w:val="left"/>
            </w:pPr>
          </w:p>
        </w:tc>
      </w:tr>
      <w:tr w:rsidR="0056274B" w:rsidTr="00A71952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pStyle w:val="Heading2"/>
            </w:pPr>
            <w:bookmarkStart w:id="5" w:name="_Toc52186795"/>
            <w:r>
              <w:t>Queues Creation &amp; Verification</w:t>
            </w:r>
            <w:bookmarkEnd w:id="5"/>
          </w:p>
          <w:p w:rsidR="0056274B" w:rsidRDefault="0056274B" w:rsidP="00A71952">
            <w:pPr>
              <w:jc w:val="left"/>
            </w:pP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QUEUE Creation in UAT Box</w:t>
            </w:r>
          </w:p>
          <w:p w:rsidR="0056274B" w:rsidRPr="00BA3BC6" w:rsidRDefault="0056274B" w:rsidP="0056274B">
            <w:pPr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56274B" w:rsidRDefault="0056274B" w:rsidP="00B95A8A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below script to create input queue (</w:t>
            </w:r>
            <w:r w:rsidR="00F61B39" w:rsidRPr="00F61B39">
              <w:t>SWGT_SB_SOAP_REQ</w:t>
            </w:r>
            <w:r w:rsidR="00B95A8A">
              <w:t xml:space="preserve">, </w:t>
            </w:r>
            <w:r w:rsidR="00B95A8A" w:rsidRPr="00B95A8A">
              <w:t>SWAT_SB_SOAP_REQ</w:t>
            </w:r>
            <w:r w:rsidR="00B95A8A">
              <w:t xml:space="preserve">, </w:t>
            </w:r>
            <w:r w:rsidR="00B95A8A" w:rsidRPr="00B95A8A">
              <w:t>SWUT_SB_SOAP_REQ</w:t>
            </w:r>
            <w:r>
              <w:t xml:space="preserve">) and output </w:t>
            </w:r>
            <w:proofErr w:type="gramStart"/>
            <w:r>
              <w:t>queue  (</w:t>
            </w:r>
            <w:proofErr w:type="gramEnd"/>
            <w:r w:rsidR="00F61B39" w:rsidRPr="00F61B39">
              <w:t>ALL_SB_HTTP_RES</w:t>
            </w:r>
            <w:r>
              <w:t>).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Audit Logging Queues (</w:t>
            </w:r>
            <w:r w:rsidRPr="00E718DF">
              <w:t>RAW_LOG_SB_REQ</w:t>
            </w:r>
            <w:r>
              <w:t xml:space="preserve"> &amp; </w:t>
            </w:r>
            <w:r w:rsidRPr="00E718DF">
              <w:t>ERR_LOG_SB_REQ</w:t>
            </w:r>
            <w:r>
              <w:t xml:space="preserve">  )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Exception Queue (</w:t>
            </w:r>
            <w:r w:rsidRPr="00E718DF">
              <w:t>SB_EXCQ</w:t>
            </w:r>
            <w:r>
              <w:t xml:space="preserve"> 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lastRenderedPageBreak/>
              <w:t xml:space="preserve">$ &gt; </w:t>
            </w:r>
            <w:proofErr w:type="spellStart"/>
            <w:r w:rsidRPr="00616C85">
              <w:rPr>
                <w:b/>
              </w:rPr>
              <w:t>runmqsc</w:t>
            </w:r>
            <w:proofErr w:type="spellEnd"/>
            <w:r>
              <w:rPr>
                <w:b/>
              </w:rPr>
              <w:t xml:space="preserve"> </w:t>
            </w:r>
            <w:r w:rsidRPr="000757B5">
              <w:rPr>
                <w:b/>
              </w:rPr>
              <w:t>UATSBQM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A129CD">
              <w:rPr>
                <w:b/>
              </w:rPr>
              <w:t>RAW_LOG_SB_REQ</w:t>
            </w:r>
            <w:r>
              <w:rPr>
                <w:b/>
              </w:rPr>
              <w:t>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A129CD">
              <w:rPr>
                <w:b/>
              </w:rPr>
              <w:t>ERR_LOG_SB_REQ</w:t>
            </w:r>
            <w:r>
              <w:rPr>
                <w:b/>
              </w:rPr>
              <w:t>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F61B39" w:rsidRPr="00F61B39">
              <w:rPr>
                <w:b/>
              </w:rPr>
              <w:t>SWGT_SB_SOAP_REQ</w:t>
            </w:r>
            <w:r>
              <w:rPr>
                <w:b/>
              </w:rPr>
              <w:t>)</w:t>
            </w:r>
          </w:p>
          <w:p w:rsidR="00B95A8A" w:rsidRDefault="00B95A8A" w:rsidP="00B95A8A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QLOCAL(SWA</w:t>
            </w:r>
            <w:r w:rsidRPr="00F61B39">
              <w:rPr>
                <w:b/>
              </w:rPr>
              <w:t>T_SB_SOAP_REQ</w:t>
            </w:r>
            <w:r>
              <w:rPr>
                <w:b/>
              </w:rPr>
              <w:t>)</w:t>
            </w:r>
          </w:p>
          <w:p w:rsidR="0056274B" w:rsidRDefault="00B95A8A" w:rsidP="00B95A8A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QLOCAL(SWU</w:t>
            </w:r>
            <w:r w:rsidRPr="00F61B39">
              <w:rPr>
                <w:b/>
              </w:rPr>
              <w:t>T_SB_SOAP_REQ</w:t>
            </w:r>
            <w:r>
              <w:rPr>
                <w:b/>
              </w:rPr>
              <w:t>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F61B39" w:rsidRPr="00F61B39">
              <w:rPr>
                <w:b/>
              </w:rPr>
              <w:t>ALL_SB_HTTP_RES</w:t>
            </w:r>
            <w:r>
              <w:rPr>
                <w:b/>
              </w:rPr>
              <w:t>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151A76">
              <w:rPr>
                <w:b/>
              </w:rPr>
              <w:t>SB_EXCQ</w:t>
            </w:r>
            <w:r>
              <w:rPr>
                <w:b/>
              </w:rPr>
              <w:t>)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 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</w:p>
          <w:p w:rsidR="0056274B" w:rsidRPr="000757B5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proofErr w:type="spellStart"/>
            <w:r w:rsidRPr="00616C85">
              <w:rPr>
                <w:b/>
                <w:sz w:val="24"/>
              </w:rPr>
              <w:t>Note</w:t>
            </w:r>
            <w:proofErr w:type="gramStart"/>
            <w:r w:rsidRPr="00616C85">
              <w:rPr>
                <w:b/>
                <w:sz w:val="24"/>
              </w:rPr>
              <w:t>:</w:t>
            </w:r>
            <w:r>
              <w:t>Please</w:t>
            </w:r>
            <w:proofErr w:type="spellEnd"/>
            <w:proofErr w:type="gramEnd"/>
            <w:r>
              <w:t xml:space="preserve"> verify the </w:t>
            </w:r>
            <w:r w:rsidR="00F61B39" w:rsidRPr="00F61B39">
              <w:rPr>
                <w:b/>
              </w:rPr>
              <w:t>SWGT</w:t>
            </w:r>
            <w:r w:rsidR="00F61B39">
              <w:rPr>
                <w:b/>
              </w:rPr>
              <w:t xml:space="preserve"> </w:t>
            </w:r>
            <w:r>
              <w:rPr>
                <w:b/>
              </w:rPr>
              <w:t>_SB_SOAP_REQ</w:t>
            </w:r>
            <w:r w:rsidRPr="00AF5210">
              <w:rPr>
                <w:b/>
              </w:rPr>
              <w:t xml:space="preserve"> </w:t>
            </w:r>
            <w:r>
              <w:rPr>
                <w:b/>
              </w:rPr>
              <w:t>,</w:t>
            </w:r>
            <w:r w:rsidR="00B95A8A">
              <w:rPr>
                <w:b/>
              </w:rPr>
              <w:t xml:space="preserve"> SWA</w:t>
            </w:r>
            <w:r w:rsidR="00B95A8A" w:rsidRPr="00F61B39">
              <w:rPr>
                <w:b/>
              </w:rPr>
              <w:t>T_SB_SOAP_REQ</w:t>
            </w:r>
            <w:r w:rsidR="00B95A8A">
              <w:rPr>
                <w:b/>
              </w:rPr>
              <w:t>, SWU</w:t>
            </w:r>
            <w:r w:rsidR="00B95A8A" w:rsidRPr="00F61B39">
              <w:rPr>
                <w:b/>
              </w:rPr>
              <w:t>T_SB_SOAP_REQ</w:t>
            </w:r>
            <w:r w:rsidR="00B95A8A">
              <w:rPr>
                <w:b/>
              </w:rPr>
              <w:t>,</w:t>
            </w:r>
            <w:r w:rsidR="00F61B39" w:rsidRPr="00F61B39">
              <w:t xml:space="preserve"> </w:t>
            </w:r>
            <w:r w:rsidR="00F61B39" w:rsidRPr="00F61B39">
              <w:rPr>
                <w:b/>
              </w:rPr>
              <w:t>ALL_SB_HTTP_RES</w:t>
            </w:r>
            <w:r>
              <w:rPr>
                <w:b/>
              </w:rPr>
              <w:t>,</w:t>
            </w:r>
            <w:r w:rsidRPr="00A129CD">
              <w:rPr>
                <w:b/>
              </w:rPr>
              <w:t xml:space="preserve"> RAW_LOG_SB_REQ</w:t>
            </w:r>
            <w:r>
              <w:rPr>
                <w:b/>
              </w:rPr>
              <w:t xml:space="preserve">, </w:t>
            </w:r>
            <w:r w:rsidRPr="00A129CD">
              <w:rPr>
                <w:b/>
              </w:rPr>
              <w:t>ERR_LOG_SB_REQ</w:t>
            </w:r>
            <w:r>
              <w:t xml:space="preserve">  and </w:t>
            </w:r>
            <w:r w:rsidRPr="00151A76">
              <w:rPr>
                <w:b/>
              </w:rPr>
              <w:t>SB_EXCQ</w:t>
            </w:r>
            <w:r>
              <w:t xml:space="preserve">  queues  in the result of above.</w:t>
            </w:r>
          </w:p>
          <w:p w:rsidR="0056274B" w:rsidRDefault="0056274B" w:rsidP="00A71952">
            <w:pPr>
              <w:spacing w:line="360" w:lineRule="auto"/>
              <w:jc w:val="left"/>
            </w:pPr>
          </w:p>
          <w:p w:rsidR="0056274B" w:rsidRPr="0023382E" w:rsidRDefault="0056274B" w:rsidP="00A71952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>
              <w:t>UAT</w:t>
            </w:r>
            <w:r w:rsidRPr="0023382E">
              <w:t xml:space="preserve"> (</w:t>
            </w:r>
            <w:r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56274B" w:rsidRDefault="0056274B" w:rsidP="00A71952">
            <w:pPr>
              <w:pStyle w:val="Heading2"/>
            </w:pPr>
            <w:bookmarkStart w:id="6" w:name="_Toc52186796"/>
            <w:r>
              <w:t>DB Scripts</w:t>
            </w:r>
            <w:bookmarkEnd w:id="6"/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jc w:val="left"/>
            </w:pPr>
          </w:p>
          <w:p w:rsidR="0056274B" w:rsidRPr="007614E9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Login to </w:t>
            </w:r>
            <w:proofErr w:type="spellStart"/>
            <w:r w:rsidRPr="00F01B85">
              <w:t>ESBLogging</w:t>
            </w:r>
            <w:proofErr w:type="spellEnd"/>
            <w:r>
              <w:t xml:space="preserve"> using user id – </w:t>
            </w:r>
            <w:proofErr w:type="spellStart"/>
            <w:r w:rsidRPr="00F01B85">
              <w:t>sa</w:t>
            </w:r>
            <w:proofErr w:type="spellEnd"/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below scripts</w:t>
            </w:r>
          </w:p>
          <w:p w:rsidR="0056274B" w:rsidRPr="007614E9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F01B85">
              <w:t>/</w:t>
            </w:r>
            <w:proofErr w:type="spellStart"/>
            <w:r w:rsidRPr="00F01B85">
              <w:t>var</w:t>
            </w:r>
            <w:proofErr w:type="spellEnd"/>
            <w:r w:rsidRPr="00F01B85">
              <w:t>/</w:t>
            </w:r>
            <w:proofErr w:type="spellStart"/>
            <w:r w:rsidRPr="00F01B85">
              <w:t>DBScripts</w:t>
            </w:r>
            <w:proofErr w:type="spellEnd"/>
            <w:r w:rsidRPr="00F01B85">
              <w:t>/</w:t>
            </w:r>
            <w:r w:rsidR="00F61B39">
              <w:t>SmallWorldRemitPickups</w:t>
            </w:r>
            <w:r w:rsidRPr="00F01B85">
              <w:t>_dbscript.txt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56274B" w:rsidRDefault="0056274B" w:rsidP="00A71952">
            <w:pPr>
              <w:pStyle w:val="Heading2"/>
            </w:pPr>
            <w:bookmarkStart w:id="7" w:name="_Toc52186797"/>
            <w:r>
              <w:t>Copying jar files</w:t>
            </w:r>
            <w:bookmarkEnd w:id="7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Pr="00F536D3" w:rsidRDefault="0056274B" w:rsidP="0056274B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Login to </w:t>
            </w:r>
            <w:proofErr w:type="spellStart"/>
            <w:r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>
              <w:rPr>
                <w:b/>
              </w:rPr>
              <w:t>sa</w:t>
            </w:r>
            <w:proofErr w:type="spellEnd"/>
          </w:p>
          <w:p w:rsidR="0056274B" w:rsidRPr="000E70A2" w:rsidRDefault="0056274B" w:rsidP="00A71952">
            <w:pPr>
              <w:pStyle w:val="ListParagraph"/>
              <w:jc w:val="left"/>
            </w:pP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56274B" w:rsidRPr="005C3B76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0D352D">
              <w:rPr>
                <w:b/>
              </w:rPr>
              <w:t>/opt/Software/APP_</w:t>
            </w:r>
            <w:r>
              <w:rPr>
                <w:b/>
              </w:rPr>
              <w:t xml:space="preserve">CONNECT/ace-11.0.0.7/server/bin/ </w:t>
            </w:r>
            <w:r w:rsidRPr="00243958">
              <w:t>and</w:t>
            </w:r>
            <w:r w:rsidR="00FF430B">
              <w:t xml:space="preserve"> </w:t>
            </w:r>
            <w:r w:rsidRPr="000D352D">
              <w:t>paste it here</w:t>
            </w:r>
            <w:r w:rsidRPr="00474527">
              <w:rPr>
                <w:b/>
              </w:rPr>
              <w:t>.</w:t>
            </w:r>
          </w:p>
          <w:p w:rsidR="0056274B" w:rsidRDefault="0056274B" w:rsidP="00A71952">
            <w:pPr>
              <w:pStyle w:val="ListParagraph"/>
              <w:spacing w:line="360" w:lineRule="auto"/>
              <w:jc w:val="left"/>
            </w:pPr>
          </w:p>
          <w:p w:rsidR="0056274B" w:rsidRDefault="0056274B" w:rsidP="00A71952">
            <w:pPr>
              <w:pStyle w:val="ListParagraph"/>
              <w:spacing w:line="360" w:lineRule="auto"/>
              <w:jc w:val="left"/>
            </w:pPr>
          </w:p>
          <w:p w:rsidR="0056274B" w:rsidRDefault="0056274B" w:rsidP="00A71952">
            <w:pPr>
              <w:pStyle w:val="Heading2"/>
            </w:pPr>
            <w:bookmarkStart w:id="8" w:name="_Toc52186798"/>
            <w:r>
              <w:t>Security Information</w:t>
            </w:r>
            <w:bookmarkEnd w:id="8"/>
          </w:p>
          <w:p w:rsidR="009467CC" w:rsidRPr="009467CC" w:rsidRDefault="009467CC" w:rsidP="009467CC"/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9467CC" w:rsidRDefault="009467CC" w:rsidP="009467CC"/>
          <w:p w:rsidR="009467CC" w:rsidRPr="009467CC" w:rsidRDefault="009467CC" w:rsidP="009467CC">
            <w:pPr>
              <w:rPr>
                <w:b/>
              </w:rPr>
            </w:pPr>
            <w:r w:rsidRPr="009467CC">
              <w:rPr>
                <w:b/>
              </w:rPr>
              <w:t>SSL Configuration:</w:t>
            </w:r>
          </w:p>
          <w:p w:rsidR="009467CC" w:rsidRDefault="009467CC" w:rsidP="009467CC">
            <w:pPr>
              <w:spacing w:line="360" w:lineRule="auto"/>
              <w:ind w:left="720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Create a JKS File called “Smallworld.jks” by using </w:t>
            </w:r>
            <w:proofErr w:type="spellStart"/>
            <w:r>
              <w:t>ikeyman</w:t>
            </w:r>
            <w:proofErr w:type="spellEnd"/>
            <w:r>
              <w:t>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Add root.cer and intermediate.cer certificates in Signer Certificates of Smallworld.jks.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Import WS STEWARD BANK.pfx certificate in personal Certificates of Smallworld.jks.</w:t>
            </w:r>
          </w:p>
          <w:p w:rsidR="009467CC" w:rsidRPr="009467CC" w:rsidRDefault="009467CC" w:rsidP="009467CC">
            <w:pPr>
              <w:pStyle w:val="ListParagraph"/>
              <w:jc w:val="left"/>
              <w:rPr>
                <w:b/>
              </w:rPr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>Configure this Smallworld.jks to Broker by using the below commands.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 </w:t>
            </w:r>
            <w:proofErr w:type="spellStart"/>
            <w:r>
              <w:t>mqsichangeproperties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-n </w:t>
            </w:r>
            <w:proofErr w:type="spellStart"/>
            <w:r>
              <w:t>brokerTruststoreFile</w:t>
            </w:r>
            <w:proofErr w:type="spellEnd"/>
            <w:r>
              <w:t xml:space="preserve"> -v </w:t>
            </w:r>
            <w:proofErr w:type="spellStart"/>
            <w:r>
              <w:t>locationofjksfile</w:t>
            </w:r>
            <w:proofErr w:type="spellEnd"/>
          </w:p>
          <w:p w:rsidR="009467CC" w:rsidRDefault="009467CC" w:rsidP="009467CC">
            <w:pPr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mqsichangeproperties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-n </w:t>
            </w:r>
            <w:proofErr w:type="spellStart"/>
            <w:r>
              <w:t>brokerKeystoreFile</w:t>
            </w:r>
            <w:proofErr w:type="spellEnd"/>
            <w:r>
              <w:t xml:space="preserve"> -v </w:t>
            </w:r>
            <w:proofErr w:type="spellStart"/>
            <w:r>
              <w:t>locationofjksfile</w:t>
            </w:r>
            <w:proofErr w:type="spellEnd"/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mqsisetdbparms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-n </w:t>
            </w:r>
            <w:proofErr w:type="spellStart"/>
            <w:r>
              <w:t>brokerTruststore</w:t>
            </w:r>
            <w:proofErr w:type="spellEnd"/>
            <w:r>
              <w:t>::password -u username -p password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mqsisetdbparms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-n </w:t>
            </w:r>
            <w:proofErr w:type="spellStart"/>
            <w:r>
              <w:t>brokerKeystore</w:t>
            </w:r>
            <w:proofErr w:type="spellEnd"/>
            <w:r>
              <w:t>::password -u username -p password</w:t>
            </w:r>
          </w:p>
          <w:p w:rsidR="009467CC" w:rsidRDefault="009467CC" w:rsidP="009467CC">
            <w:pPr>
              <w:ind w:left="360"/>
              <w:jc w:val="left"/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>Restart the broker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mqsistop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&amp; </w:t>
            </w:r>
            <w:proofErr w:type="spellStart"/>
            <w:r>
              <w:t>mqsistart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</w:p>
          <w:p w:rsidR="009467CC" w:rsidRDefault="009467CC" w:rsidP="009467CC">
            <w:pPr>
              <w:ind w:left="360"/>
              <w:jc w:val="left"/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 xml:space="preserve">Check whether </w:t>
            </w:r>
            <w:proofErr w:type="spellStart"/>
            <w:r w:rsidRPr="009467CC">
              <w:rPr>
                <w:b/>
              </w:rPr>
              <w:t>TruststoreFile</w:t>
            </w:r>
            <w:proofErr w:type="spellEnd"/>
            <w:r w:rsidRPr="009467CC">
              <w:rPr>
                <w:b/>
              </w:rPr>
              <w:t xml:space="preserve"> and </w:t>
            </w:r>
            <w:proofErr w:type="spellStart"/>
            <w:r w:rsidRPr="009467CC">
              <w:rPr>
                <w:b/>
              </w:rPr>
              <w:t>KeystoreFile</w:t>
            </w:r>
            <w:proofErr w:type="spellEnd"/>
            <w:r w:rsidRPr="009467CC">
              <w:rPr>
                <w:b/>
              </w:rPr>
              <w:t xml:space="preserve"> are added to the Broker or not by using below command</w:t>
            </w:r>
          </w:p>
          <w:p w:rsidR="009467CC" w:rsidRDefault="009467CC" w:rsidP="009467CC">
            <w:pPr>
              <w:ind w:left="360"/>
              <w:jc w:val="left"/>
            </w:pPr>
          </w:p>
          <w:p w:rsidR="009467CC" w:rsidRPr="000E70A2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mqsireportproperties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-r</w:t>
            </w:r>
          </w:p>
          <w:p w:rsidR="0056274B" w:rsidRPr="000E70A2" w:rsidRDefault="0056274B" w:rsidP="009467CC">
            <w:pPr>
              <w:pStyle w:val="ListParagraph"/>
              <w:jc w:val="left"/>
            </w:pP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56274B" w:rsidRDefault="0056274B" w:rsidP="00A71952">
            <w:pPr>
              <w:pStyle w:val="Heading2"/>
            </w:pPr>
            <w:bookmarkStart w:id="9" w:name="_Toc52186799"/>
            <w:r>
              <w:t>Security Policies</w:t>
            </w:r>
            <w:bookmarkEnd w:id="9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Pr="00BA3BC6" w:rsidRDefault="0056274B" w:rsidP="0056274B">
            <w:pPr>
              <w:numPr>
                <w:ilvl w:val="0"/>
                <w:numId w:val="4"/>
              </w:numPr>
              <w:spacing w:line="360" w:lineRule="auto"/>
              <w:jc w:val="left"/>
            </w:pPr>
            <w:r>
              <w:t>N/A</w:t>
            </w:r>
          </w:p>
          <w:p w:rsidR="0056274B" w:rsidRDefault="0056274B" w:rsidP="00A71952">
            <w:pPr>
              <w:jc w:val="left"/>
              <w:rPr>
                <w:b/>
                <w:color w:val="17365D"/>
                <w:sz w:val="24"/>
              </w:rPr>
            </w:pPr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pStyle w:val="Heading2"/>
            </w:pPr>
            <w:bookmarkStart w:id="10" w:name="_Toc52186800"/>
            <w:r>
              <w:t>UAT Deployment</w:t>
            </w:r>
            <w:bookmarkEnd w:id="10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Pr="00B4642C" w:rsidRDefault="0056274B" w:rsidP="0056274B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56274B" w:rsidRPr="000E70A2" w:rsidRDefault="0056274B" w:rsidP="00A71952">
            <w:pPr>
              <w:pStyle w:val="ListParagraph"/>
              <w:jc w:val="left"/>
            </w:pPr>
          </w:p>
          <w:p w:rsidR="0056274B" w:rsidRPr="00B67F01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Navigate to</w:t>
            </w:r>
            <w:r w:rsidRPr="00BB0495">
              <w:rPr>
                <w:b/>
              </w:rPr>
              <w:t>“</w:t>
            </w:r>
            <w:r>
              <w:rPr>
                <w:b/>
              </w:rPr>
              <w:t>/backup/</w:t>
            </w:r>
            <w:proofErr w:type="spellStart"/>
            <w:r>
              <w:rPr>
                <w:b/>
              </w:rPr>
              <w:t>ESBDeployments</w:t>
            </w:r>
            <w:proofErr w:type="spellEnd"/>
            <w:r>
              <w:rPr>
                <w:b/>
              </w:rPr>
              <w:t>/</w:t>
            </w:r>
            <w:proofErr w:type="spellStart"/>
            <w:r w:rsidR="00F61B39" w:rsidRPr="00F61B39">
              <w:rPr>
                <w:b/>
              </w:rPr>
              <w:t>SmallWorldRemitPickups</w:t>
            </w:r>
            <w:proofErr w:type="spellEnd"/>
            <w:r w:rsidRPr="00474527">
              <w:rPr>
                <w:b/>
              </w:rPr>
              <w:t>”.</w:t>
            </w:r>
          </w:p>
          <w:p w:rsidR="0056274B" w:rsidRDefault="0056274B" w:rsidP="00A71952">
            <w:pPr>
              <w:pStyle w:val="ListParagraph"/>
            </w:pP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56274B" w:rsidRDefault="0056274B" w:rsidP="00A71952">
            <w:pPr>
              <w:pStyle w:val="ListParagraph"/>
            </w:pPr>
          </w:p>
          <w:p w:rsidR="0056274B" w:rsidRDefault="0056274B" w:rsidP="00A71952">
            <w:pPr>
              <w:pStyle w:val="ListParagraph"/>
              <w:spacing w:line="360" w:lineRule="auto"/>
              <w:jc w:val="left"/>
            </w:pPr>
            <w:r>
              <w:lastRenderedPageBreak/>
              <w:t xml:space="preserve">$ </w:t>
            </w:r>
            <w:proofErr w:type="spellStart"/>
            <w:r>
              <w:t>mqsideploy</w:t>
            </w:r>
            <w:proofErr w:type="spellEnd"/>
            <w:r>
              <w:t xml:space="preserve"> UATSBNODE –e UAT_SB</w:t>
            </w:r>
            <w:r w:rsidR="00F61B39">
              <w:t>_IS –a StewardBank</w:t>
            </w:r>
            <w:r w:rsidR="00F61B39" w:rsidRPr="00F61B39">
              <w:t>SmallWorldRemitPickups</w:t>
            </w:r>
            <w:r>
              <w:t>.bar</w:t>
            </w:r>
          </w:p>
          <w:p w:rsidR="0056274B" w:rsidRDefault="0056274B" w:rsidP="00A71952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</w:t>
            </w:r>
          </w:p>
          <w:p w:rsidR="0056274B" w:rsidRPr="005C3B76" w:rsidRDefault="0056274B" w:rsidP="00A71952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–k </w:t>
            </w:r>
            <w:proofErr w:type="spellStart"/>
            <w:r w:rsidRPr="00F61B39">
              <w:rPr>
                <w:b/>
              </w:rPr>
              <w:t>StewardBan</w:t>
            </w:r>
            <w:r w:rsidR="00F61B39">
              <w:rPr>
                <w:b/>
              </w:rPr>
              <w:t>k</w:t>
            </w:r>
            <w:r w:rsidR="00F61B39" w:rsidRPr="00F61B39">
              <w:rPr>
                <w:b/>
              </w:rPr>
              <w:t>SmallWorldRemitPickups</w:t>
            </w:r>
            <w:proofErr w:type="spellEnd"/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An </w:t>
            </w:r>
            <w:proofErr w:type="spellStart"/>
            <w:r>
              <w:t>autodeployment</w:t>
            </w:r>
            <w:proofErr w:type="spellEnd"/>
            <w:r>
              <w:t xml:space="preserve"> script is available under the directory </w:t>
            </w:r>
            <w:r w:rsidRPr="00B67F01">
              <w:rPr>
                <w:rStyle w:val="Hyperlink"/>
              </w:rPr>
              <w:t>/backup/</w:t>
            </w:r>
            <w:proofErr w:type="spellStart"/>
            <w:r w:rsidRPr="00B67F01">
              <w:rPr>
                <w:rStyle w:val="Hyperlink"/>
              </w:rPr>
              <w:t>ESBDeployments</w:t>
            </w:r>
            <w:proofErr w:type="spellEnd"/>
            <w:r w:rsidRPr="00B67F01">
              <w:rPr>
                <w:rStyle w:val="Hyperlink"/>
              </w:rPr>
              <w:t>/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</w:rPr>
              <w:t>/backup/</w:t>
            </w:r>
            <w:proofErr w:type="spellStart"/>
            <w:r w:rsidRPr="00B67F01">
              <w:rPr>
                <w:rStyle w:val="Hyperlink"/>
              </w:rPr>
              <w:t>ESBDeployments</w:t>
            </w:r>
            <w:proofErr w:type="spellEnd"/>
            <w:r w:rsidRPr="00B67F01">
              <w:rPr>
                <w:rStyle w:val="Hyperlink"/>
              </w:rPr>
              <w:t>/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</w:p>
          <w:p w:rsidR="0056274B" w:rsidRPr="0000703B" w:rsidRDefault="0056274B" w:rsidP="00A71952">
            <w:pPr>
              <w:spacing w:line="360" w:lineRule="auto"/>
              <w:ind w:left="720"/>
              <w:jc w:val="left"/>
            </w:pPr>
          </w:p>
          <w:p w:rsidR="0056274B" w:rsidRDefault="0056274B" w:rsidP="00A71952">
            <w:pPr>
              <w:pStyle w:val="Heading2"/>
            </w:pPr>
            <w:bookmarkStart w:id="11" w:name="_Toc52186801"/>
            <w:r>
              <w:t>Deploy common Libraries in UAT</w:t>
            </w:r>
            <w:bookmarkEnd w:id="11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library in given EG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>
              <w:rPr>
                <w:b/>
              </w:rPr>
              <w:t>backup/</w:t>
            </w:r>
            <w:proofErr w:type="spellStart"/>
            <w:r>
              <w:rPr>
                <w:b/>
              </w:rPr>
              <w:t>ESBDeployments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CommonLibraries</w:t>
            </w:r>
            <w:proofErr w:type="spellEnd"/>
            <w:r>
              <w:rPr>
                <w:b/>
              </w:rPr>
              <w:t>”</w:t>
            </w:r>
          </w:p>
          <w:p w:rsidR="0056274B" w:rsidRDefault="0056274B" w:rsidP="00A71952">
            <w:pPr>
              <w:spacing w:line="360" w:lineRule="auto"/>
              <w:ind w:left="720"/>
              <w:jc w:val="left"/>
              <w:rPr>
                <w:b/>
              </w:rPr>
            </w:pPr>
          </w:p>
          <w:p w:rsidR="0056274B" w:rsidRDefault="0056274B" w:rsidP="00A71952">
            <w:pPr>
              <w:spacing w:line="360" w:lineRule="auto"/>
              <w:ind w:left="720"/>
              <w:jc w:val="left"/>
            </w:pPr>
            <w:proofErr w:type="spellStart"/>
            <w:r>
              <w:t>StewardBankCommonEsql</w:t>
            </w:r>
            <w:proofErr w:type="spellEnd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  <w:proofErr w:type="spellStart"/>
            <w:r>
              <w:t>StewardBankExceptionHandling</w:t>
            </w:r>
            <w:proofErr w:type="spellEnd"/>
          </w:p>
          <w:p w:rsidR="0056274B" w:rsidRDefault="0056274B" w:rsidP="00A71952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:rsidR="0056274B" w:rsidRDefault="0056274B" w:rsidP="00A71952">
            <w:pPr>
              <w:pStyle w:val="Heading2"/>
            </w:pPr>
            <w:bookmarkStart w:id="12" w:name="_Toc52186802"/>
            <w:r>
              <w:t>Reload Execution group</w:t>
            </w:r>
            <w:bookmarkEnd w:id="12"/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UAT:</w:t>
            </w:r>
          </w:p>
          <w:p w:rsidR="0056274B" w:rsidRPr="0037021A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mqsistop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mqsistart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:rsidR="0056274B" w:rsidRDefault="0056274B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6274B" w:rsidRPr="00F11BCD" w:rsidRDefault="0056274B" w:rsidP="00A71952"/>
        </w:tc>
      </w:tr>
      <w:tr w:rsidR="0056274B" w:rsidTr="00A71952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6274B" w:rsidRDefault="0056274B" w:rsidP="00A71952">
            <w:pPr>
              <w:spacing w:line="360" w:lineRule="auto"/>
              <w:jc w:val="left"/>
              <w:rPr>
                <w:color w:val="1F497D"/>
              </w:rPr>
            </w:pPr>
          </w:p>
          <w:p w:rsidR="0056274B" w:rsidRDefault="0056274B" w:rsidP="00A71952">
            <w:pPr>
              <w:pStyle w:val="Heading2"/>
            </w:pPr>
            <w:bookmarkStart w:id="13" w:name="_Toc52186803"/>
            <w:r>
              <w:t>Monitoring logs for application changes</w:t>
            </w:r>
            <w:bookmarkEnd w:id="13"/>
          </w:p>
          <w:p w:rsidR="0056274B" w:rsidRDefault="0056274B" w:rsidP="00A71952"/>
          <w:p w:rsidR="0056274B" w:rsidRPr="00D95155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56274B" w:rsidRPr="00D95155" w:rsidRDefault="0056274B" w:rsidP="00A71952">
            <w:pPr>
              <w:spacing w:line="360" w:lineRule="auto"/>
              <w:ind w:left="420"/>
              <w:jc w:val="left"/>
            </w:pPr>
            <w:r>
              <w:t>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/log/log4j/Log4jconfigurationfile.xml                                                                        </w:t>
            </w:r>
          </w:p>
          <w:p w:rsidR="0056274B" w:rsidRPr="00D95155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56274B" w:rsidRPr="00D95155" w:rsidRDefault="0056274B" w:rsidP="00A71952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mqm</w:t>
            </w:r>
            <w:proofErr w:type="spellEnd"/>
            <w:r w:rsidRPr="00D95155">
              <w:t>/</w:t>
            </w:r>
            <w:proofErr w:type="spellStart"/>
            <w:r w:rsidRPr="00D95155">
              <w:t>qmgrs</w:t>
            </w:r>
            <w:proofErr w:type="spellEnd"/>
            <w:r w:rsidRPr="00D95155">
              <w:t>/UATSBQM/errors</w:t>
            </w:r>
          </w:p>
          <w:p w:rsidR="0056274B" w:rsidRPr="00D95155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lastRenderedPageBreak/>
              <w:t>Integration Node logs :-</w:t>
            </w:r>
          </w:p>
          <w:p w:rsidR="0056274B" w:rsidRPr="00D95155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mqsi</w:t>
            </w:r>
            <w:proofErr w:type="spellEnd"/>
            <w:r w:rsidRPr="00D95155">
              <w:t>/components/UATSBNODE/</w:t>
            </w:r>
            <w:proofErr w:type="spellStart"/>
            <w:r w:rsidRPr="00D95155">
              <w:t>stderr</w:t>
            </w:r>
            <w:proofErr w:type="spellEnd"/>
          </w:p>
          <w:p w:rsidR="0056274B" w:rsidRPr="00D95155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56274B" w:rsidRPr="00D95155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mqsi</w:t>
            </w:r>
            <w:proofErr w:type="spellEnd"/>
            <w:r w:rsidRPr="00D95155">
              <w:t>/components/UATSBNODE/server/UAT_SB_IS/</w:t>
            </w:r>
            <w:proofErr w:type="spellStart"/>
            <w:r w:rsidRPr="00D95155">
              <w:t>stderr</w:t>
            </w:r>
            <w:proofErr w:type="spellEnd"/>
          </w:p>
          <w:p w:rsidR="0056274B" w:rsidRPr="00D95155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 xml:space="preserve">System logs </w:t>
            </w:r>
            <w:proofErr w:type="spellStart"/>
            <w:r w:rsidRPr="00D95155">
              <w:t>Logs</w:t>
            </w:r>
            <w:proofErr w:type="spellEnd"/>
            <w:r w:rsidRPr="00D95155">
              <w:t xml:space="preserve"> :-</w:t>
            </w:r>
          </w:p>
          <w:p w:rsidR="0056274B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/log/system/user.log</w:t>
            </w:r>
          </w:p>
          <w:p w:rsidR="0056274B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56274B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</w:t>
            </w:r>
            <w:r w:rsidR="00F61B39">
              <w:t>log/</w:t>
            </w:r>
            <w:proofErr w:type="spellStart"/>
            <w:r w:rsidR="00F61B39">
              <w:t>esb</w:t>
            </w:r>
            <w:proofErr w:type="spellEnd"/>
            <w:r w:rsidR="00F61B39">
              <w:t>/i</w:t>
            </w:r>
            <w:r w:rsidR="0027701F">
              <w:t>nterfaces/log4j/log/HTTPR</w:t>
            </w:r>
            <w:r>
              <w:t>outer.log</w:t>
            </w:r>
          </w:p>
          <w:p w:rsidR="0056274B" w:rsidRDefault="0056274B" w:rsidP="0056274B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56274B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/log/</w:t>
            </w:r>
            <w:proofErr w:type="spellStart"/>
            <w:r>
              <w:t>esb</w:t>
            </w:r>
            <w:proofErr w:type="spellEnd"/>
            <w:r>
              <w:t>/interfaces/log4j/log/</w:t>
            </w:r>
            <w:r w:rsidR="0027701F">
              <w:t xml:space="preserve"> </w:t>
            </w:r>
            <w:r w:rsidR="0027701F" w:rsidRPr="0027701F">
              <w:t>SmallWorldRemittance</w:t>
            </w:r>
            <w:r>
              <w:t>.log</w:t>
            </w:r>
          </w:p>
          <w:p w:rsidR="0056274B" w:rsidRDefault="0056274B" w:rsidP="0056274B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56274B" w:rsidRDefault="0056274B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/log/</w:t>
            </w:r>
            <w:proofErr w:type="spellStart"/>
            <w:r>
              <w:t>esb</w:t>
            </w:r>
            <w:proofErr w:type="spellEnd"/>
            <w:r>
              <w:t>/interfaces/log4j/log/error.log</w:t>
            </w:r>
          </w:p>
          <w:p w:rsidR="0056274B" w:rsidRDefault="0056274B" w:rsidP="00A71952">
            <w:pPr>
              <w:jc w:val="left"/>
            </w:pPr>
            <w:r>
              <w:t xml:space="preserve">       9. Check exception logs in </w:t>
            </w:r>
            <w:r w:rsidRPr="008D0707">
              <w:t>SB_EXCQ</w:t>
            </w:r>
          </w:p>
          <w:p w:rsidR="0056274B" w:rsidRDefault="0056274B" w:rsidP="00A71952">
            <w:pPr>
              <w:jc w:val="left"/>
            </w:pPr>
          </w:p>
          <w:p w:rsidR="0056274B" w:rsidRDefault="0056274B" w:rsidP="00A71952">
            <w:pPr>
              <w:jc w:val="left"/>
            </w:pPr>
          </w:p>
        </w:tc>
      </w:tr>
    </w:tbl>
    <w:p w:rsidR="002806BD" w:rsidRDefault="00B60C0E"/>
    <w:p w:rsidR="00DE1F5E" w:rsidRDefault="00DE1F5E"/>
    <w:p w:rsidR="00DE1F5E" w:rsidRDefault="00DE1F5E" w:rsidP="00DE1F5E">
      <w:pPr>
        <w:pStyle w:val="Heading1"/>
      </w:pPr>
      <w:bookmarkStart w:id="14" w:name="_Toc52186804"/>
      <w:proofErr w:type="spellStart"/>
      <w:r>
        <w:t>SmallWorldRemittanceOpenPayments</w:t>
      </w:r>
      <w:bookmarkEnd w:id="14"/>
      <w:proofErr w:type="spellEnd"/>
    </w:p>
    <w:p w:rsidR="00DE1F5E" w:rsidRDefault="00DE1F5E" w:rsidP="00DE1F5E"/>
    <w:p w:rsidR="00DE1F5E" w:rsidRDefault="00DE1F5E" w:rsidP="00DE1F5E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DE1F5E" w:rsidTr="00A71952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1F5E" w:rsidRPr="000B14BB" w:rsidRDefault="00DE1F5E" w:rsidP="00A719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DE1F5E" w:rsidTr="00A71952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1F5E" w:rsidRDefault="00DE1F5E" w:rsidP="00A71952">
            <w:pPr>
              <w:jc w:val="left"/>
            </w:pPr>
            <w:r>
              <w:br w:type="page"/>
            </w:r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Style w:val="Heading2"/>
            </w:pPr>
            <w:bookmarkStart w:id="15" w:name="_Toc52186805"/>
            <w:r>
              <w:t xml:space="preserve">Directory creation for </w:t>
            </w:r>
            <w:proofErr w:type="gramStart"/>
            <w:r>
              <w:t>New</w:t>
            </w:r>
            <w:proofErr w:type="gramEnd"/>
            <w:r>
              <w:t xml:space="preserve"> services</w:t>
            </w:r>
            <w:bookmarkEnd w:id="15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Pr="00BA3BC6" w:rsidRDefault="00DE1F5E" w:rsidP="00A71952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>using user id –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DE1F5E" w:rsidRPr="00474527" w:rsidRDefault="00DE1F5E" w:rsidP="00A71952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DE1F5E" w:rsidRDefault="00DE1F5E" w:rsidP="00A71952">
            <w:pPr>
              <w:numPr>
                <w:ilvl w:val="1"/>
                <w:numId w:val="3"/>
              </w:numPr>
              <w:spacing w:line="360" w:lineRule="auto"/>
              <w:jc w:val="left"/>
            </w:pPr>
            <w:proofErr w:type="spellStart"/>
            <w:r>
              <w:t>SmallworldRemitOpenPayment</w:t>
            </w:r>
            <w:proofErr w:type="spellEnd"/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DE1F5E" w:rsidRDefault="00DE1F5E" w:rsidP="00A71952">
            <w:pPr>
              <w:pStyle w:val="Heading2"/>
            </w:pPr>
            <w:bookmarkStart w:id="16" w:name="_Toc52186806"/>
            <w:r>
              <w:t>Copy of bar &amp; properties files</w:t>
            </w:r>
            <w:bookmarkEnd w:id="16"/>
          </w:p>
          <w:p w:rsidR="00DE1F5E" w:rsidRDefault="00DE1F5E" w:rsidP="00A71952">
            <w:pPr>
              <w:spacing w:line="360" w:lineRule="auto"/>
              <w:jc w:val="left"/>
              <w:rPr>
                <w:b/>
              </w:rPr>
            </w:pPr>
          </w:p>
          <w:p w:rsidR="00DE1F5E" w:rsidRPr="00BA3BC6" w:rsidRDefault="00DE1F5E" w:rsidP="00A71952">
            <w:pPr>
              <w:numPr>
                <w:ilvl w:val="0"/>
                <w:numId w:val="3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DE1F5E" w:rsidRPr="00B67F01" w:rsidRDefault="00DE1F5E" w:rsidP="00A71952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Pr="00B67F01">
              <w:rPr>
                <w:b/>
              </w:rPr>
              <w:t>/backup/</w:t>
            </w:r>
            <w:proofErr w:type="spellStart"/>
            <w:r w:rsidRPr="00B67F01">
              <w:rPr>
                <w:b/>
              </w:rPr>
              <w:t>ESBDeployments</w:t>
            </w:r>
            <w:proofErr w:type="spellEnd"/>
            <w:r w:rsidRPr="00B67F01">
              <w:rPr>
                <w:b/>
              </w:rPr>
              <w:t>/</w:t>
            </w:r>
            <w:proofErr w:type="spellStart"/>
            <w:r w:rsidRPr="00B95A8A">
              <w:rPr>
                <w:b/>
              </w:rPr>
              <w:t>SmallworldRemit</w:t>
            </w:r>
            <w:r>
              <w:rPr>
                <w:b/>
              </w:rPr>
              <w:t>OpenPayment</w:t>
            </w:r>
            <w:proofErr w:type="spellEnd"/>
          </w:p>
          <w:p w:rsidR="00DE1F5E" w:rsidRPr="006139F5" w:rsidRDefault="00DE1F5E" w:rsidP="00A71952">
            <w:pPr>
              <w:pStyle w:val="ListParagraph"/>
              <w:numPr>
                <w:ilvl w:val="0"/>
                <w:numId w:val="3"/>
              </w:numPr>
              <w:spacing w:line="360" w:lineRule="auto"/>
              <w:jc w:val="left"/>
            </w:pPr>
            <w:r>
              <w:lastRenderedPageBreak/>
              <w:t>Verify below files availability under the directory</w:t>
            </w:r>
          </w:p>
          <w:p w:rsidR="00DE1F5E" w:rsidRDefault="00DE1F5E" w:rsidP="00A71952">
            <w:pPr>
              <w:spacing w:line="360" w:lineRule="auto"/>
              <w:jc w:val="left"/>
            </w:pPr>
            <w:r>
              <w:t xml:space="preserve">          </w:t>
            </w:r>
            <w:r w:rsidRPr="00243958">
              <w:t>StewardBank</w:t>
            </w:r>
            <w:r>
              <w:t>SmallworldRemitOpenPayment</w:t>
            </w:r>
            <w:r w:rsidRPr="00243958">
              <w:t>App.bar</w:t>
            </w:r>
            <w:r>
              <w:t xml:space="preserve"> </w:t>
            </w:r>
            <w:r w:rsidRPr="00243958">
              <w:t>&amp;</w:t>
            </w:r>
            <w:r>
              <w:t xml:space="preserve">            </w:t>
            </w:r>
            <w:proofErr w:type="spellStart"/>
            <w:r w:rsidRPr="00243958">
              <w:t>StewardBank</w:t>
            </w:r>
            <w:r>
              <w:t>SmallworldRemitOpenPaymentApp</w:t>
            </w:r>
            <w:r w:rsidRPr="00243958">
              <w:t>.properties</w:t>
            </w:r>
            <w:proofErr w:type="spellEnd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Pr="00F11BCD" w:rsidRDefault="00DE1F5E" w:rsidP="00A71952">
            <w:pPr>
              <w:pStyle w:val="ListParagraph"/>
              <w:spacing w:line="360" w:lineRule="auto"/>
              <w:jc w:val="left"/>
            </w:pPr>
          </w:p>
        </w:tc>
      </w:tr>
      <w:tr w:rsidR="00DE1F5E" w:rsidTr="00A71952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Style w:val="Heading2"/>
            </w:pPr>
            <w:bookmarkStart w:id="17" w:name="_Toc52186807"/>
            <w:r>
              <w:t>Queues Creation &amp; Verification</w:t>
            </w:r>
            <w:bookmarkEnd w:id="17"/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QUEUE Creation in UAT Box</w:t>
            </w:r>
          </w:p>
          <w:p w:rsidR="00DE1F5E" w:rsidRPr="00BA3BC6" w:rsidRDefault="00DE1F5E" w:rsidP="00A71952">
            <w:pPr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below script to create input queue (SWGM</w:t>
            </w:r>
            <w:r w:rsidRPr="00F61B39">
              <w:t>_SB_SOAP_REQ</w:t>
            </w:r>
            <w:r>
              <w:t>, SWGTM</w:t>
            </w:r>
            <w:r w:rsidRPr="00B95A8A">
              <w:t>_SB_SOAP_REQ</w:t>
            </w:r>
            <w:r>
              <w:t>, SWPP</w:t>
            </w:r>
            <w:r w:rsidRPr="00B95A8A">
              <w:t>_SB_SOAP_REQ</w:t>
            </w:r>
            <w:r>
              <w:t xml:space="preserve">) and output </w:t>
            </w:r>
            <w:proofErr w:type="gramStart"/>
            <w:r>
              <w:t>queue  (</w:t>
            </w:r>
            <w:proofErr w:type="gramEnd"/>
            <w:r w:rsidRPr="00F61B39">
              <w:t>ALL_SB_HTTP_RES</w:t>
            </w:r>
            <w:r>
              <w:t>).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Audit Logging Queues (</w:t>
            </w:r>
            <w:r w:rsidRPr="00E718DF">
              <w:t>RAW_LOG_SB_REQ</w:t>
            </w:r>
            <w:r>
              <w:t xml:space="preserve"> &amp; </w:t>
            </w:r>
            <w:r w:rsidRPr="00E718DF">
              <w:t>ERR_LOG_SB_REQ</w:t>
            </w:r>
            <w:r>
              <w:t xml:space="preserve">  )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Exception Queue (</w:t>
            </w:r>
            <w:r w:rsidRPr="00E718DF">
              <w:t>SB_EXCQ</w:t>
            </w:r>
            <w:r>
              <w:t xml:space="preserve"> 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 xml:space="preserve">$ &gt; </w:t>
            </w:r>
            <w:proofErr w:type="spellStart"/>
            <w:r w:rsidRPr="00616C85">
              <w:rPr>
                <w:b/>
              </w:rPr>
              <w:t>runmqsc</w:t>
            </w:r>
            <w:proofErr w:type="spellEnd"/>
            <w:r>
              <w:rPr>
                <w:b/>
              </w:rPr>
              <w:t xml:space="preserve"> </w:t>
            </w:r>
            <w:r w:rsidRPr="000757B5">
              <w:rPr>
                <w:b/>
              </w:rPr>
              <w:t>UATSBQM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A129CD">
              <w:rPr>
                <w:b/>
              </w:rPr>
              <w:t>RAW_LOG_SB_REQ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A129CD">
              <w:rPr>
                <w:b/>
              </w:rPr>
              <w:t>ERR_LOG_SB_REQ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QLOCAL(SWGM</w:t>
            </w:r>
            <w:r w:rsidRPr="00F61B39">
              <w:rPr>
                <w:b/>
              </w:rPr>
              <w:t>_SB_SOAP_REQ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QLOCAL(SWGTM</w:t>
            </w:r>
            <w:r w:rsidRPr="00F61B39">
              <w:rPr>
                <w:b/>
              </w:rPr>
              <w:t>_SB_SOAP_REQ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QLOCAL(SWPP</w:t>
            </w:r>
            <w:r w:rsidRPr="00F61B39">
              <w:rPr>
                <w:b/>
              </w:rPr>
              <w:t>_SB_SOAP_REQ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F61B39">
              <w:rPr>
                <w:b/>
              </w:rPr>
              <w:t>ALL_SB_HTTP_RES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Pr="00151A76">
              <w:rPr>
                <w:b/>
              </w:rPr>
              <w:t>SB_EXCQ</w:t>
            </w:r>
            <w:r>
              <w:rPr>
                <w:b/>
              </w:rPr>
              <w:t>)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 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</w:p>
          <w:p w:rsidR="00DE1F5E" w:rsidRPr="000757B5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proofErr w:type="spellStart"/>
            <w:r w:rsidRPr="00616C85">
              <w:rPr>
                <w:b/>
                <w:sz w:val="24"/>
              </w:rPr>
              <w:t>Note</w:t>
            </w:r>
            <w:proofErr w:type="gramStart"/>
            <w:r w:rsidRPr="00616C85">
              <w:rPr>
                <w:b/>
                <w:sz w:val="24"/>
              </w:rPr>
              <w:t>:</w:t>
            </w:r>
            <w:r>
              <w:t>Please</w:t>
            </w:r>
            <w:proofErr w:type="spellEnd"/>
            <w:proofErr w:type="gramEnd"/>
            <w:r>
              <w:t xml:space="preserve"> verify the </w:t>
            </w:r>
            <w:r>
              <w:rPr>
                <w:b/>
              </w:rPr>
              <w:t>SWGM _SB_SOAP_REQ</w:t>
            </w:r>
            <w:r w:rsidRPr="00AF5210">
              <w:rPr>
                <w:b/>
              </w:rPr>
              <w:t xml:space="preserve"> </w:t>
            </w:r>
            <w:r>
              <w:rPr>
                <w:b/>
              </w:rPr>
              <w:t>, SWG</w:t>
            </w:r>
            <w:r w:rsidRPr="00F61B39">
              <w:rPr>
                <w:b/>
              </w:rPr>
              <w:t>T</w:t>
            </w:r>
            <w:r>
              <w:rPr>
                <w:b/>
              </w:rPr>
              <w:t>M</w:t>
            </w:r>
            <w:r w:rsidRPr="00F61B39">
              <w:rPr>
                <w:b/>
              </w:rPr>
              <w:t>_SB_SOAP_REQ</w:t>
            </w:r>
            <w:r>
              <w:rPr>
                <w:b/>
              </w:rPr>
              <w:t>, SWPP</w:t>
            </w:r>
            <w:r w:rsidRPr="00F61B39">
              <w:rPr>
                <w:b/>
              </w:rPr>
              <w:t>_SB_SOAP_REQ</w:t>
            </w:r>
            <w:r>
              <w:rPr>
                <w:b/>
              </w:rPr>
              <w:t>,</w:t>
            </w:r>
            <w:r w:rsidRPr="00F61B39">
              <w:t xml:space="preserve"> </w:t>
            </w:r>
            <w:r w:rsidRPr="00F61B39">
              <w:rPr>
                <w:b/>
              </w:rPr>
              <w:t>ALL_SB_HTTP_RES</w:t>
            </w:r>
            <w:r>
              <w:rPr>
                <w:b/>
              </w:rPr>
              <w:t>,</w:t>
            </w:r>
            <w:r w:rsidRPr="00A129CD">
              <w:rPr>
                <w:b/>
              </w:rPr>
              <w:t xml:space="preserve"> RAW_LOG_SB_REQ</w:t>
            </w:r>
            <w:r>
              <w:rPr>
                <w:b/>
              </w:rPr>
              <w:t xml:space="preserve">, </w:t>
            </w:r>
            <w:r w:rsidRPr="00A129CD">
              <w:rPr>
                <w:b/>
              </w:rPr>
              <w:t>ERR_LOG_SB_REQ</w:t>
            </w:r>
            <w:r>
              <w:t xml:space="preserve">  and </w:t>
            </w:r>
            <w:r w:rsidRPr="00151A76">
              <w:rPr>
                <w:b/>
              </w:rPr>
              <w:t>SB_EXCQ</w:t>
            </w:r>
            <w:r>
              <w:t xml:space="preserve">  queues  in the result of above.</w:t>
            </w:r>
          </w:p>
          <w:p w:rsidR="00DE1F5E" w:rsidRDefault="00DE1F5E" w:rsidP="00A71952">
            <w:pPr>
              <w:spacing w:line="360" w:lineRule="auto"/>
              <w:jc w:val="left"/>
            </w:pPr>
          </w:p>
          <w:p w:rsidR="00DE1F5E" w:rsidRPr="0023382E" w:rsidRDefault="00DE1F5E" w:rsidP="00A71952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>
              <w:t>UAT</w:t>
            </w:r>
            <w:r w:rsidRPr="0023382E">
              <w:t xml:space="preserve"> (</w:t>
            </w:r>
            <w:r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DE1F5E" w:rsidRDefault="00DE1F5E" w:rsidP="00A71952">
            <w:pPr>
              <w:pStyle w:val="Heading2"/>
            </w:pPr>
            <w:bookmarkStart w:id="18" w:name="_Toc52186808"/>
            <w:r>
              <w:t>DB Scripts</w:t>
            </w:r>
            <w:bookmarkEnd w:id="18"/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jc w:val="left"/>
            </w:pPr>
          </w:p>
          <w:p w:rsidR="00DE1F5E" w:rsidRPr="007614E9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lastRenderedPageBreak/>
              <w:t xml:space="preserve">Login to </w:t>
            </w:r>
            <w:proofErr w:type="spellStart"/>
            <w:r w:rsidRPr="00F01B85">
              <w:t>ESBLogging</w:t>
            </w:r>
            <w:proofErr w:type="spellEnd"/>
            <w:r>
              <w:t xml:space="preserve"> using user id – </w:t>
            </w:r>
            <w:proofErr w:type="spellStart"/>
            <w:r w:rsidRPr="00F01B85">
              <w:t>sa</w:t>
            </w:r>
            <w:proofErr w:type="spellEnd"/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below scripts</w:t>
            </w:r>
          </w:p>
          <w:p w:rsidR="00DE1F5E" w:rsidRPr="007614E9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F01B85">
              <w:t>/</w:t>
            </w:r>
            <w:proofErr w:type="spellStart"/>
            <w:r w:rsidRPr="00F01B85">
              <w:t>var</w:t>
            </w:r>
            <w:proofErr w:type="spellEnd"/>
            <w:r w:rsidRPr="00F01B85">
              <w:t>/</w:t>
            </w:r>
            <w:proofErr w:type="spellStart"/>
            <w:r w:rsidRPr="00F01B85">
              <w:t>DBScripts</w:t>
            </w:r>
            <w:proofErr w:type="spellEnd"/>
            <w:r w:rsidRPr="00F01B85">
              <w:t>/</w:t>
            </w:r>
            <w:r w:rsidR="00207BA0">
              <w:t>SmallWorldRemitOpenPayment</w:t>
            </w:r>
            <w:r w:rsidRPr="00F01B85">
              <w:t>_dbscript.txt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DE1F5E" w:rsidRDefault="00DE1F5E" w:rsidP="00A71952">
            <w:pPr>
              <w:pStyle w:val="Heading2"/>
            </w:pPr>
            <w:bookmarkStart w:id="19" w:name="_Toc52186809"/>
            <w:r>
              <w:t>Copying jar files</w:t>
            </w:r>
            <w:bookmarkEnd w:id="19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Pr="00F536D3" w:rsidRDefault="00DE1F5E" w:rsidP="00A71952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Login to </w:t>
            </w:r>
            <w:proofErr w:type="spellStart"/>
            <w:r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>
              <w:rPr>
                <w:b/>
              </w:rPr>
              <w:t>sa</w:t>
            </w:r>
            <w:proofErr w:type="spellEnd"/>
          </w:p>
          <w:p w:rsidR="00DE1F5E" w:rsidRPr="000E70A2" w:rsidRDefault="00DE1F5E" w:rsidP="00A71952">
            <w:pPr>
              <w:pStyle w:val="ListParagraph"/>
              <w:jc w:val="left"/>
            </w:pP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DE1F5E" w:rsidRPr="005C3B76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0D352D">
              <w:rPr>
                <w:b/>
              </w:rPr>
              <w:t>/opt/Software/APP_</w:t>
            </w:r>
            <w:r>
              <w:rPr>
                <w:b/>
              </w:rPr>
              <w:t xml:space="preserve">CONNECT/ace-11.0.0.7/server/bin/ </w:t>
            </w:r>
            <w:r w:rsidRPr="00243958">
              <w:t>and</w:t>
            </w:r>
            <w:r w:rsidR="009B7E43">
              <w:t xml:space="preserve"> </w:t>
            </w:r>
            <w:r w:rsidRPr="000D352D">
              <w:t>paste it here</w:t>
            </w:r>
            <w:r w:rsidRPr="00474527">
              <w:rPr>
                <w:b/>
              </w:rPr>
              <w:t>.</w:t>
            </w:r>
          </w:p>
          <w:p w:rsidR="00DE1F5E" w:rsidRDefault="00DE1F5E" w:rsidP="00A71952">
            <w:pPr>
              <w:pStyle w:val="ListParagraph"/>
              <w:spacing w:line="360" w:lineRule="auto"/>
              <w:jc w:val="left"/>
            </w:pPr>
          </w:p>
          <w:p w:rsidR="00DE1F5E" w:rsidRDefault="00DE1F5E" w:rsidP="00A71952">
            <w:pPr>
              <w:pStyle w:val="ListParagraph"/>
              <w:spacing w:line="360" w:lineRule="auto"/>
              <w:jc w:val="left"/>
            </w:pPr>
          </w:p>
          <w:p w:rsidR="00DE1F5E" w:rsidRDefault="00DE1F5E" w:rsidP="00A71952">
            <w:pPr>
              <w:pStyle w:val="Heading2"/>
            </w:pPr>
            <w:bookmarkStart w:id="20" w:name="_Toc52186810"/>
            <w:r>
              <w:t>Security Information</w:t>
            </w:r>
            <w:bookmarkEnd w:id="20"/>
          </w:p>
          <w:p w:rsidR="009467CC" w:rsidRDefault="009467CC" w:rsidP="009467CC"/>
          <w:p w:rsidR="009467CC" w:rsidRPr="009467CC" w:rsidRDefault="009467CC" w:rsidP="009467CC">
            <w:pPr>
              <w:rPr>
                <w:b/>
              </w:rPr>
            </w:pPr>
            <w:r w:rsidRPr="009467CC">
              <w:rPr>
                <w:b/>
              </w:rPr>
              <w:t>SSL Configuration: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Create a JKS File called “Smallworld.jks” by using </w:t>
            </w:r>
            <w:proofErr w:type="spellStart"/>
            <w:r>
              <w:t>ikeyman</w:t>
            </w:r>
            <w:proofErr w:type="spellEnd"/>
            <w:r>
              <w:t>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Add root.cer and intermediate.cer certificates in Signer Certificates of Smallworld.jks.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Import WS STEWARD BANK.pfx certificate in personal Certificates of Smallworld.jks.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>Configure this Smallworld.jks to Broker by using the below commands.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 </w:t>
            </w:r>
            <w:proofErr w:type="spellStart"/>
            <w:r>
              <w:t>mqsichangeproperties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-n </w:t>
            </w:r>
            <w:proofErr w:type="spellStart"/>
            <w:r>
              <w:t>brokerTruststoreFile</w:t>
            </w:r>
            <w:proofErr w:type="spellEnd"/>
            <w:r>
              <w:t xml:space="preserve"> -v </w:t>
            </w:r>
            <w:proofErr w:type="spellStart"/>
            <w:r>
              <w:t>locationofjksfile</w:t>
            </w:r>
            <w:proofErr w:type="spellEnd"/>
          </w:p>
          <w:p w:rsidR="009467CC" w:rsidRDefault="009467CC" w:rsidP="009467CC">
            <w:pPr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mqsichangeproperties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-n </w:t>
            </w:r>
            <w:proofErr w:type="spellStart"/>
            <w:r>
              <w:t>brokerKeystoreFile</w:t>
            </w:r>
            <w:proofErr w:type="spellEnd"/>
            <w:r>
              <w:t xml:space="preserve"> -v </w:t>
            </w:r>
            <w:proofErr w:type="spellStart"/>
            <w:r>
              <w:t>locationofjksfile</w:t>
            </w:r>
            <w:proofErr w:type="spellEnd"/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mqsisetdbparms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-n </w:t>
            </w:r>
            <w:proofErr w:type="spellStart"/>
            <w:r>
              <w:t>brokerTruststore</w:t>
            </w:r>
            <w:proofErr w:type="spellEnd"/>
            <w:r>
              <w:t>::password -u username -p password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mqsisetdbparms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-n </w:t>
            </w:r>
            <w:proofErr w:type="spellStart"/>
            <w:r>
              <w:t>brokerKeystore</w:t>
            </w:r>
            <w:proofErr w:type="spellEnd"/>
            <w:r>
              <w:t>::password -u username -p password</w:t>
            </w:r>
          </w:p>
          <w:p w:rsidR="009467CC" w:rsidRDefault="009467CC" w:rsidP="009467CC">
            <w:pPr>
              <w:ind w:left="360"/>
              <w:jc w:val="left"/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>Restart the broker</w:t>
            </w:r>
          </w:p>
          <w:p w:rsidR="009467CC" w:rsidRDefault="009467CC" w:rsidP="009467CC">
            <w:pPr>
              <w:pStyle w:val="ListParagraph"/>
              <w:jc w:val="left"/>
            </w:pPr>
          </w:p>
          <w:p w:rsid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proofErr w:type="spellStart"/>
            <w:r>
              <w:t>mqsistop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&amp; </w:t>
            </w:r>
            <w:proofErr w:type="spellStart"/>
            <w:r>
              <w:t>mqsistart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</w:p>
          <w:p w:rsidR="009467CC" w:rsidRDefault="009467CC" w:rsidP="009467CC">
            <w:pPr>
              <w:ind w:left="360"/>
              <w:jc w:val="left"/>
            </w:pPr>
          </w:p>
          <w:p w:rsidR="009467CC" w:rsidRPr="009467CC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9467CC">
              <w:rPr>
                <w:b/>
              </w:rPr>
              <w:t xml:space="preserve">Check whether </w:t>
            </w:r>
            <w:proofErr w:type="spellStart"/>
            <w:r w:rsidRPr="009467CC">
              <w:rPr>
                <w:b/>
              </w:rPr>
              <w:t>TruststoreFile</w:t>
            </w:r>
            <w:proofErr w:type="spellEnd"/>
            <w:r w:rsidRPr="009467CC">
              <w:rPr>
                <w:b/>
              </w:rPr>
              <w:t xml:space="preserve"> and </w:t>
            </w:r>
            <w:proofErr w:type="spellStart"/>
            <w:r w:rsidRPr="009467CC">
              <w:rPr>
                <w:b/>
              </w:rPr>
              <w:t>KeystoreFile</w:t>
            </w:r>
            <w:proofErr w:type="spellEnd"/>
            <w:r w:rsidRPr="009467CC">
              <w:rPr>
                <w:b/>
              </w:rPr>
              <w:t xml:space="preserve"> are added to the Broker or not by using below command</w:t>
            </w:r>
          </w:p>
          <w:p w:rsidR="009467CC" w:rsidRDefault="009467CC" w:rsidP="009467CC">
            <w:pPr>
              <w:ind w:left="360"/>
              <w:jc w:val="left"/>
            </w:pPr>
          </w:p>
          <w:p w:rsidR="00DE1F5E" w:rsidRPr="000E70A2" w:rsidRDefault="009467CC" w:rsidP="009467CC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o </w:t>
            </w:r>
            <w:proofErr w:type="spellStart"/>
            <w:r>
              <w:t>mqsireportproperties</w:t>
            </w:r>
            <w:proofErr w:type="spellEnd"/>
            <w:r>
              <w:t xml:space="preserve"> </w:t>
            </w:r>
            <w:proofErr w:type="spellStart"/>
            <w:r>
              <w:t>brokername</w:t>
            </w:r>
            <w:proofErr w:type="spellEnd"/>
            <w:r>
              <w:t xml:space="preserve"> -o </w:t>
            </w:r>
            <w:proofErr w:type="spellStart"/>
            <w:r>
              <w:t>BrokerRegistry</w:t>
            </w:r>
            <w:proofErr w:type="spellEnd"/>
            <w:r>
              <w:t xml:space="preserve"> -r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DE1F5E" w:rsidRDefault="00DE1F5E" w:rsidP="00A71952">
            <w:pPr>
              <w:pStyle w:val="Heading2"/>
            </w:pPr>
            <w:bookmarkStart w:id="21" w:name="_Toc52186811"/>
            <w:r>
              <w:lastRenderedPageBreak/>
              <w:t>Security Policies</w:t>
            </w:r>
            <w:bookmarkEnd w:id="21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Pr="00BA3BC6" w:rsidRDefault="00DE1F5E" w:rsidP="00A71952">
            <w:pPr>
              <w:numPr>
                <w:ilvl w:val="0"/>
                <w:numId w:val="4"/>
              </w:numPr>
              <w:spacing w:line="360" w:lineRule="auto"/>
              <w:jc w:val="left"/>
            </w:pPr>
            <w:r>
              <w:t>N/A</w:t>
            </w:r>
          </w:p>
          <w:p w:rsidR="00DE1F5E" w:rsidRDefault="00DE1F5E" w:rsidP="00A71952">
            <w:pPr>
              <w:jc w:val="left"/>
              <w:rPr>
                <w:b/>
                <w:color w:val="17365D"/>
                <w:sz w:val="24"/>
              </w:rPr>
            </w:pPr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Style w:val="Heading2"/>
            </w:pPr>
            <w:bookmarkStart w:id="22" w:name="_Toc52186812"/>
            <w:r>
              <w:t>UAT Deployment</w:t>
            </w:r>
            <w:bookmarkEnd w:id="22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Pr="00B4642C" w:rsidRDefault="00DE1F5E" w:rsidP="00A71952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DE1F5E" w:rsidRPr="000E70A2" w:rsidRDefault="00DE1F5E" w:rsidP="00A71952">
            <w:pPr>
              <w:pStyle w:val="ListParagraph"/>
              <w:jc w:val="left"/>
            </w:pPr>
          </w:p>
          <w:p w:rsidR="00DE1F5E" w:rsidRPr="00B67F01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Navigate to</w:t>
            </w:r>
            <w:r w:rsidRPr="00BB0495">
              <w:rPr>
                <w:b/>
              </w:rPr>
              <w:t>“</w:t>
            </w:r>
            <w:r>
              <w:rPr>
                <w:b/>
              </w:rPr>
              <w:t>/backup/</w:t>
            </w:r>
            <w:proofErr w:type="spellStart"/>
            <w:r>
              <w:rPr>
                <w:b/>
              </w:rPr>
              <w:t>ESBDeployments</w:t>
            </w:r>
            <w:proofErr w:type="spellEnd"/>
            <w:r>
              <w:rPr>
                <w:b/>
              </w:rPr>
              <w:t>/</w:t>
            </w:r>
            <w:proofErr w:type="spellStart"/>
            <w:r w:rsidR="00207BA0">
              <w:rPr>
                <w:b/>
              </w:rPr>
              <w:t>SmallWorldRemitOpenPayment</w:t>
            </w:r>
            <w:proofErr w:type="spellEnd"/>
            <w:r w:rsidRPr="00474527">
              <w:rPr>
                <w:b/>
              </w:rPr>
              <w:t>”.</w:t>
            </w:r>
          </w:p>
          <w:p w:rsidR="00DE1F5E" w:rsidRDefault="00DE1F5E" w:rsidP="00A71952">
            <w:pPr>
              <w:pStyle w:val="ListParagraph"/>
            </w:pP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DE1F5E" w:rsidRDefault="00DE1F5E" w:rsidP="00A71952">
            <w:pPr>
              <w:pStyle w:val="ListParagraph"/>
            </w:pPr>
          </w:p>
          <w:p w:rsidR="00DE1F5E" w:rsidRDefault="00DE1F5E" w:rsidP="00A71952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mqsideploy</w:t>
            </w:r>
            <w:proofErr w:type="spellEnd"/>
            <w:r>
              <w:t xml:space="preserve"> UATSBNODE –e UAT_SB_IS –a StewardBank</w:t>
            </w:r>
            <w:r w:rsidRPr="00F61B39">
              <w:t>SmallWorldRemitPickups</w:t>
            </w:r>
            <w:r>
              <w:t>.bar</w:t>
            </w:r>
          </w:p>
          <w:p w:rsidR="00DE1F5E" w:rsidRDefault="00DE1F5E" w:rsidP="00A71952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</w:t>
            </w:r>
          </w:p>
          <w:p w:rsidR="00DE1F5E" w:rsidRPr="005C3B76" w:rsidRDefault="00DE1F5E" w:rsidP="00A71952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–k </w:t>
            </w:r>
            <w:proofErr w:type="spellStart"/>
            <w:r w:rsidRPr="00F61B39">
              <w:rPr>
                <w:b/>
              </w:rPr>
              <w:t>StewardBan</w:t>
            </w:r>
            <w:r>
              <w:rPr>
                <w:b/>
              </w:rPr>
              <w:t>k</w:t>
            </w:r>
            <w:r w:rsidRPr="00F61B39">
              <w:rPr>
                <w:b/>
              </w:rPr>
              <w:t>SmallWorldRemit</w:t>
            </w:r>
            <w:r w:rsidR="00207BA0">
              <w:rPr>
                <w:b/>
              </w:rPr>
              <w:t>OpenPayment</w:t>
            </w:r>
            <w:proofErr w:type="spellEnd"/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An </w:t>
            </w:r>
            <w:proofErr w:type="spellStart"/>
            <w:r>
              <w:t>autodeployment</w:t>
            </w:r>
            <w:proofErr w:type="spellEnd"/>
            <w:r>
              <w:t xml:space="preserve"> script is available under the directory </w:t>
            </w:r>
            <w:r w:rsidRPr="00B67F01">
              <w:rPr>
                <w:rStyle w:val="Hyperlink"/>
              </w:rPr>
              <w:t>/backup/</w:t>
            </w:r>
            <w:proofErr w:type="spellStart"/>
            <w:r w:rsidRPr="00B67F01">
              <w:rPr>
                <w:rStyle w:val="Hyperlink"/>
              </w:rPr>
              <w:t>ESBDeployments</w:t>
            </w:r>
            <w:proofErr w:type="spellEnd"/>
            <w:r w:rsidRPr="00B67F01">
              <w:rPr>
                <w:rStyle w:val="Hyperlink"/>
              </w:rPr>
              <w:t>/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</w:rPr>
              <w:t>/backup/</w:t>
            </w:r>
            <w:proofErr w:type="spellStart"/>
            <w:r w:rsidRPr="00B67F01">
              <w:rPr>
                <w:rStyle w:val="Hyperlink"/>
              </w:rPr>
              <w:t>ESBDeployments</w:t>
            </w:r>
            <w:proofErr w:type="spellEnd"/>
            <w:r w:rsidRPr="00B67F01">
              <w:rPr>
                <w:rStyle w:val="Hyperlink"/>
              </w:rPr>
              <w:t>/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4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</w:p>
          <w:p w:rsidR="00DE1F5E" w:rsidRPr="0000703B" w:rsidRDefault="00DE1F5E" w:rsidP="00A71952">
            <w:pPr>
              <w:spacing w:line="360" w:lineRule="auto"/>
              <w:ind w:left="720"/>
              <w:jc w:val="left"/>
            </w:pPr>
          </w:p>
          <w:p w:rsidR="00DE1F5E" w:rsidRDefault="00DE1F5E" w:rsidP="00A71952">
            <w:pPr>
              <w:pStyle w:val="Heading2"/>
            </w:pPr>
            <w:bookmarkStart w:id="23" w:name="_Toc52186813"/>
            <w:r>
              <w:t>Deploy common Libraries in UAT</w:t>
            </w:r>
            <w:bookmarkEnd w:id="23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library in given EG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>
              <w:rPr>
                <w:b/>
              </w:rPr>
              <w:t>backup/</w:t>
            </w:r>
            <w:proofErr w:type="spellStart"/>
            <w:r>
              <w:rPr>
                <w:b/>
              </w:rPr>
              <w:t>ESBDeployments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CommonLibraries</w:t>
            </w:r>
            <w:proofErr w:type="spellEnd"/>
            <w:r>
              <w:rPr>
                <w:b/>
              </w:rPr>
              <w:t>”</w:t>
            </w:r>
          </w:p>
          <w:p w:rsidR="00DE1F5E" w:rsidRDefault="00DE1F5E" w:rsidP="00A71952">
            <w:pPr>
              <w:spacing w:line="360" w:lineRule="auto"/>
              <w:ind w:left="720"/>
              <w:jc w:val="left"/>
              <w:rPr>
                <w:b/>
              </w:rPr>
            </w:pPr>
          </w:p>
          <w:p w:rsidR="00DE1F5E" w:rsidRDefault="00DE1F5E" w:rsidP="00A71952">
            <w:pPr>
              <w:spacing w:line="360" w:lineRule="auto"/>
              <w:ind w:left="720"/>
              <w:jc w:val="left"/>
            </w:pPr>
            <w:proofErr w:type="spellStart"/>
            <w:r>
              <w:t>StewardBankCommonEsql</w:t>
            </w:r>
            <w:proofErr w:type="spellEnd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  <w:proofErr w:type="spellStart"/>
            <w:r>
              <w:t>StewardBankExceptionHandling</w:t>
            </w:r>
            <w:proofErr w:type="spellEnd"/>
          </w:p>
          <w:p w:rsidR="00DE1F5E" w:rsidRDefault="00DE1F5E" w:rsidP="00A71952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:rsidR="00DE1F5E" w:rsidRDefault="00DE1F5E" w:rsidP="00A71952">
            <w:pPr>
              <w:pStyle w:val="Heading2"/>
            </w:pPr>
            <w:bookmarkStart w:id="24" w:name="_Toc52186814"/>
            <w:r>
              <w:t>Reload Execution group</w:t>
            </w:r>
            <w:bookmarkEnd w:id="24"/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UAT:</w:t>
            </w:r>
          </w:p>
          <w:p w:rsidR="00DE1F5E" w:rsidRPr="0037021A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&gt;</w:t>
            </w:r>
            <w:proofErr w:type="spellStart"/>
            <w:r>
              <w:rPr>
                <w:b/>
              </w:rPr>
              <w:t>mqsistop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mqsistart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:rsidR="00DE1F5E" w:rsidRDefault="00DE1F5E" w:rsidP="00A71952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DE1F5E" w:rsidRPr="00F11BCD" w:rsidRDefault="00DE1F5E" w:rsidP="00A71952"/>
        </w:tc>
      </w:tr>
      <w:tr w:rsidR="00DE1F5E" w:rsidTr="00A71952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1F5E" w:rsidRDefault="00DE1F5E" w:rsidP="00A71952">
            <w:pPr>
              <w:spacing w:line="360" w:lineRule="auto"/>
              <w:jc w:val="left"/>
              <w:rPr>
                <w:color w:val="1F497D"/>
              </w:rPr>
            </w:pPr>
          </w:p>
          <w:p w:rsidR="00DE1F5E" w:rsidRDefault="00DE1F5E" w:rsidP="00A71952">
            <w:pPr>
              <w:pStyle w:val="Heading2"/>
            </w:pPr>
            <w:bookmarkStart w:id="25" w:name="_Toc52186815"/>
            <w:r>
              <w:t>Monitoring logs for application changes</w:t>
            </w:r>
            <w:bookmarkEnd w:id="25"/>
          </w:p>
          <w:p w:rsidR="00DE1F5E" w:rsidRDefault="00DE1F5E" w:rsidP="00A71952"/>
          <w:p w:rsidR="00DE1F5E" w:rsidRPr="00D95155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E1F5E" w:rsidRPr="00D95155" w:rsidRDefault="00DE1F5E" w:rsidP="00A71952">
            <w:pPr>
              <w:spacing w:line="360" w:lineRule="auto"/>
              <w:ind w:left="420"/>
              <w:jc w:val="left"/>
            </w:pPr>
            <w:r>
              <w:t>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/log/log4j/Log4jconfigurationfile.xml                                                                        </w:t>
            </w:r>
          </w:p>
          <w:p w:rsidR="00DE1F5E" w:rsidRPr="00D95155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E1F5E" w:rsidRPr="00D95155" w:rsidRDefault="00DE1F5E" w:rsidP="00A71952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mqm</w:t>
            </w:r>
            <w:proofErr w:type="spellEnd"/>
            <w:r w:rsidRPr="00D95155">
              <w:t>/</w:t>
            </w:r>
            <w:proofErr w:type="spellStart"/>
            <w:r w:rsidRPr="00D95155">
              <w:t>qmgrs</w:t>
            </w:r>
            <w:proofErr w:type="spellEnd"/>
            <w:r w:rsidRPr="00D95155">
              <w:t>/UATSBQM/errors</w:t>
            </w:r>
          </w:p>
          <w:p w:rsidR="00DE1F5E" w:rsidRPr="00D95155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E1F5E" w:rsidRPr="00D95155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mqsi</w:t>
            </w:r>
            <w:proofErr w:type="spellEnd"/>
            <w:r w:rsidRPr="00D95155">
              <w:t>/components/UATSBNODE/</w:t>
            </w:r>
            <w:proofErr w:type="spellStart"/>
            <w:r w:rsidRPr="00D95155">
              <w:t>stderr</w:t>
            </w:r>
            <w:proofErr w:type="spellEnd"/>
          </w:p>
          <w:p w:rsidR="00DE1F5E" w:rsidRPr="00D95155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DE1F5E" w:rsidRPr="00D95155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</w:t>
            </w:r>
            <w:proofErr w:type="spellStart"/>
            <w:r w:rsidRPr="00D95155">
              <w:t>var</w:t>
            </w:r>
            <w:proofErr w:type="spellEnd"/>
            <w:r w:rsidRPr="00D95155">
              <w:t>/</w:t>
            </w:r>
            <w:proofErr w:type="spellStart"/>
            <w:r w:rsidRPr="00D95155">
              <w:t>mqsi</w:t>
            </w:r>
            <w:proofErr w:type="spellEnd"/>
            <w:r w:rsidRPr="00D95155">
              <w:t>/components/UATSBNODE/server/UAT_SB_IS/</w:t>
            </w:r>
            <w:proofErr w:type="spellStart"/>
            <w:r w:rsidRPr="00D95155">
              <w:t>stderr</w:t>
            </w:r>
            <w:proofErr w:type="spellEnd"/>
          </w:p>
          <w:p w:rsidR="00DE1F5E" w:rsidRPr="00D95155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 w:rsidRPr="00D95155">
              <w:t xml:space="preserve">System logs </w:t>
            </w:r>
            <w:proofErr w:type="spellStart"/>
            <w:r w:rsidRPr="00D95155">
              <w:t>Logs</w:t>
            </w:r>
            <w:proofErr w:type="spellEnd"/>
            <w:r w:rsidRPr="00D95155">
              <w:t xml:space="preserve"> :-</w:t>
            </w:r>
          </w:p>
          <w:p w:rsidR="00DE1F5E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Pr="00D95155">
              <w:t xml:space="preserve"> </w:t>
            </w:r>
            <w:proofErr w:type="spellStart"/>
            <w:r w:rsidRPr="00D95155">
              <w:t>cd</w:t>
            </w:r>
            <w:proofErr w:type="spellEnd"/>
            <w:r w:rsidRPr="00D95155">
              <w:t xml:space="preserve"> /log/system/user.log</w:t>
            </w:r>
          </w:p>
          <w:p w:rsidR="00DE1F5E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E1F5E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/log/</w:t>
            </w:r>
            <w:proofErr w:type="spellStart"/>
            <w:r>
              <w:t>esb</w:t>
            </w:r>
            <w:proofErr w:type="spellEnd"/>
            <w:r>
              <w:t>/interfaces/log4j/log/HTTPRouter.log</w:t>
            </w:r>
          </w:p>
          <w:p w:rsidR="00DE1F5E" w:rsidRDefault="00DE1F5E" w:rsidP="00A71952">
            <w:pPr>
              <w:pStyle w:val="ListParagraph"/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E1F5E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/log/</w:t>
            </w:r>
            <w:proofErr w:type="spellStart"/>
            <w:r>
              <w:t>esb</w:t>
            </w:r>
            <w:proofErr w:type="spellEnd"/>
            <w:r>
              <w:t xml:space="preserve">/interfaces/log4j/log/ </w:t>
            </w:r>
            <w:r w:rsidR="009B7E43" w:rsidRPr="009B7E43">
              <w:t>SmallWorldOpenPayment</w:t>
            </w:r>
            <w:r>
              <w:t>.log</w:t>
            </w:r>
          </w:p>
          <w:p w:rsidR="00DE1F5E" w:rsidRDefault="00DE1F5E" w:rsidP="00A71952">
            <w:pPr>
              <w:numPr>
                <w:ilvl w:val="0"/>
                <w:numId w:val="2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DE1F5E" w:rsidRDefault="00DE1F5E" w:rsidP="00A71952">
            <w:pPr>
              <w:spacing w:line="360" w:lineRule="auto"/>
              <w:ind w:left="780"/>
              <w:jc w:val="left"/>
            </w:pPr>
            <w:r>
              <w:t xml:space="preserve">    $ </w:t>
            </w:r>
            <w:proofErr w:type="spellStart"/>
            <w:r>
              <w:t>cd</w:t>
            </w:r>
            <w:proofErr w:type="spellEnd"/>
            <w:r>
              <w:t xml:space="preserve"> /log/</w:t>
            </w:r>
            <w:proofErr w:type="spellStart"/>
            <w:r>
              <w:t>esb</w:t>
            </w:r>
            <w:proofErr w:type="spellEnd"/>
            <w:r>
              <w:t>/interfaces/log4j/log/error.log</w:t>
            </w:r>
          </w:p>
          <w:p w:rsidR="00DE1F5E" w:rsidRDefault="00DE1F5E" w:rsidP="00A71952">
            <w:pPr>
              <w:jc w:val="left"/>
            </w:pPr>
            <w:r>
              <w:t xml:space="preserve">       9. Check exception logs in </w:t>
            </w:r>
            <w:r w:rsidRPr="008D0707">
              <w:t>SB_EXCQ</w:t>
            </w:r>
          </w:p>
          <w:p w:rsidR="00DE1F5E" w:rsidRDefault="00DE1F5E" w:rsidP="00A71952">
            <w:pPr>
              <w:jc w:val="left"/>
            </w:pPr>
          </w:p>
          <w:p w:rsidR="00DE1F5E" w:rsidRDefault="00DE1F5E" w:rsidP="00A71952">
            <w:pPr>
              <w:jc w:val="left"/>
            </w:pPr>
          </w:p>
        </w:tc>
      </w:tr>
    </w:tbl>
    <w:p w:rsidR="00DE1F5E" w:rsidRDefault="00DE1F5E" w:rsidP="00DE1F5E"/>
    <w:p w:rsidR="00DE1F5E" w:rsidRDefault="00DE1F5E" w:rsidP="00DE1F5E"/>
    <w:p w:rsidR="00DE1F5E" w:rsidRDefault="00DE1F5E" w:rsidP="00DE1F5E"/>
    <w:p w:rsidR="00DE1F5E" w:rsidRDefault="00DE1F5E" w:rsidP="00DE1F5E"/>
    <w:p w:rsidR="00DE1F5E" w:rsidRDefault="00DE1F5E"/>
    <w:p w:rsidR="00DE1F5E" w:rsidRDefault="00DE1F5E"/>
    <w:sectPr w:rsidR="00DE1F5E" w:rsidSect="005B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1354437"/>
    <w:multiLevelType w:val="multilevel"/>
    <w:tmpl w:val="36523E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7D3445B"/>
    <w:multiLevelType w:val="hybridMultilevel"/>
    <w:tmpl w:val="FECC9D22"/>
    <w:lvl w:ilvl="0" w:tplc="A2BED0EA">
      <w:start w:val="1"/>
      <w:numFmt w:val="decimal"/>
      <w:lvlText w:val="%1."/>
      <w:lvlJc w:val="left"/>
      <w:pPr>
        <w:ind w:left="144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6274B"/>
    <w:rsid w:val="00090724"/>
    <w:rsid w:val="00170B77"/>
    <w:rsid w:val="00207BA0"/>
    <w:rsid w:val="0027701F"/>
    <w:rsid w:val="00323C64"/>
    <w:rsid w:val="004E6C40"/>
    <w:rsid w:val="0056274B"/>
    <w:rsid w:val="00572FCB"/>
    <w:rsid w:val="005B1502"/>
    <w:rsid w:val="008B1D53"/>
    <w:rsid w:val="009467CC"/>
    <w:rsid w:val="009B7E43"/>
    <w:rsid w:val="00B60C0E"/>
    <w:rsid w:val="00B95A8A"/>
    <w:rsid w:val="00DE1F5E"/>
    <w:rsid w:val="00F61B39"/>
    <w:rsid w:val="00F6768C"/>
    <w:rsid w:val="00FF4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4B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56274B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6274B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6274B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56274B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6274B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6274B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6274B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6274B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6274B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274B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5627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6274B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5627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56274B"/>
    <w:rPr>
      <w:rFonts w:ascii="Verdana" w:eastAsia="Times New Roman" w:hAnsi="Verdana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56274B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56274B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56274B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56274B"/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styleId="Hyperlink">
    <w:name w:val="Hyperlink"/>
    <w:uiPriority w:val="99"/>
    <w:rsid w:val="005627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274B"/>
    <w:pPr>
      <w:ind w:left="720"/>
    </w:pPr>
  </w:style>
  <w:style w:type="paragraph" w:styleId="Header">
    <w:name w:val="header"/>
    <w:link w:val="HeaderChar"/>
    <w:rsid w:val="00572F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72FCB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rsid w:val="00572FCB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character" w:customStyle="1" w:styleId="FooterChar">
    <w:name w:val="Footer Char"/>
    <w:basedOn w:val="DefaultParagraphFont"/>
    <w:link w:val="Footer"/>
    <w:rsid w:val="00572FCB"/>
    <w:rPr>
      <w:rFonts w:ascii="Times New Roman" w:eastAsia="Times New Roman" w:hAnsi="Times New Roman" w:cs="Times New Roman"/>
      <w:i/>
      <w:sz w:val="20"/>
      <w:szCs w:val="20"/>
      <w:lang w:val="en-AU"/>
    </w:rPr>
  </w:style>
  <w:style w:type="paragraph" w:styleId="BodyText">
    <w:name w:val="Body Text"/>
    <w:basedOn w:val="Normal"/>
    <w:link w:val="BodyTextChar"/>
    <w:rsid w:val="00572FCB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72FCB"/>
    <w:rPr>
      <w:rFonts w:ascii="Verdana" w:eastAsia="Times New Roman" w:hAnsi="Verdana" w:cs="Times New Roman"/>
      <w:sz w:val="20"/>
      <w:szCs w:val="20"/>
      <w:lang w:val="en-GB"/>
    </w:rPr>
  </w:style>
  <w:style w:type="character" w:styleId="PageNumber">
    <w:name w:val="page number"/>
    <w:rsid w:val="00572FCB"/>
    <w:rPr>
      <w:i/>
    </w:rPr>
  </w:style>
  <w:style w:type="paragraph" w:styleId="TOC1">
    <w:name w:val="toc 1"/>
    <w:basedOn w:val="Normal"/>
    <w:next w:val="Normal"/>
    <w:autoRedefine/>
    <w:uiPriority w:val="39"/>
    <w:rsid w:val="00572FCB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572FCB"/>
    <w:pPr>
      <w:spacing w:before="60" w:after="6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customStyle="1" w:styleId="Logo">
    <w:name w:val="Logo"/>
    <w:rsid w:val="00572FCB"/>
    <w:pPr>
      <w:spacing w:after="0" w:line="240" w:lineRule="auto"/>
      <w:jc w:val="righ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OrganizationName">
    <w:name w:val="Organization Name"/>
    <w:rsid w:val="00572FCB"/>
    <w:pPr>
      <w:pBdr>
        <w:top w:val="single" w:sz="12" w:space="1" w:color="auto"/>
      </w:pBdr>
      <w:spacing w:before="60" w:after="60" w:line="240" w:lineRule="auto"/>
      <w:jc w:val="right"/>
    </w:pPr>
    <w:rPr>
      <w:rFonts w:ascii="Arial" w:eastAsia="Times New Roman" w:hAnsi="Arial" w:cs="Times New Roman"/>
      <w:b/>
      <w:noProof/>
      <w:sz w:val="56"/>
      <w:szCs w:val="20"/>
    </w:rPr>
  </w:style>
  <w:style w:type="paragraph" w:customStyle="1" w:styleId="CustomerName">
    <w:name w:val="Customer Name"/>
    <w:basedOn w:val="OrganizationName"/>
    <w:rsid w:val="00572FCB"/>
    <w:rPr>
      <w:rFonts w:ascii="Times New Roman" w:hAnsi="Times New Roman"/>
      <w:sz w:val="48"/>
    </w:rPr>
  </w:style>
  <w:style w:type="paragraph" w:customStyle="1" w:styleId="ProjectName">
    <w:name w:val="Project Name"/>
    <w:rsid w:val="00572FCB"/>
    <w:pPr>
      <w:spacing w:before="60" w:after="60" w:line="240" w:lineRule="auto"/>
      <w:jc w:val="right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DocumentName">
    <w:name w:val="Document Name"/>
    <w:rsid w:val="00572FCB"/>
    <w:pPr>
      <w:spacing w:before="60" w:after="60" w:line="240" w:lineRule="auto"/>
      <w:jc w:val="right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TOAHeading">
    <w:name w:val="toa heading"/>
    <w:basedOn w:val="Normal"/>
    <w:next w:val="Normal"/>
    <w:semiHidden/>
    <w:rsid w:val="00572FCB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572FCB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572FCB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uiPriority w:val="39"/>
    <w:rsid w:val="00572FCB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572FCB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572FCB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572FCB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572FCB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572FCB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572FCB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customStyle="1" w:styleId="CommentTextChar">
    <w:name w:val="Comment Text Char"/>
    <w:basedOn w:val="DefaultParagraphFont"/>
    <w:link w:val="CommentText"/>
    <w:semiHidden/>
    <w:rsid w:val="00572FCB"/>
    <w:rPr>
      <w:rFonts w:ascii="Times New Roman" w:eastAsia="Times New Roman" w:hAnsi="Times New Roman" w:cs="Times New Roman"/>
      <w:sz w:val="20"/>
      <w:szCs w:val="20"/>
      <w:lang w:val="en-NZ"/>
    </w:rPr>
  </w:style>
  <w:style w:type="paragraph" w:styleId="NormalWeb">
    <w:name w:val="Normal (Web)"/>
    <w:basedOn w:val="Normal"/>
    <w:rsid w:val="00572FC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572FCB"/>
    <w:rPr>
      <w:b/>
      <w:bCs/>
    </w:rPr>
  </w:style>
  <w:style w:type="character" w:styleId="FollowedHyperlink">
    <w:name w:val="FollowedHyperlink"/>
    <w:rsid w:val="00572FC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572F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rsid w:val="00572F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572F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rsid w:val="00572FCB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qFormat/>
    <w:rsid w:val="00572FCB"/>
    <w:rPr>
      <w:i/>
      <w:iCs/>
    </w:rPr>
  </w:style>
  <w:style w:type="character" w:styleId="CommentReference">
    <w:name w:val="annotation reference"/>
    <w:basedOn w:val="DefaultParagraphFont"/>
    <w:rsid w:val="00572F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72FCB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72FCB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572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2FCB"/>
    <w:rPr>
      <w:rFonts w:ascii="Tahoma" w:eastAsia="Times New Roman" w:hAnsi="Tahoma" w:cs="Tahoma"/>
      <w:sz w:val="16"/>
      <w:szCs w:val="1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FCB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AVILENI</dc:creator>
  <cp:lastModifiedBy>ANUSHA AVILENI</cp:lastModifiedBy>
  <cp:revision>12</cp:revision>
  <dcterms:created xsi:type="dcterms:W3CDTF">2020-09-25T05:11:00Z</dcterms:created>
  <dcterms:modified xsi:type="dcterms:W3CDTF">2020-09-28T09:13:00Z</dcterms:modified>
</cp:coreProperties>
</file>