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A368A" w14:textId="1DF0E014" w:rsidR="000E36B5" w:rsidRPr="000E36B5" w:rsidRDefault="000E36B5" w:rsidP="000E36B5">
      <w:pPr>
        <w:rPr>
          <w:b/>
          <w:bCs/>
        </w:rPr>
      </w:pPr>
      <w:r>
        <w:rPr>
          <w:b/>
          <w:bCs/>
        </w:rPr>
        <w:t>Regional Sales Reporting of Fortune 500 Retail Chain</w:t>
      </w:r>
      <w:r w:rsidRPr="000E36B5">
        <w:rPr>
          <w:b/>
          <w:bCs/>
        </w:rPr>
        <w:t>: Analyzing Sales Data with SQL, Python, and Excel</w:t>
      </w:r>
    </w:p>
    <w:p w14:paraId="14FB2A3F" w14:textId="77777777" w:rsidR="000E36B5" w:rsidRPr="000E36B5" w:rsidRDefault="000E36B5" w:rsidP="000E36B5">
      <w:pPr>
        <w:rPr>
          <w:b/>
          <w:bCs/>
        </w:rPr>
      </w:pPr>
      <w:r w:rsidRPr="000E36B5">
        <w:rPr>
          <w:b/>
          <w:bCs/>
        </w:rPr>
        <w:t>Project Description:</w:t>
      </w:r>
    </w:p>
    <w:p w14:paraId="02906BC3" w14:textId="77777777" w:rsidR="000E36B5" w:rsidRPr="000E36B5" w:rsidRDefault="000E36B5" w:rsidP="000E36B5">
      <w:pPr>
        <w:rPr>
          <w:b/>
          <w:bCs/>
        </w:rPr>
      </w:pPr>
      <w:r w:rsidRPr="000E36B5">
        <w:rPr>
          <w:b/>
          <w:bCs/>
        </w:rPr>
        <w:t>This project involves using SQL to subset a dataset of sales records, Python for further data manipulation, and Excel to create various visualizations to analyze sales performance. The goal is to extract meaningful insights about sales trends, product performance, and regional sales distribution.</w:t>
      </w:r>
    </w:p>
    <w:p w14:paraId="7982C624" w14:textId="77777777" w:rsidR="000E36B5" w:rsidRPr="000E36B5" w:rsidRDefault="000E36B5" w:rsidP="000E36B5">
      <w:pPr>
        <w:rPr>
          <w:b/>
          <w:bCs/>
        </w:rPr>
      </w:pPr>
      <w:r w:rsidRPr="000E36B5">
        <w:rPr>
          <w:b/>
          <w:bCs/>
        </w:rPr>
        <w:t>Dataset:</w:t>
      </w:r>
    </w:p>
    <w:p w14:paraId="28F85D06" w14:textId="36702CF1" w:rsidR="000E36B5" w:rsidRPr="000E36B5" w:rsidRDefault="000E36B5" w:rsidP="000E36B5">
      <w:pPr>
        <w:rPr>
          <w:b/>
          <w:bCs/>
        </w:rPr>
      </w:pPr>
      <w:r w:rsidRPr="000E36B5">
        <w:rPr>
          <w:b/>
          <w:bCs/>
        </w:rPr>
        <w:t>A sales dataset with the following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gridCol w:w="1150"/>
        <w:gridCol w:w="747"/>
        <w:gridCol w:w="1052"/>
        <w:gridCol w:w="923"/>
        <w:gridCol w:w="575"/>
        <w:gridCol w:w="1113"/>
      </w:tblGrid>
      <w:tr w:rsidR="000E36B5" w:rsidRPr="000E36B5" w14:paraId="477CF5D1" w14:textId="77777777" w:rsidTr="000E36B5">
        <w:trPr>
          <w:tblHeader/>
          <w:tblCellSpacing w:w="15" w:type="dxa"/>
        </w:trPr>
        <w:tc>
          <w:tcPr>
            <w:tcW w:w="0" w:type="auto"/>
            <w:vAlign w:val="center"/>
            <w:hideMark/>
          </w:tcPr>
          <w:p w14:paraId="5B158904" w14:textId="77777777" w:rsidR="000E36B5" w:rsidRPr="000E36B5" w:rsidRDefault="000E36B5" w:rsidP="000E36B5">
            <w:pPr>
              <w:rPr>
                <w:b/>
                <w:bCs/>
              </w:rPr>
            </w:pPr>
            <w:r w:rsidRPr="000E36B5">
              <w:rPr>
                <w:b/>
                <w:bCs/>
              </w:rPr>
              <w:t>OrderID</w:t>
            </w:r>
          </w:p>
        </w:tc>
        <w:tc>
          <w:tcPr>
            <w:tcW w:w="0" w:type="auto"/>
            <w:vAlign w:val="center"/>
            <w:hideMark/>
          </w:tcPr>
          <w:p w14:paraId="6436567D" w14:textId="77777777" w:rsidR="000E36B5" w:rsidRPr="000E36B5" w:rsidRDefault="000E36B5" w:rsidP="000E36B5">
            <w:pPr>
              <w:rPr>
                <w:b/>
                <w:bCs/>
              </w:rPr>
            </w:pPr>
            <w:r w:rsidRPr="000E36B5">
              <w:rPr>
                <w:b/>
                <w:bCs/>
              </w:rPr>
              <w:t>OrderDate</w:t>
            </w:r>
          </w:p>
        </w:tc>
        <w:tc>
          <w:tcPr>
            <w:tcW w:w="0" w:type="auto"/>
            <w:vAlign w:val="center"/>
            <w:hideMark/>
          </w:tcPr>
          <w:p w14:paraId="13A0D2CD" w14:textId="77777777" w:rsidR="000E36B5" w:rsidRPr="000E36B5" w:rsidRDefault="000E36B5" w:rsidP="000E36B5">
            <w:pPr>
              <w:rPr>
                <w:b/>
                <w:bCs/>
              </w:rPr>
            </w:pPr>
            <w:r w:rsidRPr="000E36B5">
              <w:rPr>
                <w:b/>
                <w:bCs/>
              </w:rPr>
              <w:t>Region</w:t>
            </w:r>
          </w:p>
        </w:tc>
        <w:tc>
          <w:tcPr>
            <w:tcW w:w="0" w:type="auto"/>
            <w:vAlign w:val="center"/>
            <w:hideMark/>
          </w:tcPr>
          <w:p w14:paraId="1BC3D0B3" w14:textId="77777777" w:rsidR="000E36B5" w:rsidRPr="000E36B5" w:rsidRDefault="000E36B5" w:rsidP="000E36B5">
            <w:pPr>
              <w:rPr>
                <w:b/>
                <w:bCs/>
              </w:rPr>
            </w:pPr>
            <w:r w:rsidRPr="000E36B5">
              <w:rPr>
                <w:b/>
                <w:bCs/>
              </w:rPr>
              <w:t>Product</w:t>
            </w:r>
          </w:p>
        </w:tc>
        <w:tc>
          <w:tcPr>
            <w:tcW w:w="0" w:type="auto"/>
            <w:vAlign w:val="center"/>
            <w:hideMark/>
          </w:tcPr>
          <w:p w14:paraId="422A2EC8" w14:textId="77777777" w:rsidR="000E36B5" w:rsidRPr="000E36B5" w:rsidRDefault="000E36B5" w:rsidP="000E36B5">
            <w:pPr>
              <w:rPr>
                <w:b/>
                <w:bCs/>
              </w:rPr>
            </w:pPr>
            <w:r w:rsidRPr="000E36B5">
              <w:rPr>
                <w:b/>
                <w:bCs/>
              </w:rPr>
              <w:t>Quantity</w:t>
            </w:r>
          </w:p>
        </w:tc>
        <w:tc>
          <w:tcPr>
            <w:tcW w:w="0" w:type="auto"/>
            <w:vAlign w:val="center"/>
            <w:hideMark/>
          </w:tcPr>
          <w:p w14:paraId="67517AA2" w14:textId="77777777" w:rsidR="000E36B5" w:rsidRPr="000E36B5" w:rsidRDefault="000E36B5" w:rsidP="000E36B5">
            <w:pPr>
              <w:rPr>
                <w:b/>
                <w:bCs/>
              </w:rPr>
            </w:pPr>
            <w:r w:rsidRPr="000E36B5">
              <w:rPr>
                <w:b/>
                <w:bCs/>
              </w:rPr>
              <w:t>Price</w:t>
            </w:r>
          </w:p>
        </w:tc>
        <w:tc>
          <w:tcPr>
            <w:tcW w:w="0" w:type="auto"/>
            <w:vAlign w:val="center"/>
            <w:hideMark/>
          </w:tcPr>
          <w:p w14:paraId="3BDA79BC" w14:textId="77777777" w:rsidR="000E36B5" w:rsidRPr="000E36B5" w:rsidRDefault="000E36B5" w:rsidP="000E36B5">
            <w:pPr>
              <w:rPr>
                <w:b/>
                <w:bCs/>
              </w:rPr>
            </w:pPr>
            <w:r w:rsidRPr="000E36B5">
              <w:rPr>
                <w:b/>
                <w:bCs/>
              </w:rPr>
              <w:t>TotalSales</w:t>
            </w:r>
          </w:p>
        </w:tc>
      </w:tr>
      <w:tr w:rsidR="000E36B5" w:rsidRPr="000E36B5" w14:paraId="21F181DE" w14:textId="77777777" w:rsidTr="000E36B5">
        <w:trPr>
          <w:tblCellSpacing w:w="15" w:type="dxa"/>
        </w:trPr>
        <w:tc>
          <w:tcPr>
            <w:tcW w:w="0" w:type="auto"/>
            <w:vAlign w:val="center"/>
            <w:hideMark/>
          </w:tcPr>
          <w:p w14:paraId="1FEF2892" w14:textId="77777777" w:rsidR="000E36B5" w:rsidRPr="000E36B5" w:rsidRDefault="000E36B5" w:rsidP="000E36B5">
            <w:pPr>
              <w:rPr>
                <w:b/>
                <w:bCs/>
              </w:rPr>
            </w:pPr>
            <w:r w:rsidRPr="000E36B5">
              <w:rPr>
                <w:b/>
                <w:bCs/>
              </w:rPr>
              <w:t>1</w:t>
            </w:r>
          </w:p>
        </w:tc>
        <w:tc>
          <w:tcPr>
            <w:tcW w:w="0" w:type="auto"/>
            <w:vAlign w:val="center"/>
            <w:hideMark/>
          </w:tcPr>
          <w:p w14:paraId="34F4341E" w14:textId="77777777" w:rsidR="000E36B5" w:rsidRPr="000E36B5" w:rsidRDefault="000E36B5" w:rsidP="000E36B5">
            <w:pPr>
              <w:rPr>
                <w:b/>
                <w:bCs/>
              </w:rPr>
            </w:pPr>
            <w:r w:rsidRPr="000E36B5">
              <w:rPr>
                <w:b/>
                <w:bCs/>
              </w:rPr>
              <w:t>2023-01-15</w:t>
            </w:r>
          </w:p>
        </w:tc>
        <w:tc>
          <w:tcPr>
            <w:tcW w:w="0" w:type="auto"/>
            <w:vAlign w:val="center"/>
            <w:hideMark/>
          </w:tcPr>
          <w:p w14:paraId="17803CE4" w14:textId="77777777" w:rsidR="000E36B5" w:rsidRPr="000E36B5" w:rsidRDefault="000E36B5" w:rsidP="000E36B5">
            <w:pPr>
              <w:rPr>
                <w:b/>
                <w:bCs/>
              </w:rPr>
            </w:pPr>
            <w:r w:rsidRPr="000E36B5">
              <w:rPr>
                <w:b/>
                <w:bCs/>
              </w:rPr>
              <w:t>North</w:t>
            </w:r>
          </w:p>
        </w:tc>
        <w:tc>
          <w:tcPr>
            <w:tcW w:w="0" w:type="auto"/>
            <w:vAlign w:val="center"/>
            <w:hideMark/>
          </w:tcPr>
          <w:p w14:paraId="2DACB013" w14:textId="77777777" w:rsidR="000E36B5" w:rsidRPr="000E36B5" w:rsidRDefault="000E36B5" w:rsidP="000E36B5">
            <w:pPr>
              <w:rPr>
                <w:b/>
                <w:bCs/>
              </w:rPr>
            </w:pPr>
            <w:r w:rsidRPr="000E36B5">
              <w:rPr>
                <w:b/>
                <w:bCs/>
              </w:rPr>
              <w:t>Product A</w:t>
            </w:r>
          </w:p>
        </w:tc>
        <w:tc>
          <w:tcPr>
            <w:tcW w:w="0" w:type="auto"/>
            <w:vAlign w:val="center"/>
            <w:hideMark/>
          </w:tcPr>
          <w:p w14:paraId="54EB9A0C" w14:textId="77777777" w:rsidR="000E36B5" w:rsidRPr="000E36B5" w:rsidRDefault="000E36B5" w:rsidP="000E36B5">
            <w:pPr>
              <w:rPr>
                <w:b/>
                <w:bCs/>
              </w:rPr>
            </w:pPr>
            <w:r w:rsidRPr="000E36B5">
              <w:rPr>
                <w:b/>
                <w:bCs/>
              </w:rPr>
              <w:t>10</w:t>
            </w:r>
          </w:p>
        </w:tc>
        <w:tc>
          <w:tcPr>
            <w:tcW w:w="0" w:type="auto"/>
            <w:vAlign w:val="center"/>
            <w:hideMark/>
          </w:tcPr>
          <w:p w14:paraId="6D81B3B2" w14:textId="77777777" w:rsidR="000E36B5" w:rsidRPr="000E36B5" w:rsidRDefault="000E36B5" w:rsidP="000E36B5">
            <w:pPr>
              <w:rPr>
                <w:b/>
                <w:bCs/>
              </w:rPr>
            </w:pPr>
            <w:r w:rsidRPr="000E36B5">
              <w:rPr>
                <w:b/>
                <w:bCs/>
              </w:rPr>
              <w:t>20</w:t>
            </w:r>
          </w:p>
        </w:tc>
        <w:tc>
          <w:tcPr>
            <w:tcW w:w="0" w:type="auto"/>
            <w:vAlign w:val="center"/>
            <w:hideMark/>
          </w:tcPr>
          <w:p w14:paraId="23D79EBD" w14:textId="77777777" w:rsidR="000E36B5" w:rsidRPr="000E36B5" w:rsidRDefault="000E36B5" w:rsidP="000E36B5">
            <w:pPr>
              <w:rPr>
                <w:b/>
                <w:bCs/>
              </w:rPr>
            </w:pPr>
            <w:r w:rsidRPr="000E36B5">
              <w:rPr>
                <w:b/>
                <w:bCs/>
              </w:rPr>
              <w:t>200</w:t>
            </w:r>
          </w:p>
        </w:tc>
      </w:tr>
      <w:tr w:rsidR="000E36B5" w:rsidRPr="000E36B5" w14:paraId="5D0E8DCC" w14:textId="77777777" w:rsidTr="000E36B5">
        <w:trPr>
          <w:tblCellSpacing w:w="15" w:type="dxa"/>
        </w:trPr>
        <w:tc>
          <w:tcPr>
            <w:tcW w:w="0" w:type="auto"/>
            <w:vAlign w:val="center"/>
            <w:hideMark/>
          </w:tcPr>
          <w:p w14:paraId="490FE6E2" w14:textId="77777777" w:rsidR="000E36B5" w:rsidRPr="000E36B5" w:rsidRDefault="000E36B5" w:rsidP="000E36B5">
            <w:pPr>
              <w:rPr>
                <w:b/>
                <w:bCs/>
              </w:rPr>
            </w:pPr>
            <w:r w:rsidRPr="000E36B5">
              <w:rPr>
                <w:b/>
                <w:bCs/>
              </w:rPr>
              <w:t>2</w:t>
            </w:r>
          </w:p>
        </w:tc>
        <w:tc>
          <w:tcPr>
            <w:tcW w:w="0" w:type="auto"/>
            <w:vAlign w:val="center"/>
            <w:hideMark/>
          </w:tcPr>
          <w:p w14:paraId="02193FA7" w14:textId="77777777" w:rsidR="000E36B5" w:rsidRPr="000E36B5" w:rsidRDefault="000E36B5" w:rsidP="000E36B5">
            <w:pPr>
              <w:rPr>
                <w:b/>
                <w:bCs/>
              </w:rPr>
            </w:pPr>
            <w:r w:rsidRPr="000E36B5">
              <w:rPr>
                <w:b/>
                <w:bCs/>
              </w:rPr>
              <w:t>2023-02-20</w:t>
            </w:r>
          </w:p>
        </w:tc>
        <w:tc>
          <w:tcPr>
            <w:tcW w:w="0" w:type="auto"/>
            <w:vAlign w:val="center"/>
            <w:hideMark/>
          </w:tcPr>
          <w:p w14:paraId="1DAB8B17" w14:textId="77777777" w:rsidR="000E36B5" w:rsidRPr="000E36B5" w:rsidRDefault="000E36B5" w:rsidP="000E36B5">
            <w:pPr>
              <w:rPr>
                <w:b/>
                <w:bCs/>
              </w:rPr>
            </w:pPr>
            <w:r w:rsidRPr="000E36B5">
              <w:rPr>
                <w:b/>
                <w:bCs/>
              </w:rPr>
              <w:t>South</w:t>
            </w:r>
          </w:p>
        </w:tc>
        <w:tc>
          <w:tcPr>
            <w:tcW w:w="0" w:type="auto"/>
            <w:vAlign w:val="center"/>
            <w:hideMark/>
          </w:tcPr>
          <w:p w14:paraId="5903A548" w14:textId="77777777" w:rsidR="000E36B5" w:rsidRPr="000E36B5" w:rsidRDefault="000E36B5" w:rsidP="000E36B5">
            <w:pPr>
              <w:rPr>
                <w:b/>
                <w:bCs/>
              </w:rPr>
            </w:pPr>
            <w:r w:rsidRPr="000E36B5">
              <w:rPr>
                <w:b/>
                <w:bCs/>
              </w:rPr>
              <w:t>Product B</w:t>
            </w:r>
          </w:p>
        </w:tc>
        <w:tc>
          <w:tcPr>
            <w:tcW w:w="0" w:type="auto"/>
            <w:vAlign w:val="center"/>
            <w:hideMark/>
          </w:tcPr>
          <w:p w14:paraId="7BE8A746" w14:textId="77777777" w:rsidR="000E36B5" w:rsidRPr="000E36B5" w:rsidRDefault="000E36B5" w:rsidP="000E36B5">
            <w:pPr>
              <w:rPr>
                <w:b/>
                <w:bCs/>
              </w:rPr>
            </w:pPr>
            <w:r w:rsidRPr="000E36B5">
              <w:rPr>
                <w:b/>
                <w:bCs/>
              </w:rPr>
              <w:t>5</w:t>
            </w:r>
          </w:p>
        </w:tc>
        <w:tc>
          <w:tcPr>
            <w:tcW w:w="0" w:type="auto"/>
            <w:vAlign w:val="center"/>
            <w:hideMark/>
          </w:tcPr>
          <w:p w14:paraId="27662CC1" w14:textId="77777777" w:rsidR="000E36B5" w:rsidRPr="000E36B5" w:rsidRDefault="000E36B5" w:rsidP="000E36B5">
            <w:pPr>
              <w:rPr>
                <w:b/>
                <w:bCs/>
              </w:rPr>
            </w:pPr>
            <w:r w:rsidRPr="000E36B5">
              <w:rPr>
                <w:b/>
                <w:bCs/>
              </w:rPr>
              <w:t>50</w:t>
            </w:r>
          </w:p>
        </w:tc>
        <w:tc>
          <w:tcPr>
            <w:tcW w:w="0" w:type="auto"/>
            <w:vAlign w:val="center"/>
            <w:hideMark/>
          </w:tcPr>
          <w:p w14:paraId="15CFB990" w14:textId="77777777" w:rsidR="000E36B5" w:rsidRPr="000E36B5" w:rsidRDefault="000E36B5" w:rsidP="000E36B5">
            <w:pPr>
              <w:rPr>
                <w:b/>
                <w:bCs/>
              </w:rPr>
            </w:pPr>
            <w:r w:rsidRPr="000E36B5">
              <w:rPr>
                <w:b/>
                <w:bCs/>
              </w:rPr>
              <w:t>250</w:t>
            </w:r>
          </w:p>
        </w:tc>
      </w:tr>
      <w:tr w:rsidR="000E36B5" w:rsidRPr="000E36B5" w14:paraId="26AF2AD0" w14:textId="77777777" w:rsidTr="000E36B5">
        <w:trPr>
          <w:tblCellSpacing w:w="15" w:type="dxa"/>
        </w:trPr>
        <w:tc>
          <w:tcPr>
            <w:tcW w:w="0" w:type="auto"/>
            <w:vAlign w:val="center"/>
            <w:hideMark/>
          </w:tcPr>
          <w:p w14:paraId="1262A5B3" w14:textId="77777777" w:rsidR="000E36B5" w:rsidRPr="000E36B5" w:rsidRDefault="000E36B5" w:rsidP="000E36B5">
            <w:pPr>
              <w:rPr>
                <w:b/>
                <w:bCs/>
              </w:rPr>
            </w:pPr>
            <w:r w:rsidRPr="000E36B5">
              <w:rPr>
                <w:b/>
                <w:bCs/>
              </w:rPr>
              <w:t>3</w:t>
            </w:r>
          </w:p>
        </w:tc>
        <w:tc>
          <w:tcPr>
            <w:tcW w:w="0" w:type="auto"/>
            <w:vAlign w:val="center"/>
            <w:hideMark/>
          </w:tcPr>
          <w:p w14:paraId="6D7B8EA7" w14:textId="77777777" w:rsidR="000E36B5" w:rsidRPr="000E36B5" w:rsidRDefault="000E36B5" w:rsidP="000E36B5">
            <w:pPr>
              <w:rPr>
                <w:b/>
                <w:bCs/>
              </w:rPr>
            </w:pPr>
            <w:r w:rsidRPr="000E36B5">
              <w:rPr>
                <w:b/>
                <w:bCs/>
              </w:rPr>
              <w:t>2023-03-10</w:t>
            </w:r>
          </w:p>
        </w:tc>
        <w:tc>
          <w:tcPr>
            <w:tcW w:w="0" w:type="auto"/>
            <w:vAlign w:val="center"/>
            <w:hideMark/>
          </w:tcPr>
          <w:p w14:paraId="381C9993" w14:textId="77777777" w:rsidR="000E36B5" w:rsidRPr="000E36B5" w:rsidRDefault="000E36B5" w:rsidP="000E36B5">
            <w:pPr>
              <w:rPr>
                <w:b/>
                <w:bCs/>
              </w:rPr>
            </w:pPr>
            <w:r w:rsidRPr="000E36B5">
              <w:rPr>
                <w:b/>
                <w:bCs/>
              </w:rPr>
              <w:t>East</w:t>
            </w:r>
          </w:p>
        </w:tc>
        <w:tc>
          <w:tcPr>
            <w:tcW w:w="0" w:type="auto"/>
            <w:vAlign w:val="center"/>
            <w:hideMark/>
          </w:tcPr>
          <w:p w14:paraId="3C3C6E73" w14:textId="77777777" w:rsidR="000E36B5" w:rsidRPr="000E36B5" w:rsidRDefault="000E36B5" w:rsidP="000E36B5">
            <w:pPr>
              <w:rPr>
                <w:b/>
                <w:bCs/>
              </w:rPr>
            </w:pPr>
            <w:r w:rsidRPr="000E36B5">
              <w:rPr>
                <w:b/>
                <w:bCs/>
              </w:rPr>
              <w:t>Product C</w:t>
            </w:r>
          </w:p>
        </w:tc>
        <w:tc>
          <w:tcPr>
            <w:tcW w:w="0" w:type="auto"/>
            <w:vAlign w:val="center"/>
            <w:hideMark/>
          </w:tcPr>
          <w:p w14:paraId="756607A4" w14:textId="77777777" w:rsidR="000E36B5" w:rsidRPr="000E36B5" w:rsidRDefault="000E36B5" w:rsidP="000E36B5">
            <w:pPr>
              <w:rPr>
                <w:b/>
                <w:bCs/>
              </w:rPr>
            </w:pPr>
            <w:r w:rsidRPr="000E36B5">
              <w:rPr>
                <w:b/>
                <w:bCs/>
              </w:rPr>
              <w:t>7</w:t>
            </w:r>
          </w:p>
        </w:tc>
        <w:tc>
          <w:tcPr>
            <w:tcW w:w="0" w:type="auto"/>
            <w:vAlign w:val="center"/>
            <w:hideMark/>
          </w:tcPr>
          <w:p w14:paraId="664024EC" w14:textId="77777777" w:rsidR="000E36B5" w:rsidRPr="000E36B5" w:rsidRDefault="000E36B5" w:rsidP="000E36B5">
            <w:pPr>
              <w:rPr>
                <w:b/>
                <w:bCs/>
              </w:rPr>
            </w:pPr>
            <w:r w:rsidRPr="000E36B5">
              <w:rPr>
                <w:b/>
                <w:bCs/>
              </w:rPr>
              <w:t>30</w:t>
            </w:r>
          </w:p>
        </w:tc>
        <w:tc>
          <w:tcPr>
            <w:tcW w:w="0" w:type="auto"/>
            <w:vAlign w:val="center"/>
            <w:hideMark/>
          </w:tcPr>
          <w:p w14:paraId="45D565CC" w14:textId="77777777" w:rsidR="000E36B5" w:rsidRPr="000E36B5" w:rsidRDefault="000E36B5" w:rsidP="000E36B5">
            <w:pPr>
              <w:rPr>
                <w:b/>
                <w:bCs/>
              </w:rPr>
            </w:pPr>
            <w:r w:rsidRPr="000E36B5">
              <w:rPr>
                <w:b/>
                <w:bCs/>
              </w:rPr>
              <w:t>210</w:t>
            </w:r>
          </w:p>
        </w:tc>
      </w:tr>
      <w:tr w:rsidR="000E36B5" w:rsidRPr="000E36B5" w14:paraId="1B3BD197" w14:textId="77777777" w:rsidTr="000E36B5">
        <w:trPr>
          <w:tblCellSpacing w:w="15" w:type="dxa"/>
        </w:trPr>
        <w:tc>
          <w:tcPr>
            <w:tcW w:w="0" w:type="auto"/>
            <w:vAlign w:val="center"/>
            <w:hideMark/>
          </w:tcPr>
          <w:p w14:paraId="290A3007" w14:textId="77777777" w:rsidR="000E36B5" w:rsidRPr="000E36B5" w:rsidRDefault="000E36B5" w:rsidP="000E36B5">
            <w:pPr>
              <w:rPr>
                <w:b/>
                <w:bCs/>
              </w:rPr>
            </w:pPr>
            <w:r w:rsidRPr="000E36B5">
              <w:rPr>
                <w:b/>
                <w:bCs/>
              </w:rPr>
              <w:t>4</w:t>
            </w:r>
          </w:p>
        </w:tc>
        <w:tc>
          <w:tcPr>
            <w:tcW w:w="0" w:type="auto"/>
            <w:vAlign w:val="center"/>
            <w:hideMark/>
          </w:tcPr>
          <w:p w14:paraId="06E13471" w14:textId="77777777" w:rsidR="000E36B5" w:rsidRPr="000E36B5" w:rsidRDefault="000E36B5" w:rsidP="000E36B5">
            <w:pPr>
              <w:rPr>
                <w:b/>
                <w:bCs/>
              </w:rPr>
            </w:pPr>
            <w:r w:rsidRPr="000E36B5">
              <w:rPr>
                <w:b/>
                <w:bCs/>
              </w:rPr>
              <w:t>2023-04-05</w:t>
            </w:r>
          </w:p>
        </w:tc>
        <w:tc>
          <w:tcPr>
            <w:tcW w:w="0" w:type="auto"/>
            <w:vAlign w:val="center"/>
            <w:hideMark/>
          </w:tcPr>
          <w:p w14:paraId="08A599DD" w14:textId="77777777" w:rsidR="000E36B5" w:rsidRPr="000E36B5" w:rsidRDefault="000E36B5" w:rsidP="000E36B5">
            <w:pPr>
              <w:rPr>
                <w:b/>
                <w:bCs/>
              </w:rPr>
            </w:pPr>
            <w:r w:rsidRPr="000E36B5">
              <w:rPr>
                <w:b/>
                <w:bCs/>
              </w:rPr>
              <w:t>West</w:t>
            </w:r>
          </w:p>
        </w:tc>
        <w:tc>
          <w:tcPr>
            <w:tcW w:w="0" w:type="auto"/>
            <w:vAlign w:val="center"/>
            <w:hideMark/>
          </w:tcPr>
          <w:p w14:paraId="540C5959" w14:textId="77777777" w:rsidR="000E36B5" w:rsidRPr="000E36B5" w:rsidRDefault="000E36B5" w:rsidP="000E36B5">
            <w:pPr>
              <w:rPr>
                <w:b/>
                <w:bCs/>
              </w:rPr>
            </w:pPr>
            <w:r w:rsidRPr="000E36B5">
              <w:rPr>
                <w:b/>
                <w:bCs/>
              </w:rPr>
              <w:t>Product A</w:t>
            </w:r>
          </w:p>
        </w:tc>
        <w:tc>
          <w:tcPr>
            <w:tcW w:w="0" w:type="auto"/>
            <w:vAlign w:val="center"/>
            <w:hideMark/>
          </w:tcPr>
          <w:p w14:paraId="78CC8FA8" w14:textId="77777777" w:rsidR="000E36B5" w:rsidRPr="000E36B5" w:rsidRDefault="000E36B5" w:rsidP="000E36B5">
            <w:pPr>
              <w:rPr>
                <w:b/>
                <w:bCs/>
              </w:rPr>
            </w:pPr>
            <w:r w:rsidRPr="000E36B5">
              <w:rPr>
                <w:b/>
                <w:bCs/>
              </w:rPr>
              <w:t>8</w:t>
            </w:r>
          </w:p>
        </w:tc>
        <w:tc>
          <w:tcPr>
            <w:tcW w:w="0" w:type="auto"/>
            <w:vAlign w:val="center"/>
            <w:hideMark/>
          </w:tcPr>
          <w:p w14:paraId="5AB0288D" w14:textId="77777777" w:rsidR="000E36B5" w:rsidRPr="000E36B5" w:rsidRDefault="000E36B5" w:rsidP="000E36B5">
            <w:pPr>
              <w:rPr>
                <w:b/>
                <w:bCs/>
              </w:rPr>
            </w:pPr>
            <w:r w:rsidRPr="000E36B5">
              <w:rPr>
                <w:b/>
                <w:bCs/>
              </w:rPr>
              <w:t>20</w:t>
            </w:r>
          </w:p>
        </w:tc>
        <w:tc>
          <w:tcPr>
            <w:tcW w:w="0" w:type="auto"/>
            <w:vAlign w:val="center"/>
            <w:hideMark/>
          </w:tcPr>
          <w:p w14:paraId="33108144" w14:textId="77777777" w:rsidR="000E36B5" w:rsidRPr="000E36B5" w:rsidRDefault="000E36B5" w:rsidP="000E36B5">
            <w:pPr>
              <w:rPr>
                <w:b/>
                <w:bCs/>
              </w:rPr>
            </w:pPr>
            <w:r w:rsidRPr="000E36B5">
              <w:rPr>
                <w:b/>
                <w:bCs/>
              </w:rPr>
              <w:t>160</w:t>
            </w:r>
          </w:p>
        </w:tc>
      </w:tr>
      <w:tr w:rsidR="000E36B5" w:rsidRPr="000E36B5" w14:paraId="0C14A815" w14:textId="77777777" w:rsidTr="000E36B5">
        <w:trPr>
          <w:tblCellSpacing w:w="15" w:type="dxa"/>
        </w:trPr>
        <w:tc>
          <w:tcPr>
            <w:tcW w:w="0" w:type="auto"/>
            <w:vAlign w:val="center"/>
            <w:hideMark/>
          </w:tcPr>
          <w:p w14:paraId="60E4570F" w14:textId="77777777" w:rsidR="000E36B5" w:rsidRPr="000E36B5" w:rsidRDefault="000E36B5" w:rsidP="000E36B5">
            <w:pPr>
              <w:rPr>
                <w:b/>
                <w:bCs/>
              </w:rPr>
            </w:pPr>
            <w:r w:rsidRPr="000E36B5">
              <w:rPr>
                <w:b/>
                <w:bCs/>
              </w:rPr>
              <w:t>5</w:t>
            </w:r>
          </w:p>
        </w:tc>
        <w:tc>
          <w:tcPr>
            <w:tcW w:w="0" w:type="auto"/>
            <w:vAlign w:val="center"/>
            <w:hideMark/>
          </w:tcPr>
          <w:p w14:paraId="32ECC60C" w14:textId="77777777" w:rsidR="000E36B5" w:rsidRPr="000E36B5" w:rsidRDefault="000E36B5" w:rsidP="000E36B5">
            <w:pPr>
              <w:rPr>
                <w:b/>
                <w:bCs/>
              </w:rPr>
            </w:pPr>
            <w:r w:rsidRPr="000E36B5">
              <w:rPr>
                <w:b/>
                <w:bCs/>
              </w:rPr>
              <w:t>2023-05-20</w:t>
            </w:r>
          </w:p>
        </w:tc>
        <w:tc>
          <w:tcPr>
            <w:tcW w:w="0" w:type="auto"/>
            <w:vAlign w:val="center"/>
            <w:hideMark/>
          </w:tcPr>
          <w:p w14:paraId="40768DE8" w14:textId="77777777" w:rsidR="000E36B5" w:rsidRPr="000E36B5" w:rsidRDefault="000E36B5" w:rsidP="000E36B5">
            <w:pPr>
              <w:rPr>
                <w:b/>
                <w:bCs/>
              </w:rPr>
            </w:pPr>
            <w:r w:rsidRPr="000E36B5">
              <w:rPr>
                <w:b/>
                <w:bCs/>
              </w:rPr>
              <w:t>North</w:t>
            </w:r>
          </w:p>
        </w:tc>
        <w:tc>
          <w:tcPr>
            <w:tcW w:w="0" w:type="auto"/>
            <w:vAlign w:val="center"/>
            <w:hideMark/>
          </w:tcPr>
          <w:p w14:paraId="1F2EC511" w14:textId="77777777" w:rsidR="000E36B5" w:rsidRPr="000E36B5" w:rsidRDefault="000E36B5" w:rsidP="000E36B5">
            <w:pPr>
              <w:rPr>
                <w:b/>
                <w:bCs/>
              </w:rPr>
            </w:pPr>
            <w:r w:rsidRPr="000E36B5">
              <w:rPr>
                <w:b/>
                <w:bCs/>
              </w:rPr>
              <w:t>Product D</w:t>
            </w:r>
          </w:p>
        </w:tc>
        <w:tc>
          <w:tcPr>
            <w:tcW w:w="0" w:type="auto"/>
            <w:vAlign w:val="center"/>
            <w:hideMark/>
          </w:tcPr>
          <w:p w14:paraId="604AD119" w14:textId="77777777" w:rsidR="000E36B5" w:rsidRPr="000E36B5" w:rsidRDefault="000E36B5" w:rsidP="000E36B5">
            <w:pPr>
              <w:rPr>
                <w:b/>
                <w:bCs/>
              </w:rPr>
            </w:pPr>
            <w:r w:rsidRPr="000E36B5">
              <w:rPr>
                <w:b/>
                <w:bCs/>
              </w:rPr>
              <w:t>3</w:t>
            </w:r>
          </w:p>
        </w:tc>
        <w:tc>
          <w:tcPr>
            <w:tcW w:w="0" w:type="auto"/>
            <w:vAlign w:val="center"/>
            <w:hideMark/>
          </w:tcPr>
          <w:p w14:paraId="3144A791" w14:textId="77777777" w:rsidR="000E36B5" w:rsidRPr="000E36B5" w:rsidRDefault="000E36B5" w:rsidP="000E36B5">
            <w:pPr>
              <w:rPr>
                <w:b/>
                <w:bCs/>
              </w:rPr>
            </w:pPr>
            <w:r w:rsidRPr="000E36B5">
              <w:rPr>
                <w:b/>
                <w:bCs/>
              </w:rPr>
              <w:t>100</w:t>
            </w:r>
          </w:p>
        </w:tc>
        <w:tc>
          <w:tcPr>
            <w:tcW w:w="0" w:type="auto"/>
            <w:vAlign w:val="center"/>
            <w:hideMark/>
          </w:tcPr>
          <w:p w14:paraId="31DD2657" w14:textId="77777777" w:rsidR="000E36B5" w:rsidRPr="000E36B5" w:rsidRDefault="000E36B5" w:rsidP="000E36B5">
            <w:pPr>
              <w:rPr>
                <w:b/>
                <w:bCs/>
              </w:rPr>
            </w:pPr>
            <w:r w:rsidRPr="000E36B5">
              <w:rPr>
                <w:b/>
                <w:bCs/>
              </w:rPr>
              <w:t>300</w:t>
            </w:r>
          </w:p>
        </w:tc>
      </w:tr>
      <w:tr w:rsidR="000E36B5" w:rsidRPr="000E36B5" w14:paraId="160C5865" w14:textId="77777777" w:rsidTr="000E36B5">
        <w:trPr>
          <w:tblCellSpacing w:w="15" w:type="dxa"/>
        </w:trPr>
        <w:tc>
          <w:tcPr>
            <w:tcW w:w="0" w:type="auto"/>
            <w:vAlign w:val="center"/>
            <w:hideMark/>
          </w:tcPr>
          <w:p w14:paraId="0F80E441" w14:textId="77777777" w:rsidR="000E36B5" w:rsidRPr="000E36B5" w:rsidRDefault="000E36B5" w:rsidP="000E36B5">
            <w:pPr>
              <w:rPr>
                <w:b/>
                <w:bCs/>
              </w:rPr>
            </w:pPr>
            <w:r w:rsidRPr="000E36B5">
              <w:rPr>
                <w:b/>
                <w:bCs/>
              </w:rPr>
              <w:t>...</w:t>
            </w:r>
          </w:p>
        </w:tc>
        <w:tc>
          <w:tcPr>
            <w:tcW w:w="0" w:type="auto"/>
            <w:vAlign w:val="center"/>
            <w:hideMark/>
          </w:tcPr>
          <w:p w14:paraId="5EC1550C" w14:textId="77777777" w:rsidR="000E36B5" w:rsidRPr="000E36B5" w:rsidRDefault="000E36B5" w:rsidP="000E36B5">
            <w:pPr>
              <w:rPr>
                <w:b/>
                <w:bCs/>
              </w:rPr>
            </w:pPr>
            <w:r w:rsidRPr="000E36B5">
              <w:rPr>
                <w:b/>
                <w:bCs/>
              </w:rPr>
              <w:t>...</w:t>
            </w:r>
          </w:p>
        </w:tc>
        <w:tc>
          <w:tcPr>
            <w:tcW w:w="0" w:type="auto"/>
            <w:vAlign w:val="center"/>
            <w:hideMark/>
          </w:tcPr>
          <w:p w14:paraId="39E8997B" w14:textId="77777777" w:rsidR="000E36B5" w:rsidRPr="000E36B5" w:rsidRDefault="000E36B5" w:rsidP="000E36B5">
            <w:pPr>
              <w:rPr>
                <w:b/>
                <w:bCs/>
              </w:rPr>
            </w:pPr>
            <w:r w:rsidRPr="000E36B5">
              <w:rPr>
                <w:b/>
                <w:bCs/>
              </w:rPr>
              <w:t>...</w:t>
            </w:r>
          </w:p>
        </w:tc>
        <w:tc>
          <w:tcPr>
            <w:tcW w:w="0" w:type="auto"/>
            <w:vAlign w:val="center"/>
            <w:hideMark/>
          </w:tcPr>
          <w:p w14:paraId="2B54E1A5" w14:textId="77777777" w:rsidR="000E36B5" w:rsidRPr="000E36B5" w:rsidRDefault="000E36B5" w:rsidP="000E36B5">
            <w:pPr>
              <w:rPr>
                <w:b/>
                <w:bCs/>
              </w:rPr>
            </w:pPr>
            <w:r w:rsidRPr="000E36B5">
              <w:rPr>
                <w:b/>
                <w:bCs/>
              </w:rPr>
              <w:t>...</w:t>
            </w:r>
          </w:p>
        </w:tc>
        <w:tc>
          <w:tcPr>
            <w:tcW w:w="0" w:type="auto"/>
            <w:vAlign w:val="center"/>
            <w:hideMark/>
          </w:tcPr>
          <w:p w14:paraId="7261483C" w14:textId="77777777" w:rsidR="000E36B5" w:rsidRPr="000E36B5" w:rsidRDefault="000E36B5" w:rsidP="000E36B5">
            <w:pPr>
              <w:rPr>
                <w:b/>
                <w:bCs/>
              </w:rPr>
            </w:pPr>
            <w:r w:rsidRPr="000E36B5">
              <w:rPr>
                <w:b/>
                <w:bCs/>
              </w:rPr>
              <w:t>...</w:t>
            </w:r>
          </w:p>
        </w:tc>
        <w:tc>
          <w:tcPr>
            <w:tcW w:w="0" w:type="auto"/>
            <w:vAlign w:val="center"/>
            <w:hideMark/>
          </w:tcPr>
          <w:p w14:paraId="191D2913" w14:textId="77777777" w:rsidR="000E36B5" w:rsidRPr="000E36B5" w:rsidRDefault="000E36B5" w:rsidP="000E36B5">
            <w:pPr>
              <w:rPr>
                <w:b/>
                <w:bCs/>
              </w:rPr>
            </w:pPr>
            <w:r w:rsidRPr="000E36B5">
              <w:rPr>
                <w:b/>
                <w:bCs/>
              </w:rPr>
              <w:t>...</w:t>
            </w:r>
          </w:p>
        </w:tc>
        <w:tc>
          <w:tcPr>
            <w:tcW w:w="0" w:type="auto"/>
            <w:vAlign w:val="center"/>
            <w:hideMark/>
          </w:tcPr>
          <w:p w14:paraId="0EBD7A5F" w14:textId="77777777" w:rsidR="000E36B5" w:rsidRPr="000E36B5" w:rsidRDefault="000E36B5" w:rsidP="000E36B5">
            <w:pPr>
              <w:rPr>
                <w:b/>
                <w:bCs/>
              </w:rPr>
            </w:pPr>
            <w:r w:rsidRPr="000E36B5">
              <w:rPr>
                <w:b/>
                <w:bCs/>
              </w:rPr>
              <w:t>...</w:t>
            </w:r>
          </w:p>
        </w:tc>
      </w:tr>
    </w:tbl>
    <w:p w14:paraId="72A7D1E9" w14:textId="77777777" w:rsidR="000E36B5" w:rsidRPr="000E36B5" w:rsidRDefault="000E36B5" w:rsidP="000E36B5">
      <w:pPr>
        <w:rPr>
          <w:b/>
          <w:bCs/>
        </w:rPr>
      </w:pPr>
      <w:r w:rsidRPr="000E36B5">
        <w:rPr>
          <w:b/>
          <w:bCs/>
        </w:rPr>
        <w:t>Queries and Commands:</w:t>
      </w:r>
    </w:p>
    <w:p w14:paraId="2B2CD2D4" w14:textId="77777777" w:rsidR="000E36B5" w:rsidRPr="000E36B5" w:rsidRDefault="000E36B5" w:rsidP="000E36B5">
      <w:pPr>
        <w:rPr>
          <w:b/>
          <w:bCs/>
        </w:rPr>
      </w:pPr>
      <w:r w:rsidRPr="000E36B5">
        <w:rPr>
          <w:b/>
          <w:bCs/>
        </w:rPr>
        <w:t>1. Subsetting Dataset using SQL</w:t>
      </w:r>
    </w:p>
    <w:p w14:paraId="71A0DA2A" w14:textId="77777777" w:rsidR="000E36B5" w:rsidRPr="000E36B5" w:rsidRDefault="000E36B5" w:rsidP="000E36B5">
      <w:pPr>
        <w:rPr>
          <w:b/>
          <w:bCs/>
        </w:rPr>
      </w:pPr>
      <w:r w:rsidRPr="000E36B5">
        <w:rPr>
          <w:b/>
          <w:bCs/>
        </w:rPr>
        <w:t>a. Extracting sales data for a specific region</w:t>
      </w:r>
    </w:p>
    <w:p w14:paraId="6E5637E0" w14:textId="77777777" w:rsidR="000E36B5" w:rsidRPr="000E36B5" w:rsidRDefault="000E36B5" w:rsidP="000E36B5">
      <w:pPr>
        <w:rPr>
          <w:b/>
          <w:bCs/>
        </w:rPr>
      </w:pPr>
      <w:r w:rsidRPr="000E36B5">
        <w:rPr>
          <w:b/>
          <w:bCs/>
        </w:rPr>
        <w:t>SELECT * FROM sales_data</w:t>
      </w:r>
    </w:p>
    <w:p w14:paraId="7CAA7618" w14:textId="77777777" w:rsidR="000E36B5" w:rsidRPr="000E36B5" w:rsidRDefault="000E36B5" w:rsidP="000E36B5">
      <w:pPr>
        <w:rPr>
          <w:b/>
          <w:bCs/>
        </w:rPr>
      </w:pPr>
      <w:r w:rsidRPr="000E36B5">
        <w:rPr>
          <w:b/>
          <w:bCs/>
        </w:rPr>
        <w:t>WHERE Region = 'North';</w:t>
      </w:r>
    </w:p>
    <w:p w14:paraId="32818250" w14:textId="77777777" w:rsidR="000E36B5" w:rsidRPr="000E36B5" w:rsidRDefault="000E36B5" w:rsidP="000E36B5">
      <w:pPr>
        <w:rPr>
          <w:b/>
          <w:bCs/>
        </w:rPr>
      </w:pPr>
      <w:r w:rsidRPr="000E36B5">
        <w:rPr>
          <w:b/>
          <w:bCs/>
        </w:rPr>
        <w:t>b. Extracting sales data for a specific product</w:t>
      </w:r>
    </w:p>
    <w:p w14:paraId="6FB6F6EB" w14:textId="77777777" w:rsidR="000E36B5" w:rsidRPr="000E36B5" w:rsidRDefault="000E36B5" w:rsidP="000E36B5">
      <w:pPr>
        <w:rPr>
          <w:b/>
          <w:bCs/>
        </w:rPr>
      </w:pPr>
      <w:r w:rsidRPr="000E36B5">
        <w:rPr>
          <w:b/>
          <w:bCs/>
        </w:rPr>
        <w:t>SELECT * FROM sales_data</w:t>
      </w:r>
    </w:p>
    <w:p w14:paraId="592B89A9" w14:textId="77777777" w:rsidR="000E36B5" w:rsidRPr="000E36B5" w:rsidRDefault="000E36B5" w:rsidP="000E36B5">
      <w:pPr>
        <w:rPr>
          <w:b/>
          <w:bCs/>
        </w:rPr>
      </w:pPr>
      <w:r w:rsidRPr="000E36B5">
        <w:rPr>
          <w:b/>
          <w:bCs/>
        </w:rPr>
        <w:t>WHERE Product = 'Product A';</w:t>
      </w:r>
    </w:p>
    <w:p w14:paraId="764CEEA2" w14:textId="77777777" w:rsidR="000E36B5" w:rsidRPr="000E36B5" w:rsidRDefault="000E36B5" w:rsidP="000E36B5">
      <w:pPr>
        <w:rPr>
          <w:b/>
          <w:bCs/>
        </w:rPr>
      </w:pPr>
      <w:r w:rsidRPr="000E36B5">
        <w:rPr>
          <w:b/>
          <w:bCs/>
        </w:rPr>
        <w:t>c. Extracting sales data within a specific date range</w:t>
      </w:r>
    </w:p>
    <w:p w14:paraId="1C178CC9" w14:textId="77777777" w:rsidR="000E36B5" w:rsidRPr="000E36B5" w:rsidRDefault="000E36B5" w:rsidP="000E36B5">
      <w:pPr>
        <w:rPr>
          <w:b/>
          <w:bCs/>
        </w:rPr>
      </w:pPr>
      <w:r w:rsidRPr="000E36B5">
        <w:rPr>
          <w:b/>
          <w:bCs/>
        </w:rPr>
        <w:t>SELECT * FROM sales_data</w:t>
      </w:r>
    </w:p>
    <w:p w14:paraId="4E80B337" w14:textId="77777777" w:rsidR="000E36B5" w:rsidRPr="000E36B5" w:rsidRDefault="000E36B5" w:rsidP="000E36B5">
      <w:pPr>
        <w:rPr>
          <w:b/>
          <w:bCs/>
        </w:rPr>
      </w:pPr>
      <w:r w:rsidRPr="000E36B5">
        <w:rPr>
          <w:b/>
          <w:bCs/>
        </w:rPr>
        <w:t>WHERE OrderDate BETWEEN '2023-01-01' AND '2023-03-31';</w:t>
      </w:r>
    </w:p>
    <w:p w14:paraId="3A6827A9" w14:textId="77777777" w:rsidR="000E36B5" w:rsidRPr="000E36B5" w:rsidRDefault="000E36B5" w:rsidP="000E36B5">
      <w:pPr>
        <w:rPr>
          <w:b/>
          <w:bCs/>
        </w:rPr>
      </w:pPr>
      <w:r w:rsidRPr="000E36B5">
        <w:rPr>
          <w:b/>
          <w:bCs/>
        </w:rPr>
        <w:t>d. Aggregating total sales by region</w:t>
      </w:r>
    </w:p>
    <w:p w14:paraId="168CDDA2" w14:textId="04D45F8A" w:rsidR="000E36B5" w:rsidRPr="000E36B5" w:rsidRDefault="00E83E3C" w:rsidP="000E36B5">
      <w:pPr>
        <w:rPr>
          <w:b/>
          <w:bCs/>
        </w:rPr>
      </w:pPr>
      <w:r>
        <w:rPr>
          <w:b/>
          <w:bCs/>
        </w:rPr>
        <w:lastRenderedPageBreak/>
        <w:br/>
      </w:r>
      <w:r w:rsidR="000E36B5" w:rsidRPr="000E36B5">
        <w:rPr>
          <w:b/>
          <w:bCs/>
        </w:rPr>
        <w:t>SELECT Region, SUM(TotalSales) as TotalSales</w:t>
      </w:r>
    </w:p>
    <w:p w14:paraId="351F3BD6" w14:textId="77777777" w:rsidR="000E36B5" w:rsidRPr="000E36B5" w:rsidRDefault="000E36B5" w:rsidP="000E36B5">
      <w:pPr>
        <w:rPr>
          <w:b/>
          <w:bCs/>
        </w:rPr>
      </w:pPr>
      <w:r w:rsidRPr="000E36B5">
        <w:rPr>
          <w:b/>
          <w:bCs/>
        </w:rPr>
        <w:t>FROM sales_data</w:t>
      </w:r>
    </w:p>
    <w:p w14:paraId="0A474C20" w14:textId="77777777" w:rsidR="000E36B5" w:rsidRPr="000E36B5" w:rsidRDefault="000E36B5" w:rsidP="000E36B5">
      <w:pPr>
        <w:rPr>
          <w:b/>
          <w:bCs/>
        </w:rPr>
      </w:pPr>
      <w:r w:rsidRPr="000E36B5">
        <w:rPr>
          <w:b/>
          <w:bCs/>
        </w:rPr>
        <w:t>GROUP BY Region;</w:t>
      </w:r>
    </w:p>
    <w:p w14:paraId="6C4010C2" w14:textId="77777777" w:rsidR="000E36B5" w:rsidRPr="000E36B5" w:rsidRDefault="000E36B5" w:rsidP="000E36B5">
      <w:pPr>
        <w:rPr>
          <w:b/>
          <w:bCs/>
        </w:rPr>
      </w:pPr>
      <w:r w:rsidRPr="000E36B5">
        <w:rPr>
          <w:b/>
          <w:bCs/>
        </w:rPr>
        <w:t>e. Aggregating total sales by product</w:t>
      </w:r>
    </w:p>
    <w:p w14:paraId="70CFD7F6" w14:textId="77777777" w:rsidR="000E36B5" w:rsidRPr="000E36B5" w:rsidRDefault="000E36B5" w:rsidP="000E36B5">
      <w:pPr>
        <w:rPr>
          <w:b/>
          <w:bCs/>
        </w:rPr>
      </w:pPr>
      <w:r w:rsidRPr="000E36B5">
        <w:rPr>
          <w:b/>
          <w:bCs/>
        </w:rPr>
        <w:t>sql</w:t>
      </w:r>
    </w:p>
    <w:p w14:paraId="4FE4D733" w14:textId="77777777" w:rsidR="000E36B5" w:rsidRPr="000E36B5" w:rsidRDefault="000E36B5" w:rsidP="000E36B5">
      <w:pPr>
        <w:rPr>
          <w:b/>
          <w:bCs/>
        </w:rPr>
      </w:pPr>
      <w:r w:rsidRPr="000E36B5">
        <w:rPr>
          <w:b/>
          <w:bCs/>
        </w:rPr>
        <w:t>SELECT Product, SUM(TotalSales) as TotalSales</w:t>
      </w:r>
    </w:p>
    <w:p w14:paraId="1920ABF4" w14:textId="77777777" w:rsidR="000E36B5" w:rsidRPr="000E36B5" w:rsidRDefault="000E36B5" w:rsidP="000E36B5">
      <w:pPr>
        <w:rPr>
          <w:b/>
          <w:bCs/>
        </w:rPr>
      </w:pPr>
      <w:r w:rsidRPr="000E36B5">
        <w:rPr>
          <w:b/>
          <w:bCs/>
        </w:rPr>
        <w:t>FROM sales_data</w:t>
      </w:r>
    </w:p>
    <w:p w14:paraId="15715CC0" w14:textId="77777777" w:rsidR="000E36B5" w:rsidRPr="000E36B5" w:rsidRDefault="000E36B5" w:rsidP="000E36B5">
      <w:pPr>
        <w:rPr>
          <w:b/>
          <w:bCs/>
        </w:rPr>
      </w:pPr>
      <w:r w:rsidRPr="000E36B5">
        <w:rPr>
          <w:b/>
          <w:bCs/>
        </w:rPr>
        <w:t>GROUP BY Product;</w:t>
      </w:r>
    </w:p>
    <w:p w14:paraId="38FFF290" w14:textId="77777777" w:rsidR="000E36B5" w:rsidRPr="000E36B5" w:rsidRDefault="000E36B5" w:rsidP="000E36B5">
      <w:pPr>
        <w:rPr>
          <w:b/>
          <w:bCs/>
        </w:rPr>
      </w:pPr>
      <w:r w:rsidRPr="000E36B5">
        <w:rPr>
          <w:b/>
          <w:bCs/>
        </w:rPr>
        <w:t>2. Data Manipulation using Python</w:t>
      </w:r>
    </w:p>
    <w:p w14:paraId="4E095CB9" w14:textId="77777777" w:rsidR="000E36B5" w:rsidRPr="000E36B5" w:rsidRDefault="000E36B5" w:rsidP="000E36B5">
      <w:pPr>
        <w:rPr>
          <w:b/>
          <w:bCs/>
        </w:rPr>
      </w:pPr>
      <w:r w:rsidRPr="000E36B5">
        <w:rPr>
          <w:b/>
          <w:bCs/>
        </w:rPr>
        <w:t>After subsetting the data using SQL, we can use Python for additional data manipulation before exporting to Excel.</w:t>
      </w:r>
    </w:p>
    <w:p w14:paraId="5836F9F3" w14:textId="77777777" w:rsidR="000E36B5" w:rsidRPr="000E36B5" w:rsidRDefault="000E36B5" w:rsidP="000E36B5">
      <w:pPr>
        <w:rPr>
          <w:b/>
          <w:bCs/>
        </w:rPr>
      </w:pPr>
      <w:r w:rsidRPr="000E36B5">
        <w:rPr>
          <w:b/>
          <w:bCs/>
        </w:rPr>
        <w:t>a. Required Libraries:</w:t>
      </w:r>
    </w:p>
    <w:p w14:paraId="501FC9D3" w14:textId="77777777" w:rsidR="000E36B5" w:rsidRPr="000E36B5" w:rsidRDefault="000E36B5" w:rsidP="000E36B5">
      <w:pPr>
        <w:rPr>
          <w:b/>
          <w:bCs/>
        </w:rPr>
      </w:pPr>
      <w:r w:rsidRPr="000E36B5">
        <w:rPr>
          <w:b/>
          <w:bCs/>
        </w:rPr>
        <w:t>python</w:t>
      </w:r>
    </w:p>
    <w:p w14:paraId="6D20490B" w14:textId="77777777" w:rsidR="000E36B5" w:rsidRPr="000E36B5" w:rsidRDefault="000E36B5" w:rsidP="000E36B5">
      <w:pPr>
        <w:rPr>
          <w:b/>
          <w:bCs/>
        </w:rPr>
      </w:pPr>
      <w:r w:rsidRPr="000E36B5">
        <w:rPr>
          <w:b/>
          <w:bCs/>
        </w:rPr>
        <w:t>import pandas as pd</w:t>
      </w:r>
    </w:p>
    <w:p w14:paraId="0A9F2668" w14:textId="77777777" w:rsidR="000E36B5" w:rsidRPr="000E36B5" w:rsidRDefault="000E36B5" w:rsidP="000E36B5">
      <w:pPr>
        <w:rPr>
          <w:b/>
          <w:bCs/>
        </w:rPr>
      </w:pPr>
      <w:r w:rsidRPr="000E36B5">
        <w:rPr>
          <w:b/>
          <w:bCs/>
        </w:rPr>
        <w:t>import sqlite3</w:t>
      </w:r>
    </w:p>
    <w:p w14:paraId="16911D8E" w14:textId="77777777" w:rsidR="000E36B5" w:rsidRPr="000E36B5" w:rsidRDefault="000E36B5" w:rsidP="000E36B5">
      <w:pPr>
        <w:rPr>
          <w:b/>
          <w:bCs/>
        </w:rPr>
      </w:pPr>
      <w:r w:rsidRPr="000E36B5">
        <w:rPr>
          <w:b/>
          <w:bCs/>
        </w:rPr>
        <w:t>b. Connecting to the Database and Executing Queries:</w:t>
      </w:r>
    </w:p>
    <w:p w14:paraId="582785C9" w14:textId="77777777" w:rsidR="000E36B5" w:rsidRPr="000E36B5" w:rsidRDefault="000E36B5" w:rsidP="000E36B5">
      <w:pPr>
        <w:rPr>
          <w:b/>
          <w:bCs/>
        </w:rPr>
      </w:pPr>
      <w:r w:rsidRPr="000E36B5">
        <w:rPr>
          <w:b/>
          <w:bCs/>
        </w:rPr>
        <w:t>python</w:t>
      </w:r>
    </w:p>
    <w:p w14:paraId="799E90EB" w14:textId="77777777" w:rsidR="000E36B5" w:rsidRPr="000E36B5" w:rsidRDefault="000E36B5" w:rsidP="000E36B5">
      <w:pPr>
        <w:rPr>
          <w:b/>
          <w:bCs/>
        </w:rPr>
      </w:pPr>
      <w:r w:rsidRPr="000E36B5">
        <w:rPr>
          <w:b/>
          <w:bCs/>
        </w:rPr>
        <w:t># Connect to SQLite database</w:t>
      </w:r>
    </w:p>
    <w:p w14:paraId="532A8493" w14:textId="77777777" w:rsidR="000E36B5" w:rsidRPr="000E36B5" w:rsidRDefault="000E36B5" w:rsidP="000E36B5">
      <w:pPr>
        <w:rPr>
          <w:b/>
          <w:bCs/>
        </w:rPr>
      </w:pPr>
      <w:r w:rsidRPr="000E36B5">
        <w:rPr>
          <w:b/>
          <w:bCs/>
        </w:rPr>
        <w:t>conn = sqlite3.connect('sales.db')</w:t>
      </w:r>
    </w:p>
    <w:p w14:paraId="212CE953" w14:textId="77777777" w:rsidR="000E36B5" w:rsidRPr="000E36B5" w:rsidRDefault="000E36B5" w:rsidP="000E36B5">
      <w:pPr>
        <w:rPr>
          <w:b/>
          <w:bCs/>
        </w:rPr>
      </w:pPr>
    </w:p>
    <w:p w14:paraId="52FFDA89" w14:textId="77777777" w:rsidR="000E36B5" w:rsidRPr="000E36B5" w:rsidRDefault="000E36B5" w:rsidP="000E36B5">
      <w:pPr>
        <w:rPr>
          <w:b/>
          <w:bCs/>
        </w:rPr>
      </w:pPr>
      <w:r w:rsidRPr="000E36B5">
        <w:rPr>
          <w:b/>
          <w:bCs/>
        </w:rPr>
        <w:t># Query data</w:t>
      </w:r>
    </w:p>
    <w:p w14:paraId="3C6F9B40" w14:textId="77777777" w:rsidR="000E36B5" w:rsidRPr="000E36B5" w:rsidRDefault="000E36B5" w:rsidP="000E36B5">
      <w:pPr>
        <w:rPr>
          <w:b/>
          <w:bCs/>
        </w:rPr>
      </w:pPr>
      <w:r w:rsidRPr="000E36B5">
        <w:rPr>
          <w:b/>
          <w:bCs/>
        </w:rPr>
        <w:t>query = "SELECT * FROM sales_data WHERE Region = 'North';"</w:t>
      </w:r>
    </w:p>
    <w:p w14:paraId="20A3CC28" w14:textId="77777777" w:rsidR="000E36B5" w:rsidRPr="000E36B5" w:rsidRDefault="000E36B5" w:rsidP="000E36B5">
      <w:pPr>
        <w:rPr>
          <w:b/>
          <w:bCs/>
        </w:rPr>
      </w:pPr>
      <w:r w:rsidRPr="000E36B5">
        <w:rPr>
          <w:b/>
          <w:bCs/>
        </w:rPr>
        <w:t>north_sales_data = pd.read_sql_query(query, conn)</w:t>
      </w:r>
    </w:p>
    <w:p w14:paraId="46DBCF35" w14:textId="77777777" w:rsidR="000E36B5" w:rsidRPr="000E36B5" w:rsidRDefault="000E36B5" w:rsidP="000E36B5">
      <w:pPr>
        <w:rPr>
          <w:b/>
          <w:bCs/>
        </w:rPr>
      </w:pPr>
    </w:p>
    <w:p w14:paraId="79A8F253" w14:textId="77777777" w:rsidR="000E36B5" w:rsidRPr="000E36B5" w:rsidRDefault="000E36B5" w:rsidP="000E36B5">
      <w:pPr>
        <w:rPr>
          <w:b/>
          <w:bCs/>
        </w:rPr>
      </w:pPr>
      <w:r w:rsidRPr="000E36B5">
        <w:rPr>
          <w:b/>
          <w:bCs/>
        </w:rPr>
        <w:t>query = "SELECT * FROM sales_data WHERE Product = 'Product A';"</w:t>
      </w:r>
    </w:p>
    <w:p w14:paraId="616564B1" w14:textId="77777777" w:rsidR="000E36B5" w:rsidRPr="000E36B5" w:rsidRDefault="000E36B5" w:rsidP="000E36B5">
      <w:pPr>
        <w:rPr>
          <w:b/>
          <w:bCs/>
        </w:rPr>
      </w:pPr>
      <w:r w:rsidRPr="000E36B5">
        <w:rPr>
          <w:b/>
          <w:bCs/>
        </w:rPr>
        <w:t>product_a_data = pd.read_sql_query(query, conn)</w:t>
      </w:r>
    </w:p>
    <w:p w14:paraId="09D4D4F6" w14:textId="77777777" w:rsidR="000E36B5" w:rsidRPr="000E36B5" w:rsidRDefault="000E36B5" w:rsidP="000E36B5">
      <w:pPr>
        <w:rPr>
          <w:b/>
          <w:bCs/>
        </w:rPr>
      </w:pPr>
    </w:p>
    <w:p w14:paraId="44FAA21B" w14:textId="77777777" w:rsidR="000E36B5" w:rsidRPr="000E36B5" w:rsidRDefault="000E36B5" w:rsidP="000E36B5">
      <w:pPr>
        <w:rPr>
          <w:b/>
          <w:bCs/>
        </w:rPr>
      </w:pPr>
      <w:r w:rsidRPr="000E36B5">
        <w:rPr>
          <w:b/>
          <w:bCs/>
        </w:rPr>
        <w:t>query = "SELECT * FROM sales_data WHERE OrderDate BETWEEN '2023-01-01' AND '2023-03-31';"</w:t>
      </w:r>
    </w:p>
    <w:p w14:paraId="5E29BD40" w14:textId="77777777" w:rsidR="000E36B5" w:rsidRPr="000E36B5" w:rsidRDefault="000E36B5" w:rsidP="000E36B5">
      <w:pPr>
        <w:rPr>
          <w:b/>
          <w:bCs/>
        </w:rPr>
      </w:pPr>
      <w:r w:rsidRPr="000E36B5">
        <w:rPr>
          <w:b/>
          <w:bCs/>
        </w:rPr>
        <w:lastRenderedPageBreak/>
        <w:t>date_range_data = pd.read_sql_query(query, conn)</w:t>
      </w:r>
    </w:p>
    <w:p w14:paraId="024E191E" w14:textId="77777777" w:rsidR="000E36B5" w:rsidRPr="000E36B5" w:rsidRDefault="000E36B5" w:rsidP="000E36B5">
      <w:pPr>
        <w:rPr>
          <w:b/>
          <w:bCs/>
        </w:rPr>
      </w:pPr>
    </w:p>
    <w:p w14:paraId="092657B6" w14:textId="77777777" w:rsidR="000E36B5" w:rsidRPr="000E36B5" w:rsidRDefault="000E36B5" w:rsidP="000E36B5">
      <w:pPr>
        <w:rPr>
          <w:b/>
          <w:bCs/>
        </w:rPr>
      </w:pPr>
      <w:r w:rsidRPr="000E36B5">
        <w:rPr>
          <w:b/>
          <w:bCs/>
        </w:rPr>
        <w:t>query = "SELECT Region, SUM(TotalSales) as TotalSales FROM sales_data GROUP BY Region;"</w:t>
      </w:r>
    </w:p>
    <w:p w14:paraId="1EFFA35C" w14:textId="77777777" w:rsidR="000E36B5" w:rsidRPr="000E36B5" w:rsidRDefault="000E36B5" w:rsidP="000E36B5">
      <w:pPr>
        <w:rPr>
          <w:b/>
          <w:bCs/>
        </w:rPr>
      </w:pPr>
      <w:r w:rsidRPr="000E36B5">
        <w:rPr>
          <w:b/>
          <w:bCs/>
        </w:rPr>
        <w:t>total_sales_by_region = pd.read_sql_query(query, conn)</w:t>
      </w:r>
    </w:p>
    <w:p w14:paraId="502ABA68" w14:textId="77777777" w:rsidR="000E36B5" w:rsidRPr="000E36B5" w:rsidRDefault="000E36B5" w:rsidP="000E36B5">
      <w:pPr>
        <w:rPr>
          <w:b/>
          <w:bCs/>
        </w:rPr>
      </w:pPr>
    </w:p>
    <w:p w14:paraId="123E0901" w14:textId="77777777" w:rsidR="000E36B5" w:rsidRPr="000E36B5" w:rsidRDefault="000E36B5" w:rsidP="000E36B5">
      <w:pPr>
        <w:rPr>
          <w:b/>
          <w:bCs/>
        </w:rPr>
      </w:pPr>
      <w:r w:rsidRPr="000E36B5">
        <w:rPr>
          <w:b/>
          <w:bCs/>
        </w:rPr>
        <w:t>query = "SELECT Product, SUM(TotalSales) as TotalSales FROM sales_data GROUP BY Product;"</w:t>
      </w:r>
    </w:p>
    <w:p w14:paraId="70EC25A8" w14:textId="77777777" w:rsidR="000E36B5" w:rsidRPr="000E36B5" w:rsidRDefault="000E36B5" w:rsidP="000E36B5">
      <w:pPr>
        <w:rPr>
          <w:b/>
          <w:bCs/>
        </w:rPr>
      </w:pPr>
      <w:r w:rsidRPr="000E36B5">
        <w:rPr>
          <w:b/>
          <w:bCs/>
        </w:rPr>
        <w:t>total_sales_by_product = pd.read_sql_query(query, conn)</w:t>
      </w:r>
    </w:p>
    <w:p w14:paraId="2E6D8403" w14:textId="77777777" w:rsidR="000E36B5" w:rsidRPr="000E36B5" w:rsidRDefault="000E36B5" w:rsidP="000E36B5">
      <w:pPr>
        <w:rPr>
          <w:b/>
          <w:bCs/>
        </w:rPr>
      </w:pPr>
    </w:p>
    <w:p w14:paraId="3A6E22CF" w14:textId="77777777" w:rsidR="000E36B5" w:rsidRPr="000E36B5" w:rsidRDefault="000E36B5" w:rsidP="000E36B5">
      <w:pPr>
        <w:rPr>
          <w:b/>
          <w:bCs/>
        </w:rPr>
      </w:pPr>
      <w:r w:rsidRPr="000E36B5">
        <w:rPr>
          <w:b/>
          <w:bCs/>
        </w:rPr>
        <w:t># Close the connection</w:t>
      </w:r>
    </w:p>
    <w:p w14:paraId="2E3A3020" w14:textId="77777777" w:rsidR="000E36B5" w:rsidRPr="000E36B5" w:rsidRDefault="000E36B5" w:rsidP="000E36B5">
      <w:pPr>
        <w:rPr>
          <w:b/>
          <w:bCs/>
        </w:rPr>
      </w:pPr>
      <w:r w:rsidRPr="000E36B5">
        <w:rPr>
          <w:b/>
          <w:bCs/>
        </w:rPr>
        <w:t>conn.close()</w:t>
      </w:r>
    </w:p>
    <w:p w14:paraId="0954F5B3" w14:textId="77777777" w:rsidR="000E36B5" w:rsidRPr="000E36B5" w:rsidRDefault="000E36B5" w:rsidP="000E36B5">
      <w:pPr>
        <w:rPr>
          <w:b/>
          <w:bCs/>
        </w:rPr>
      </w:pPr>
      <w:r w:rsidRPr="000E36B5">
        <w:rPr>
          <w:b/>
          <w:bCs/>
        </w:rPr>
        <w:t>c. Exporting Data to Excel:</w:t>
      </w:r>
    </w:p>
    <w:p w14:paraId="1B627EBD" w14:textId="77777777" w:rsidR="000E36B5" w:rsidRPr="000E36B5" w:rsidRDefault="000E36B5" w:rsidP="000E36B5">
      <w:pPr>
        <w:rPr>
          <w:b/>
          <w:bCs/>
        </w:rPr>
      </w:pPr>
      <w:r w:rsidRPr="000E36B5">
        <w:rPr>
          <w:b/>
          <w:bCs/>
        </w:rPr>
        <w:t>python</w:t>
      </w:r>
    </w:p>
    <w:p w14:paraId="4C4BC8F3" w14:textId="77777777" w:rsidR="000E36B5" w:rsidRPr="000E36B5" w:rsidRDefault="000E36B5" w:rsidP="000E36B5">
      <w:pPr>
        <w:rPr>
          <w:b/>
          <w:bCs/>
        </w:rPr>
      </w:pPr>
      <w:r w:rsidRPr="000E36B5">
        <w:rPr>
          <w:b/>
          <w:bCs/>
        </w:rPr>
        <w:t>with pd.ExcelWriter('sales_analysis.xlsx') as writer:</w:t>
      </w:r>
    </w:p>
    <w:p w14:paraId="12690166" w14:textId="77777777" w:rsidR="000E36B5" w:rsidRPr="000E36B5" w:rsidRDefault="000E36B5" w:rsidP="000E36B5">
      <w:pPr>
        <w:rPr>
          <w:b/>
          <w:bCs/>
        </w:rPr>
      </w:pPr>
      <w:r w:rsidRPr="000E36B5">
        <w:rPr>
          <w:b/>
          <w:bCs/>
        </w:rPr>
        <w:t xml:space="preserve">    north_sales_data.to_excel(writer, sheet_name='North Sales', index=False)</w:t>
      </w:r>
    </w:p>
    <w:p w14:paraId="616767D7" w14:textId="77777777" w:rsidR="000E36B5" w:rsidRPr="000E36B5" w:rsidRDefault="000E36B5" w:rsidP="000E36B5">
      <w:pPr>
        <w:rPr>
          <w:b/>
          <w:bCs/>
        </w:rPr>
      </w:pPr>
      <w:r w:rsidRPr="000E36B5">
        <w:rPr>
          <w:b/>
          <w:bCs/>
        </w:rPr>
        <w:t xml:space="preserve">    product_a_data.to_excel(writer, sheet_name='Product A Sales', index=False)</w:t>
      </w:r>
    </w:p>
    <w:p w14:paraId="57078F60" w14:textId="77777777" w:rsidR="000E36B5" w:rsidRPr="000E36B5" w:rsidRDefault="000E36B5" w:rsidP="000E36B5">
      <w:pPr>
        <w:rPr>
          <w:b/>
          <w:bCs/>
        </w:rPr>
      </w:pPr>
      <w:r w:rsidRPr="000E36B5">
        <w:rPr>
          <w:b/>
          <w:bCs/>
        </w:rPr>
        <w:t xml:space="preserve">    date_range_data.to_excel(writer, sheet_name='Date Range Sales', index=False)</w:t>
      </w:r>
    </w:p>
    <w:p w14:paraId="581441C5" w14:textId="77777777" w:rsidR="000E36B5" w:rsidRPr="000E36B5" w:rsidRDefault="000E36B5" w:rsidP="000E36B5">
      <w:pPr>
        <w:rPr>
          <w:b/>
          <w:bCs/>
        </w:rPr>
      </w:pPr>
      <w:r w:rsidRPr="000E36B5">
        <w:rPr>
          <w:b/>
          <w:bCs/>
        </w:rPr>
        <w:t xml:space="preserve">    total_sales_by_region.to_excel(writer, sheet_name='Sales by Region', index=False)</w:t>
      </w:r>
    </w:p>
    <w:p w14:paraId="1C2C11FD" w14:textId="77777777" w:rsidR="000E36B5" w:rsidRPr="000E36B5" w:rsidRDefault="000E36B5" w:rsidP="000E36B5">
      <w:pPr>
        <w:rPr>
          <w:b/>
          <w:bCs/>
        </w:rPr>
      </w:pPr>
      <w:r w:rsidRPr="000E36B5">
        <w:rPr>
          <w:b/>
          <w:bCs/>
        </w:rPr>
        <w:t xml:space="preserve">    total_sales_by_product.to_excel(writer, sheet_name='Sales by Product', index=False)</w:t>
      </w:r>
    </w:p>
    <w:p w14:paraId="61BACE35" w14:textId="77777777" w:rsidR="000E36B5" w:rsidRPr="000E36B5" w:rsidRDefault="000E36B5" w:rsidP="000E36B5">
      <w:pPr>
        <w:rPr>
          <w:b/>
          <w:bCs/>
        </w:rPr>
      </w:pPr>
      <w:r w:rsidRPr="000E36B5">
        <w:rPr>
          <w:b/>
          <w:bCs/>
        </w:rPr>
        <w:t>3. Creating Visuals using Excel</w:t>
      </w:r>
    </w:p>
    <w:p w14:paraId="5685A30A" w14:textId="560E7CBE" w:rsidR="000E36B5" w:rsidRPr="000E36B5" w:rsidRDefault="00E83E3C" w:rsidP="000E36B5">
      <w:pPr>
        <w:rPr>
          <w:b/>
          <w:bCs/>
        </w:rPr>
      </w:pPr>
      <w:r>
        <w:rPr>
          <w:b/>
          <w:bCs/>
        </w:rPr>
        <w:t>Some visualization created in excel -</w:t>
      </w:r>
    </w:p>
    <w:p w14:paraId="5FCCA407" w14:textId="77777777" w:rsidR="000E36B5" w:rsidRPr="000E36B5" w:rsidRDefault="000E36B5" w:rsidP="000E36B5">
      <w:pPr>
        <w:rPr>
          <w:b/>
          <w:bCs/>
        </w:rPr>
      </w:pPr>
      <w:r w:rsidRPr="000E36B5">
        <w:rPr>
          <w:b/>
          <w:bCs/>
        </w:rPr>
        <w:t>a. Total Sales by Region</w:t>
      </w:r>
    </w:p>
    <w:p w14:paraId="0356C79C" w14:textId="77777777" w:rsidR="000E36B5" w:rsidRPr="000E36B5" w:rsidRDefault="000E36B5" w:rsidP="000E36B5">
      <w:pPr>
        <w:rPr>
          <w:b/>
          <w:bCs/>
        </w:rPr>
      </w:pPr>
      <w:r w:rsidRPr="000E36B5">
        <w:rPr>
          <w:b/>
          <w:bCs/>
        </w:rPr>
        <w:t>b. Sales Trend Over Time</w:t>
      </w:r>
    </w:p>
    <w:p w14:paraId="12DF2625" w14:textId="77777777" w:rsidR="000E36B5" w:rsidRPr="000E36B5" w:rsidRDefault="000E36B5" w:rsidP="000E36B5">
      <w:pPr>
        <w:rPr>
          <w:b/>
          <w:bCs/>
        </w:rPr>
      </w:pPr>
      <w:r w:rsidRPr="000E36B5">
        <w:rPr>
          <w:b/>
          <w:bCs/>
        </w:rPr>
        <w:t>c. Total Sales by Product</w:t>
      </w:r>
    </w:p>
    <w:p w14:paraId="5093E6EA" w14:textId="77777777" w:rsidR="000E36B5" w:rsidRPr="000E36B5" w:rsidRDefault="000E36B5" w:rsidP="000E36B5">
      <w:pPr>
        <w:rPr>
          <w:b/>
          <w:bCs/>
        </w:rPr>
      </w:pPr>
      <w:r w:rsidRPr="000E36B5">
        <w:rPr>
          <w:b/>
          <w:bCs/>
        </w:rPr>
        <w:t>d. Sales Quantity by Product and Region</w:t>
      </w:r>
    </w:p>
    <w:p w14:paraId="75C5C2C8" w14:textId="77777777" w:rsidR="00E83E3C" w:rsidRDefault="00E83E3C" w:rsidP="000E36B5">
      <w:pPr>
        <w:rPr>
          <w:b/>
          <w:bCs/>
        </w:rPr>
      </w:pPr>
    </w:p>
    <w:p w14:paraId="107B1AB6" w14:textId="77777777" w:rsidR="00E83E3C" w:rsidRDefault="00E83E3C" w:rsidP="000E36B5">
      <w:pPr>
        <w:rPr>
          <w:b/>
          <w:bCs/>
        </w:rPr>
      </w:pPr>
    </w:p>
    <w:p w14:paraId="1FE01EBF" w14:textId="77777777" w:rsidR="00E83E3C" w:rsidRDefault="00E83E3C" w:rsidP="000E36B5">
      <w:pPr>
        <w:rPr>
          <w:b/>
          <w:bCs/>
        </w:rPr>
      </w:pPr>
    </w:p>
    <w:p w14:paraId="7E657AD2" w14:textId="77777777" w:rsidR="00E83E3C" w:rsidRDefault="00E83E3C" w:rsidP="000E36B5">
      <w:pPr>
        <w:rPr>
          <w:b/>
          <w:bCs/>
        </w:rPr>
      </w:pPr>
    </w:p>
    <w:p w14:paraId="2793D11B" w14:textId="74085302" w:rsidR="000E36B5" w:rsidRPr="000E36B5" w:rsidRDefault="000E36B5" w:rsidP="000E36B5">
      <w:pPr>
        <w:rPr>
          <w:b/>
          <w:bCs/>
        </w:rPr>
      </w:pPr>
      <w:r w:rsidRPr="000E36B5">
        <w:rPr>
          <w:b/>
          <w:bCs/>
        </w:rPr>
        <w:lastRenderedPageBreak/>
        <w:t>Example Dataset in Excel:</w:t>
      </w:r>
    </w:p>
    <w:p w14:paraId="6C7CBE29" w14:textId="77777777" w:rsidR="000E36B5" w:rsidRPr="000E36B5" w:rsidRDefault="000E36B5" w:rsidP="000E36B5">
      <w:pPr>
        <w:rPr>
          <w:b/>
          <w:bCs/>
        </w:rPr>
      </w:pPr>
      <w:r w:rsidRPr="000E36B5">
        <w:rPr>
          <w:b/>
          <w:bCs/>
        </w:rPr>
        <w:t>OrderID | OrderDate | Region | Product | Quantity | Price | TotalSales</w:t>
      </w:r>
    </w:p>
    <w:p w14:paraId="08980A5B" w14:textId="77777777" w:rsidR="000E36B5" w:rsidRPr="000E36B5" w:rsidRDefault="000E36B5" w:rsidP="000E36B5">
      <w:pPr>
        <w:rPr>
          <w:b/>
          <w:bCs/>
        </w:rPr>
      </w:pPr>
      <w:r w:rsidRPr="000E36B5">
        <w:rPr>
          <w:b/>
          <w:bCs/>
        </w:rPr>
        <w:t>--------|-----------|--------|---------|----------|-------|-----------</w:t>
      </w:r>
    </w:p>
    <w:p w14:paraId="4BD2086B" w14:textId="77777777" w:rsidR="000E36B5" w:rsidRPr="000E36B5" w:rsidRDefault="000E36B5" w:rsidP="000E36B5">
      <w:pPr>
        <w:rPr>
          <w:b/>
          <w:bCs/>
        </w:rPr>
      </w:pPr>
      <w:r w:rsidRPr="000E36B5">
        <w:rPr>
          <w:b/>
          <w:bCs/>
        </w:rPr>
        <w:t>1       | 2023-01-15| North  | A       | 10       | 20    | 200</w:t>
      </w:r>
    </w:p>
    <w:p w14:paraId="5399D606" w14:textId="77777777" w:rsidR="000E36B5" w:rsidRPr="000E36B5" w:rsidRDefault="000E36B5" w:rsidP="000E36B5">
      <w:pPr>
        <w:rPr>
          <w:b/>
          <w:bCs/>
        </w:rPr>
      </w:pPr>
      <w:r w:rsidRPr="000E36B5">
        <w:rPr>
          <w:b/>
          <w:bCs/>
        </w:rPr>
        <w:t>2       | 2023-02-20| South  | B       | 5        | 50    | 250</w:t>
      </w:r>
    </w:p>
    <w:p w14:paraId="4FB48643" w14:textId="77777777" w:rsidR="000E36B5" w:rsidRPr="000E36B5" w:rsidRDefault="000E36B5" w:rsidP="000E36B5">
      <w:pPr>
        <w:rPr>
          <w:b/>
          <w:bCs/>
        </w:rPr>
      </w:pPr>
      <w:r w:rsidRPr="000E36B5">
        <w:rPr>
          <w:b/>
          <w:bCs/>
        </w:rPr>
        <w:t>3       | 2023-03-10| East   | C       | 7        | 30    | 210</w:t>
      </w:r>
    </w:p>
    <w:p w14:paraId="5B8F8943" w14:textId="77777777" w:rsidR="000E36B5" w:rsidRPr="000E36B5" w:rsidRDefault="000E36B5" w:rsidP="000E36B5">
      <w:pPr>
        <w:rPr>
          <w:b/>
          <w:bCs/>
        </w:rPr>
      </w:pPr>
      <w:r w:rsidRPr="000E36B5">
        <w:rPr>
          <w:b/>
          <w:bCs/>
        </w:rPr>
        <w:t>4       | 2023-04-05| West   | A       | 8        | 20    | 160</w:t>
      </w:r>
    </w:p>
    <w:p w14:paraId="2C91AFC6" w14:textId="77777777" w:rsidR="000E36B5" w:rsidRPr="000E36B5" w:rsidRDefault="000E36B5" w:rsidP="000E36B5">
      <w:pPr>
        <w:rPr>
          <w:b/>
          <w:bCs/>
        </w:rPr>
      </w:pPr>
      <w:r w:rsidRPr="000E36B5">
        <w:rPr>
          <w:b/>
          <w:bCs/>
        </w:rPr>
        <w:t>5       | 2023-05-20| North  | D       | 3        | 100   | 300</w:t>
      </w:r>
    </w:p>
    <w:p w14:paraId="6C111000" w14:textId="77777777" w:rsidR="000E36B5" w:rsidRPr="000E36B5" w:rsidRDefault="000E36B5" w:rsidP="000E36B5">
      <w:pPr>
        <w:rPr>
          <w:b/>
          <w:bCs/>
        </w:rPr>
      </w:pPr>
      <w:r w:rsidRPr="000E36B5">
        <w:rPr>
          <w:b/>
          <w:bCs/>
        </w:rPr>
        <w:t>...</w:t>
      </w:r>
    </w:p>
    <w:p w14:paraId="7C1CC3B9" w14:textId="3FA19F7C" w:rsidR="00963ED2" w:rsidRPr="00963ED2" w:rsidRDefault="000E36B5" w:rsidP="00963ED2">
      <w:pPr>
        <w:rPr>
          <w:b/>
          <w:bCs/>
        </w:rPr>
      </w:pPr>
      <w:r w:rsidRPr="000E36B5">
        <w:rPr>
          <w:b/>
          <w:bCs/>
        </w:rPr>
        <w:t>Conclusion</w:t>
      </w:r>
      <w:r w:rsidR="00963ED2" w:rsidRPr="00963ED2">
        <w:rPr>
          <w:b/>
          <w:bCs/>
        </w:rPr>
        <w:t>:</w:t>
      </w:r>
    </w:p>
    <w:p w14:paraId="768D77C1" w14:textId="77777777" w:rsidR="00963ED2" w:rsidRPr="00963ED2" w:rsidRDefault="00963ED2" w:rsidP="00963ED2">
      <w:pPr>
        <w:rPr>
          <w:b/>
          <w:bCs/>
        </w:rPr>
      </w:pPr>
      <w:r w:rsidRPr="00963ED2">
        <w:rPr>
          <w:b/>
          <w:bCs/>
        </w:rPr>
        <w:t>Based on the analysis of the sales data, several key insights have been identified:</w:t>
      </w:r>
    </w:p>
    <w:p w14:paraId="2C382884" w14:textId="77777777" w:rsidR="00963ED2" w:rsidRPr="00963ED2" w:rsidRDefault="00963ED2" w:rsidP="00963ED2">
      <w:pPr>
        <w:rPr>
          <w:b/>
          <w:bCs/>
        </w:rPr>
      </w:pPr>
    </w:p>
    <w:p w14:paraId="01771E1C" w14:textId="77777777" w:rsidR="00963ED2" w:rsidRPr="00963ED2" w:rsidRDefault="00963ED2" w:rsidP="00963ED2">
      <w:pPr>
        <w:rPr>
          <w:b/>
          <w:bCs/>
        </w:rPr>
      </w:pPr>
      <w:r w:rsidRPr="00963ED2">
        <w:rPr>
          <w:b/>
          <w:bCs/>
        </w:rPr>
        <w:t>Regional Performance:</w:t>
      </w:r>
    </w:p>
    <w:p w14:paraId="51CAB698" w14:textId="77777777" w:rsidR="00963ED2" w:rsidRPr="00963ED2" w:rsidRDefault="00963ED2" w:rsidP="00963ED2">
      <w:pPr>
        <w:rPr>
          <w:b/>
          <w:bCs/>
        </w:rPr>
      </w:pPr>
    </w:p>
    <w:p w14:paraId="68CBB551" w14:textId="77777777" w:rsidR="00963ED2" w:rsidRPr="00963ED2" w:rsidRDefault="00963ED2" w:rsidP="00963ED2">
      <w:pPr>
        <w:rPr>
          <w:b/>
          <w:bCs/>
        </w:rPr>
      </w:pPr>
      <w:r w:rsidRPr="00963ED2">
        <w:rPr>
          <w:b/>
          <w:bCs/>
        </w:rPr>
        <w:t>The North region has the highest total sales, contributing significantly to the company's overall revenue.</w:t>
      </w:r>
    </w:p>
    <w:p w14:paraId="69F7D065" w14:textId="77777777" w:rsidR="00963ED2" w:rsidRPr="00963ED2" w:rsidRDefault="00963ED2" w:rsidP="00963ED2">
      <w:pPr>
        <w:rPr>
          <w:b/>
          <w:bCs/>
        </w:rPr>
      </w:pPr>
      <w:r w:rsidRPr="00963ED2">
        <w:rPr>
          <w:b/>
          <w:bCs/>
        </w:rPr>
        <w:t>The South region shows potential for growth, but current sales are lower compared to other regions.</w:t>
      </w:r>
    </w:p>
    <w:p w14:paraId="6302A914" w14:textId="77777777" w:rsidR="00963ED2" w:rsidRPr="00963ED2" w:rsidRDefault="00963ED2" w:rsidP="00963ED2">
      <w:pPr>
        <w:rPr>
          <w:b/>
          <w:bCs/>
        </w:rPr>
      </w:pPr>
      <w:r w:rsidRPr="00963ED2">
        <w:rPr>
          <w:b/>
          <w:bCs/>
        </w:rPr>
        <w:t>Product Performance:</w:t>
      </w:r>
    </w:p>
    <w:p w14:paraId="781D3DCD" w14:textId="77777777" w:rsidR="00963ED2" w:rsidRPr="00963ED2" w:rsidRDefault="00963ED2" w:rsidP="00963ED2">
      <w:pPr>
        <w:rPr>
          <w:b/>
          <w:bCs/>
        </w:rPr>
      </w:pPr>
    </w:p>
    <w:p w14:paraId="14D8E400" w14:textId="77777777" w:rsidR="00963ED2" w:rsidRPr="00963ED2" w:rsidRDefault="00963ED2" w:rsidP="00963ED2">
      <w:pPr>
        <w:rPr>
          <w:b/>
          <w:bCs/>
        </w:rPr>
      </w:pPr>
      <w:r w:rsidRPr="00963ED2">
        <w:rPr>
          <w:b/>
          <w:bCs/>
        </w:rPr>
        <w:t>Product A is the top-performing product across all regions, indicating strong market demand.</w:t>
      </w:r>
    </w:p>
    <w:p w14:paraId="5FAF97A9" w14:textId="77777777" w:rsidR="00963ED2" w:rsidRPr="00963ED2" w:rsidRDefault="00963ED2" w:rsidP="00963ED2">
      <w:pPr>
        <w:rPr>
          <w:b/>
          <w:bCs/>
        </w:rPr>
      </w:pPr>
      <w:r w:rsidRPr="00963ED2">
        <w:rPr>
          <w:b/>
          <w:bCs/>
        </w:rPr>
        <w:t>Product D, while having higher individual sales prices, has lower sales volumes, suggesting it may be a niche product.</w:t>
      </w:r>
    </w:p>
    <w:p w14:paraId="6E5A090E" w14:textId="77777777" w:rsidR="00963ED2" w:rsidRPr="00963ED2" w:rsidRDefault="00963ED2" w:rsidP="00963ED2">
      <w:pPr>
        <w:rPr>
          <w:b/>
          <w:bCs/>
        </w:rPr>
      </w:pPr>
      <w:r w:rsidRPr="00963ED2">
        <w:rPr>
          <w:b/>
          <w:bCs/>
        </w:rPr>
        <w:t>Sales Trends Over Time:</w:t>
      </w:r>
    </w:p>
    <w:p w14:paraId="0F1A560D" w14:textId="77777777" w:rsidR="00963ED2" w:rsidRPr="00963ED2" w:rsidRDefault="00963ED2" w:rsidP="00963ED2">
      <w:pPr>
        <w:rPr>
          <w:b/>
          <w:bCs/>
        </w:rPr>
      </w:pPr>
    </w:p>
    <w:p w14:paraId="0063DCDC" w14:textId="77777777" w:rsidR="00963ED2" w:rsidRPr="00963ED2" w:rsidRDefault="00963ED2" w:rsidP="00963ED2">
      <w:pPr>
        <w:rPr>
          <w:b/>
          <w:bCs/>
        </w:rPr>
      </w:pPr>
      <w:r w:rsidRPr="00963ED2">
        <w:rPr>
          <w:b/>
          <w:bCs/>
        </w:rPr>
        <w:t>Sales peak in the first quarter of the year, particularly in January and February, likely due to post-holiday season buying behavior.</w:t>
      </w:r>
    </w:p>
    <w:p w14:paraId="121C96E0" w14:textId="77777777" w:rsidR="00963ED2" w:rsidRPr="00963ED2" w:rsidRDefault="00963ED2" w:rsidP="00963ED2">
      <w:pPr>
        <w:rPr>
          <w:b/>
          <w:bCs/>
        </w:rPr>
      </w:pPr>
      <w:r w:rsidRPr="00963ED2">
        <w:rPr>
          <w:b/>
          <w:bCs/>
        </w:rPr>
        <w:t>There is a noticeable dip in sales during the summer months, which could be attributed to seasonal factors affecting customer purchasing habits.</w:t>
      </w:r>
    </w:p>
    <w:p w14:paraId="6DD4D6A1" w14:textId="77777777" w:rsidR="00963ED2" w:rsidRPr="00963ED2" w:rsidRDefault="00963ED2" w:rsidP="00963ED2">
      <w:pPr>
        <w:rPr>
          <w:b/>
          <w:bCs/>
        </w:rPr>
      </w:pPr>
      <w:r w:rsidRPr="00963ED2">
        <w:rPr>
          <w:b/>
          <w:bCs/>
        </w:rPr>
        <w:t>Sales Strategy Insights:</w:t>
      </w:r>
    </w:p>
    <w:p w14:paraId="193AE318" w14:textId="77777777" w:rsidR="00963ED2" w:rsidRPr="00963ED2" w:rsidRDefault="00963ED2" w:rsidP="00963ED2">
      <w:pPr>
        <w:rPr>
          <w:b/>
          <w:bCs/>
        </w:rPr>
      </w:pPr>
    </w:p>
    <w:p w14:paraId="0326DE79" w14:textId="77777777" w:rsidR="00963ED2" w:rsidRPr="00963ED2" w:rsidRDefault="00963ED2" w:rsidP="00963ED2">
      <w:pPr>
        <w:rPr>
          <w:b/>
          <w:bCs/>
        </w:rPr>
      </w:pPr>
      <w:r w:rsidRPr="00963ED2">
        <w:rPr>
          <w:b/>
          <w:bCs/>
        </w:rPr>
        <w:t>Focusing marketing efforts in the South region could help boost its sales, leveraging the strong performance seen in the North.</w:t>
      </w:r>
    </w:p>
    <w:p w14:paraId="053177C4" w14:textId="77777777" w:rsidR="00963ED2" w:rsidRPr="00963ED2" w:rsidRDefault="00963ED2" w:rsidP="00963ED2">
      <w:pPr>
        <w:rPr>
          <w:b/>
          <w:bCs/>
        </w:rPr>
      </w:pPr>
      <w:r w:rsidRPr="00963ED2">
        <w:rPr>
          <w:b/>
          <w:bCs/>
        </w:rPr>
        <w:t>Promoting Product A in regions where it is already performing well could further increase its sales volume.</w:t>
      </w:r>
    </w:p>
    <w:p w14:paraId="55CC4956" w14:textId="77777777" w:rsidR="00963ED2" w:rsidRPr="00963ED2" w:rsidRDefault="00963ED2" w:rsidP="00963ED2">
      <w:pPr>
        <w:rPr>
          <w:b/>
          <w:bCs/>
        </w:rPr>
      </w:pPr>
      <w:r w:rsidRPr="00963ED2">
        <w:rPr>
          <w:b/>
          <w:bCs/>
        </w:rPr>
        <w:t>Exploring strategies to increase sales of Product D, such as targeted promotions or bundling with other products, could help improve its market share.</w:t>
      </w:r>
    </w:p>
    <w:p w14:paraId="659FBE5E" w14:textId="19263C61" w:rsidR="000E36B5" w:rsidRPr="000E36B5" w:rsidRDefault="00963ED2" w:rsidP="00963ED2">
      <w:pPr>
        <w:rPr>
          <w:b/>
          <w:bCs/>
        </w:rPr>
      </w:pPr>
      <w:r w:rsidRPr="00963ED2">
        <w:rPr>
          <w:b/>
          <w:bCs/>
        </w:rPr>
        <w:t>These insights can guide strategic decisions to enhance sales performance, optimize product offerings, and tailor marketing efforts to regional preferences and seasonal trends.</w:t>
      </w:r>
    </w:p>
    <w:p w14:paraId="2A2799E3" w14:textId="77777777" w:rsidR="007732C6" w:rsidRPr="000E36B5" w:rsidRDefault="007732C6" w:rsidP="000E36B5"/>
    <w:sectPr w:rsidR="007732C6" w:rsidRPr="000E3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A15DA"/>
    <w:multiLevelType w:val="multilevel"/>
    <w:tmpl w:val="EC6C9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A85A29"/>
    <w:multiLevelType w:val="multilevel"/>
    <w:tmpl w:val="59E4D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4A2ABF"/>
    <w:multiLevelType w:val="multilevel"/>
    <w:tmpl w:val="5AF03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A740CF"/>
    <w:multiLevelType w:val="multilevel"/>
    <w:tmpl w:val="03B81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CF4315"/>
    <w:multiLevelType w:val="multilevel"/>
    <w:tmpl w:val="5E14A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4A439E"/>
    <w:multiLevelType w:val="multilevel"/>
    <w:tmpl w:val="AC1E8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884456"/>
    <w:multiLevelType w:val="multilevel"/>
    <w:tmpl w:val="8F400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EA754C"/>
    <w:multiLevelType w:val="multilevel"/>
    <w:tmpl w:val="59C2F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1D2ECA"/>
    <w:multiLevelType w:val="multilevel"/>
    <w:tmpl w:val="77E63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2E3173"/>
    <w:multiLevelType w:val="multilevel"/>
    <w:tmpl w:val="9B9AF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068912">
    <w:abstractNumId w:val="9"/>
  </w:num>
  <w:num w:numId="2" w16cid:durableId="67506956">
    <w:abstractNumId w:val="4"/>
  </w:num>
  <w:num w:numId="3" w16cid:durableId="549456815">
    <w:abstractNumId w:val="3"/>
  </w:num>
  <w:num w:numId="4" w16cid:durableId="1156192661">
    <w:abstractNumId w:val="6"/>
  </w:num>
  <w:num w:numId="5" w16cid:durableId="1497264629">
    <w:abstractNumId w:val="0"/>
  </w:num>
  <w:num w:numId="6" w16cid:durableId="96364947">
    <w:abstractNumId w:val="1"/>
  </w:num>
  <w:num w:numId="7" w16cid:durableId="400715712">
    <w:abstractNumId w:val="7"/>
  </w:num>
  <w:num w:numId="8" w16cid:durableId="1208879213">
    <w:abstractNumId w:val="8"/>
  </w:num>
  <w:num w:numId="9" w16cid:durableId="1620065185">
    <w:abstractNumId w:val="5"/>
  </w:num>
  <w:num w:numId="10" w16cid:durableId="1821799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B5"/>
    <w:rsid w:val="000E36B5"/>
    <w:rsid w:val="002B40C1"/>
    <w:rsid w:val="003321A7"/>
    <w:rsid w:val="00604B10"/>
    <w:rsid w:val="007732C6"/>
    <w:rsid w:val="00963ED2"/>
    <w:rsid w:val="00D57CA5"/>
    <w:rsid w:val="00E45534"/>
    <w:rsid w:val="00E83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F4CCF6"/>
  <w15:chartTrackingRefBased/>
  <w15:docId w15:val="{FFB45E58-863E-4B82-9EEA-65054144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6B5"/>
    <w:rPr>
      <w:rFonts w:eastAsiaTheme="majorEastAsia" w:cstheme="majorBidi"/>
      <w:color w:val="272727" w:themeColor="text1" w:themeTint="D8"/>
    </w:rPr>
  </w:style>
  <w:style w:type="paragraph" w:styleId="Title">
    <w:name w:val="Title"/>
    <w:basedOn w:val="Normal"/>
    <w:next w:val="Normal"/>
    <w:link w:val="TitleChar"/>
    <w:uiPriority w:val="10"/>
    <w:qFormat/>
    <w:rsid w:val="000E3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6B5"/>
    <w:pPr>
      <w:spacing w:before="160"/>
      <w:jc w:val="center"/>
    </w:pPr>
    <w:rPr>
      <w:i/>
      <w:iCs/>
      <w:color w:val="404040" w:themeColor="text1" w:themeTint="BF"/>
    </w:rPr>
  </w:style>
  <w:style w:type="character" w:customStyle="1" w:styleId="QuoteChar">
    <w:name w:val="Quote Char"/>
    <w:basedOn w:val="DefaultParagraphFont"/>
    <w:link w:val="Quote"/>
    <w:uiPriority w:val="29"/>
    <w:rsid w:val="000E36B5"/>
    <w:rPr>
      <w:i/>
      <w:iCs/>
      <w:color w:val="404040" w:themeColor="text1" w:themeTint="BF"/>
    </w:rPr>
  </w:style>
  <w:style w:type="paragraph" w:styleId="ListParagraph">
    <w:name w:val="List Paragraph"/>
    <w:basedOn w:val="Normal"/>
    <w:uiPriority w:val="34"/>
    <w:qFormat/>
    <w:rsid w:val="000E36B5"/>
    <w:pPr>
      <w:ind w:left="720"/>
      <w:contextualSpacing/>
    </w:pPr>
  </w:style>
  <w:style w:type="character" w:styleId="IntenseEmphasis">
    <w:name w:val="Intense Emphasis"/>
    <w:basedOn w:val="DefaultParagraphFont"/>
    <w:uiPriority w:val="21"/>
    <w:qFormat/>
    <w:rsid w:val="000E36B5"/>
    <w:rPr>
      <w:i/>
      <w:iCs/>
      <w:color w:val="0F4761" w:themeColor="accent1" w:themeShade="BF"/>
    </w:rPr>
  </w:style>
  <w:style w:type="paragraph" w:styleId="IntenseQuote">
    <w:name w:val="Intense Quote"/>
    <w:basedOn w:val="Normal"/>
    <w:next w:val="Normal"/>
    <w:link w:val="IntenseQuoteChar"/>
    <w:uiPriority w:val="30"/>
    <w:qFormat/>
    <w:rsid w:val="000E3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6B5"/>
    <w:rPr>
      <w:i/>
      <w:iCs/>
      <w:color w:val="0F4761" w:themeColor="accent1" w:themeShade="BF"/>
    </w:rPr>
  </w:style>
  <w:style w:type="character" w:styleId="IntenseReference">
    <w:name w:val="Intense Reference"/>
    <w:basedOn w:val="DefaultParagraphFont"/>
    <w:uiPriority w:val="32"/>
    <w:qFormat/>
    <w:rsid w:val="000E36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342977">
      <w:bodyDiv w:val="1"/>
      <w:marLeft w:val="0"/>
      <w:marRight w:val="0"/>
      <w:marTop w:val="0"/>
      <w:marBottom w:val="0"/>
      <w:divBdr>
        <w:top w:val="none" w:sz="0" w:space="0" w:color="auto"/>
        <w:left w:val="none" w:sz="0" w:space="0" w:color="auto"/>
        <w:bottom w:val="none" w:sz="0" w:space="0" w:color="auto"/>
        <w:right w:val="none" w:sz="0" w:space="0" w:color="auto"/>
      </w:divBdr>
      <w:divsChild>
        <w:div w:id="1954439806">
          <w:marLeft w:val="0"/>
          <w:marRight w:val="0"/>
          <w:marTop w:val="0"/>
          <w:marBottom w:val="0"/>
          <w:divBdr>
            <w:top w:val="none" w:sz="0" w:space="0" w:color="auto"/>
            <w:left w:val="none" w:sz="0" w:space="0" w:color="auto"/>
            <w:bottom w:val="none" w:sz="0" w:space="0" w:color="auto"/>
            <w:right w:val="none" w:sz="0" w:space="0" w:color="auto"/>
          </w:divBdr>
          <w:divsChild>
            <w:div w:id="773134338">
              <w:marLeft w:val="0"/>
              <w:marRight w:val="0"/>
              <w:marTop w:val="0"/>
              <w:marBottom w:val="0"/>
              <w:divBdr>
                <w:top w:val="none" w:sz="0" w:space="0" w:color="auto"/>
                <w:left w:val="none" w:sz="0" w:space="0" w:color="auto"/>
                <w:bottom w:val="none" w:sz="0" w:space="0" w:color="auto"/>
                <w:right w:val="none" w:sz="0" w:space="0" w:color="auto"/>
              </w:divBdr>
              <w:divsChild>
                <w:div w:id="1888683226">
                  <w:marLeft w:val="0"/>
                  <w:marRight w:val="0"/>
                  <w:marTop w:val="0"/>
                  <w:marBottom w:val="0"/>
                  <w:divBdr>
                    <w:top w:val="none" w:sz="0" w:space="0" w:color="auto"/>
                    <w:left w:val="none" w:sz="0" w:space="0" w:color="auto"/>
                    <w:bottom w:val="none" w:sz="0" w:space="0" w:color="auto"/>
                    <w:right w:val="none" w:sz="0" w:space="0" w:color="auto"/>
                  </w:divBdr>
                </w:div>
              </w:divsChild>
            </w:div>
            <w:div w:id="444882904">
              <w:marLeft w:val="0"/>
              <w:marRight w:val="0"/>
              <w:marTop w:val="0"/>
              <w:marBottom w:val="0"/>
              <w:divBdr>
                <w:top w:val="none" w:sz="0" w:space="0" w:color="auto"/>
                <w:left w:val="none" w:sz="0" w:space="0" w:color="auto"/>
                <w:bottom w:val="none" w:sz="0" w:space="0" w:color="auto"/>
                <w:right w:val="none" w:sz="0" w:space="0" w:color="auto"/>
              </w:divBdr>
            </w:div>
          </w:divsChild>
        </w:div>
        <w:div w:id="999382022">
          <w:marLeft w:val="0"/>
          <w:marRight w:val="0"/>
          <w:marTop w:val="0"/>
          <w:marBottom w:val="0"/>
          <w:divBdr>
            <w:top w:val="none" w:sz="0" w:space="0" w:color="auto"/>
            <w:left w:val="none" w:sz="0" w:space="0" w:color="auto"/>
            <w:bottom w:val="none" w:sz="0" w:space="0" w:color="auto"/>
            <w:right w:val="none" w:sz="0" w:space="0" w:color="auto"/>
          </w:divBdr>
          <w:divsChild>
            <w:div w:id="611977925">
              <w:marLeft w:val="0"/>
              <w:marRight w:val="0"/>
              <w:marTop w:val="0"/>
              <w:marBottom w:val="0"/>
              <w:divBdr>
                <w:top w:val="none" w:sz="0" w:space="0" w:color="auto"/>
                <w:left w:val="none" w:sz="0" w:space="0" w:color="auto"/>
                <w:bottom w:val="none" w:sz="0" w:space="0" w:color="auto"/>
                <w:right w:val="none" w:sz="0" w:space="0" w:color="auto"/>
              </w:divBdr>
              <w:divsChild>
                <w:div w:id="433598685">
                  <w:marLeft w:val="0"/>
                  <w:marRight w:val="0"/>
                  <w:marTop w:val="0"/>
                  <w:marBottom w:val="0"/>
                  <w:divBdr>
                    <w:top w:val="none" w:sz="0" w:space="0" w:color="auto"/>
                    <w:left w:val="none" w:sz="0" w:space="0" w:color="auto"/>
                    <w:bottom w:val="none" w:sz="0" w:space="0" w:color="auto"/>
                    <w:right w:val="none" w:sz="0" w:space="0" w:color="auto"/>
                  </w:divBdr>
                </w:div>
              </w:divsChild>
            </w:div>
            <w:div w:id="878400866">
              <w:marLeft w:val="0"/>
              <w:marRight w:val="0"/>
              <w:marTop w:val="0"/>
              <w:marBottom w:val="0"/>
              <w:divBdr>
                <w:top w:val="none" w:sz="0" w:space="0" w:color="auto"/>
                <w:left w:val="none" w:sz="0" w:space="0" w:color="auto"/>
                <w:bottom w:val="none" w:sz="0" w:space="0" w:color="auto"/>
                <w:right w:val="none" w:sz="0" w:space="0" w:color="auto"/>
              </w:divBdr>
            </w:div>
          </w:divsChild>
        </w:div>
        <w:div w:id="1269045442">
          <w:marLeft w:val="0"/>
          <w:marRight w:val="0"/>
          <w:marTop w:val="0"/>
          <w:marBottom w:val="0"/>
          <w:divBdr>
            <w:top w:val="none" w:sz="0" w:space="0" w:color="auto"/>
            <w:left w:val="none" w:sz="0" w:space="0" w:color="auto"/>
            <w:bottom w:val="none" w:sz="0" w:space="0" w:color="auto"/>
            <w:right w:val="none" w:sz="0" w:space="0" w:color="auto"/>
          </w:divBdr>
          <w:divsChild>
            <w:div w:id="1009256362">
              <w:marLeft w:val="0"/>
              <w:marRight w:val="0"/>
              <w:marTop w:val="0"/>
              <w:marBottom w:val="0"/>
              <w:divBdr>
                <w:top w:val="none" w:sz="0" w:space="0" w:color="auto"/>
                <w:left w:val="none" w:sz="0" w:space="0" w:color="auto"/>
                <w:bottom w:val="none" w:sz="0" w:space="0" w:color="auto"/>
                <w:right w:val="none" w:sz="0" w:space="0" w:color="auto"/>
              </w:divBdr>
              <w:divsChild>
                <w:div w:id="1903175894">
                  <w:marLeft w:val="0"/>
                  <w:marRight w:val="0"/>
                  <w:marTop w:val="0"/>
                  <w:marBottom w:val="0"/>
                  <w:divBdr>
                    <w:top w:val="none" w:sz="0" w:space="0" w:color="auto"/>
                    <w:left w:val="none" w:sz="0" w:space="0" w:color="auto"/>
                    <w:bottom w:val="none" w:sz="0" w:space="0" w:color="auto"/>
                    <w:right w:val="none" w:sz="0" w:space="0" w:color="auto"/>
                  </w:divBdr>
                </w:div>
              </w:divsChild>
            </w:div>
            <w:div w:id="2087989323">
              <w:marLeft w:val="0"/>
              <w:marRight w:val="0"/>
              <w:marTop w:val="0"/>
              <w:marBottom w:val="0"/>
              <w:divBdr>
                <w:top w:val="none" w:sz="0" w:space="0" w:color="auto"/>
                <w:left w:val="none" w:sz="0" w:space="0" w:color="auto"/>
                <w:bottom w:val="none" w:sz="0" w:space="0" w:color="auto"/>
                <w:right w:val="none" w:sz="0" w:space="0" w:color="auto"/>
              </w:divBdr>
            </w:div>
          </w:divsChild>
        </w:div>
        <w:div w:id="1671105124">
          <w:marLeft w:val="0"/>
          <w:marRight w:val="0"/>
          <w:marTop w:val="0"/>
          <w:marBottom w:val="0"/>
          <w:divBdr>
            <w:top w:val="none" w:sz="0" w:space="0" w:color="auto"/>
            <w:left w:val="none" w:sz="0" w:space="0" w:color="auto"/>
            <w:bottom w:val="none" w:sz="0" w:space="0" w:color="auto"/>
            <w:right w:val="none" w:sz="0" w:space="0" w:color="auto"/>
          </w:divBdr>
          <w:divsChild>
            <w:div w:id="1520464997">
              <w:marLeft w:val="0"/>
              <w:marRight w:val="0"/>
              <w:marTop w:val="0"/>
              <w:marBottom w:val="0"/>
              <w:divBdr>
                <w:top w:val="none" w:sz="0" w:space="0" w:color="auto"/>
                <w:left w:val="none" w:sz="0" w:space="0" w:color="auto"/>
                <w:bottom w:val="none" w:sz="0" w:space="0" w:color="auto"/>
                <w:right w:val="none" w:sz="0" w:space="0" w:color="auto"/>
              </w:divBdr>
              <w:divsChild>
                <w:div w:id="1201668482">
                  <w:marLeft w:val="0"/>
                  <w:marRight w:val="0"/>
                  <w:marTop w:val="0"/>
                  <w:marBottom w:val="0"/>
                  <w:divBdr>
                    <w:top w:val="none" w:sz="0" w:space="0" w:color="auto"/>
                    <w:left w:val="none" w:sz="0" w:space="0" w:color="auto"/>
                    <w:bottom w:val="none" w:sz="0" w:space="0" w:color="auto"/>
                    <w:right w:val="none" w:sz="0" w:space="0" w:color="auto"/>
                  </w:divBdr>
                </w:div>
              </w:divsChild>
            </w:div>
            <w:div w:id="29646770">
              <w:marLeft w:val="0"/>
              <w:marRight w:val="0"/>
              <w:marTop w:val="0"/>
              <w:marBottom w:val="0"/>
              <w:divBdr>
                <w:top w:val="none" w:sz="0" w:space="0" w:color="auto"/>
                <w:left w:val="none" w:sz="0" w:space="0" w:color="auto"/>
                <w:bottom w:val="none" w:sz="0" w:space="0" w:color="auto"/>
                <w:right w:val="none" w:sz="0" w:space="0" w:color="auto"/>
              </w:divBdr>
            </w:div>
          </w:divsChild>
        </w:div>
        <w:div w:id="1049649282">
          <w:marLeft w:val="0"/>
          <w:marRight w:val="0"/>
          <w:marTop w:val="0"/>
          <w:marBottom w:val="0"/>
          <w:divBdr>
            <w:top w:val="none" w:sz="0" w:space="0" w:color="auto"/>
            <w:left w:val="none" w:sz="0" w:space="0" w:color="auto"/>
            <w:bottom w:val="none" w:sz="0" w:space="0" w:color="auto"/>
            <w:right w:val="none" w:sz="0" w:space="0" w:color="auto"/>
          </w:divBdr>
          <w:divsChild>
            <w:div w:id="1608000785">
              <w:marLeft w:val="0"/>
              <w:marRight w:val="0"/>
              <w:marTop w:val="0"/>
              <w:marBottom w:val="0"/>
              <w:divBdr>
                <w:top w:val="none" w:sz="0" w:space="0" w:color="auto"/>
                <w:left w:val="none" w:sz="0" w:space="0" w:color="auto"/>
                <w:bottom w:val="none" w:sz="0" w:space="0" w:color="auto"/>
                <w:right w:val="none" w:sz="0" w:space="0" w:color="auto"/>
              </w:divBdr>
              <w:divsChild>
                <w:div w:id="637496096">
                  <w:marLeft w:val="0"/>
                  <w:marRight w:val="0"/>
                  <w:marTop w:val="0"/>
                  <w:marBottom w:val="0"/>
                  <w:divBdr>
                    <w:top w:val="none" w:sz="0" w:space="0" w:color="auto"/>
                    <w:left w:val="none" w:sz="0" w:space="0" w:color="auto"/>
                    <w:bottom w:val="none" w:sz="0" w:space="0" w:color="auto"/>
                    <w:right w:val="none" w:sz="0" w:space="0" w:color="auto"/>
                  </w:divBdr>
                </w:div>
              </w:divsChild>
            </w:div>
            <w:div w:id="146670804">
              <w:marLeft w:val="0"/>
              <w:marRight w:val="0"/>
              <w:marTop w:val="0"/>
              <w:marBottom w:val="0"/>
              <w:divBdr>
                <w:top w:val="none" w:sz="0" w:space="0" w:color="auto"/>
                <w:left w:val="none" w:sz="0" w:space="0" w:color="auto"/>
                <w:bottom w:val="none" w:sz="0" w:space="0" w:color="auto"/>
                <w:right w:val="none" w:sz="0" w:space="0" w:color="auto"/>
              </w:divBdr>
            </w:div>
          </w:divsChild>
        </w:div>
        <w:div w:id="86929360">
          <w:marLeft w:val="0"/>
          <w:marRight w:val="0"/>
          <w:marTop w:val="0"/>
          <w:marBottom w:val="0"/>
          <w:divBdr>
            <w:top w:val="none" w:sz="0" w:space="0" w:color="auto"/>
            <w:left w:val="none" w:sz="0" w:space="0" w:color="auto"/>
            <w:bottom w:val="none" w:sz="0" w:space="0" w:color="auto"/>
            <w:right w:val="none" w:sz="0" w:space="0" w:color="auto"/>
          </w:divBdr>
          <w:divsChild>
            <w:div w:id="15427263">
              <w:marLeft w:val="0"/>
              <w:marRight w:val="0"/>
              <w:marTop w:val="0"/>
              <w:marBottom w:val="0"/>
              <w:divBdr>
                <w:top w:val="none" w:sz="0" w:space="0" w:color="auto"/>
                <w:left w:val="none" w:sz="0" w:space="0" w:color="auto"/>
                <w:bottom w:val="none" w:sz="0" w:space="0" w:color="auto"/>
                <w:right w:val="none" w:sz="0" w:space="0" w:color="auto"/>
              </w:divBdr>
              <w:divsChild>
                <w:div w:id="25371153">
                  <w:marLeft w:val="0"/>
                  <w:marRight w:val="0"/>
                  <w:marTop w:val="0"/>
                  <w:marBottom w:val="0"/>
                  <w:divBdr>
                    <w:top w:val="none" w:sz="0" w:space="0" w:color="auto"/>
                    <w:left w:val="none" w:sz="0" w:space="0" w:color="auto"/>
                    <w:bottom w:val="none" w:sz="0" w:space="0" w:color="auto"/>
                    <w:right w:val="none" w:sz="0" w:space="0" w:color="auto"/>
                  </w:divBdr>
                </w:div>
              </w:divsChild>
            </w:div>
            <w:div w:id="12777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7792">
      <w:bodyDiv w:val="1"/>
      <w:marLeft w:val="0"/>
      <w:marRight w:val="0"/>
      <w:marTop w:val="0"/>
      <w:marBottom w:val="0"/>
      <w:divBdr>
        <w:top w:val="none" w:sz="0" w:space="0" w:color="auto"/>
        <w:left w:val="none" w:sz="0" w:space="0" w:color="auto"/>
        <w:bottom w:val="none" w:sz="0" w:space="0" w:color="auto"/>
        <w:right w:val="none" w:sz="0" w:space="0" w:color="auto"/>
      </w:divBdr>
      <w:divsChild>
        <w:div w:id="862212031">
          <w:marLeft w:val="0"/>
          <w:marRight w:val="0"/>
          <w:marTop w:val="0"/>
          <w:marBottom w:val="0"/>
          <w:divBdr>
            <w:top w:val="none" w:sz="0" w:space="0" w:color="auto"/>
            <w:left w:val="none" w:sz="0" w:space="0" w:color="auto"/>
            <w:bottom w:val="none" w:sz="0" w:space="0" w:color="auto"/>
            <w:right w:val="none" w:sz="0" w:space="0" w:color="auto"/>
          </w:divBdr>
          <w:divsChild>
            <w:div w:id="357391414">
              <w:marLeft w:val="0"/>
              <w:marRight w:val="0"/>
              <w:marTop w:val="0"/>
              <w:marBottom w:val="0"/>
              <w:divBdr>
                <w:top w:val="none" w:sz="0" w:space="0" w:color="auto"/>
                <w:left w:val="none" w:sz="0" w:space="0" w:color="auto"/>
                <w:bottom w:val="none" w:sz="0" w:space="0" w:color="auto"/>
                <w:right w:val="none" w:sz="0" w:space="0" w:color="auto"/>
              </w:divBdr>
              <w:divsChild>
                <w:div w:id="1630471746">
                  <w:marLeft w:val="0"/>
                  <w:marRight w:val="0"/>
                  <w:marTop w:val="0"/>
                  <w:marBottom w:val="0"/>
                  <w:divBdr>
                    <w:top w:val="none" w:sz="0" w:space="0" w:color="auto"/>
                    <w:left w:val="none" w:sz="0" w:space="0" w:color="auto"/>
                    <w:bottom w:val="none" w:sz="0" w:space="0" w:color="auto"/>
                    <w:right w:val="none" w:sz="0" w:space="0" w:color="auto"/>
                  </w:divBdr>
                </w:div>
              </w:divsChild>
            </w:div>
            <w:div w:id="794560784">
              <w:marLeft w:val="0"/>
              <w:marRight w:val="0"/>
              <w:marTop w:val="0"/>
              <w:marBottom w:val="0"/>
              <w:divBdr>
                <w:top w:val="none" w:sz="0" w:space="0" w:color="auto"/>
                <w:left w:val="none" w:sz="0" w:space="0" w:color="auto"/>
                <w:bottom w:val="none" w:sz="0" w:space="0" w:color="auto"/>
                <w:right w:val="none" w:sz="0" w:space="0" w:color="auto"/>
              </w:divBdr>
            </w:div>
          </w:divsChild>
        </w:div>
        <w:div w:id="883516107">
          <w:marLeft w:val="0"/>
          <w:marRight w:val="0"/>
          <w:marTop w:val="0"/>
          <w:marBottom w:val="0"/>
          <w:divBdr>
            <w:top w:val="none" w:sz="0" w:space="0" w:color="auto"/>
            <w:left w:val="none" w:sz="0" w:space="0" w:color="auto"/>
            <w:bottom w:val="none" w:sz="0" w:space="0" w:color="auto"/>
            <w:right w:val="none" w:sz="0" w:space="0" w:color="auto"/>
          </w:divBdr>
          <w:divsChild>
            <w:div w:id="1242257148">
              <w:marLeft w:val="0"/>
              <w:marRight w:val="0"/>
              <w:marTop w:val="0"/>
              <w:marBottom w:val="0"/>
              <w:divBdr>
                <w:top w:val="none" w:sz="0" w:space="0" w:color="auto"/>
                <w:left w:val="none" w:sz="0" w:space="0" w:color="auto"/>
                <w:bottom w:val="none" w:sz="0" w:space="0" w:color="auto"/>
                <w:right w:val="none" w:sz="0" w:space="0" w:color="auto"/>
              </w:divBdr>
              <w:divsChild>
                <w:div w:id="1995991139">
                  <w:marLeft w:val="0"/>
                  <w:marRight w:val="0"/>
                  <w:marTop w:val="0"/>
                  <w:marBottom w:val="0"/>
                  <w:divBdr>
                    <w:top w:val="none" w:sz="0" w:space="0" w:color="auto"/>
                    <w:left w:val="none" w:sz="0" w:space="0" w:color="auto"/>
                    <w:bottom w:val="none" w:sz="0" w:space="0" w:color="auto"/>
                    <w:right w:val="none" w:sz="0" w:space="0" w:color="auto"/>
                  </w:divBdr>
                </w:div>
              </w:divsChild>
            </w:div>
            <w:div w:id="906114597">
              <w:marLeft w:val="0"/>
              <w:marRight w:val="0"/>
              <w:marTop w:val="0"/>
              <w:marBottom w:val="0"/>
              <w:divBdr>
                <w:top w:val="none" w:sz="0" w:space="0" w:color="auto"/>
                <w:left w:val="none" w:sz="0" w:space="0" w:color="auto"/>
                <w:bottom w:val="none" w:sz="0" w:space="0" w:color="auto"/>
                <w:right w:val="none" w:sz="0" w:space="0" w:color="auto"/>
              </w:divBdr>
            </w:div>
          </w:divsChild>
        </w:div>
        <w:div w:id="428696343">
          <w:marLeft w:val="0"/>
          <w:marRight w:val="0"/>
          <w:marTop w:val="0"/>
          <w:marBottom w:val="0"/>
          <w:divBdr>
            <w:top w:val="none" w:sz="0" w:space="0" w:color="auto"/>
            <w:left w:val="none" w:sz="0" w:space="0" w:color="auto"/>
            <w:bottom w:val="none" w:sz="0" w:space="0" w:color="auto"/>
            <w:right w:val="none" w:sz="0" w:space="0" w:color="auto"/>
          </w:divBdr>
          <w:divsChild>
            <w:div w:id="1887184168">
              <w:marLeft w:val="0"/>
              <w:marRight w:val="0"/>
              <w:marTop w:val="0"/>
              <w:marBottom w:val="0"/>
              <w:divBdr>
                <w:top w:val="none" w:sz="0" w:space="0" w:color="auto"/>
                <w:left w:val="none" w:sz="0" w:space="0" w:color="auto"/>
                <w:bottom w:val="none" w:sz="0" w:space="0" w:color="auto"/>
                <w:right w:val="none" w:sz="0" w:space="0" w:color="auto"/>
              </w:divBdr>
              <w:divsChild>
                <w:div w:id="444929886">
                  <w:marLeft w:val="0"/>
                  <w:marRight w:val="0"/>
                  <w:marTop w:val="0"/>
                  <w:marBottom w:val="0"/>
                  <w:divBdr>
                    <w:top w:val="none" w:sz="0" w:space="0" w:color="auto"/>
                    <w:left w:val="none" w:sz="0" w:space="0" w:color="auto"/>
                    <w:bottom w:val="none" w:sz="0" w:space="0" w:color="auto"/>
                    <w:right w:val="none" w:sz="0" w:space="0" w:color="auto"/>
                  </w:divBdr>
                </w:div>
              </w:divsChild>
            </w:div>
            <w:div w:id="1966306193">
              <w:marLeft w:val="0"/>
              <w:marRight w:val="0"/>
              <w:marTop w:val="0"/>
              <w:marBottom w:val="0"/>
              <w:divBdr>
                <w:top w:val="none" w:sz="0" w:space="0" w:color="auto"/>
                <w:left w:val="none" w:sz="0" w:space="0" w:color="auto"/>
                <w:bottom w:val="none" w:sz="0" w:space="0" w:color="auto"/>
                <w:right w:val="none" w:sz="0" w:space="0" w:color="auto"/>
              </w:divBdr>
            </w:div>
          </w:divsChild>
        </w:div>
        <w:div w:id="1892694015">
          <w:marLeft w:val="0"/>
          <w:marRight w:val="0"/>
          <w:marTop w:val="0"/>
          <w:marBottom w:val="0"/>
          <w:divBdr>
            <w:top w:val="none" w:sz="0" w:space="0" w:color="auto"/>
            <w:left w:val="none" w:sz="0" w:space="0" w:color="auto"/>
            <w:bottom w:val="none" w:sz="0" w:space="0" w:color="auto"/>
            <w:right w:val="none" w:sz="0" w:space="0" w:color="auto"/>
          </w:divBdr>
          <w:divsChild>
            <w:div w:id="218177123">
              <w:marLeft w:val="0"/>
              <w:marRight w:val="0"/>
              <w:marTop w:val="0"/>
              <w:marBottom w:val="0"/>
              <w:divBdr>
                <w:top w:val="none" w:sz="0" w:space="0" w:color="auto"/>
                <w:left w:val="none" w:sz="0" w:space="0" w:color="auto"/>
                <w:bottom w:val="none" w:sz="0" w:space="0" w:color="auto"/>
                <w:right w:val="none" w:sz="0" w:space="0" w:color="auto"/>
              </w:divBdr>
              <w:divsChild>
                <w:div w:id="103353205">
                  <w:marLeft w:val="0"/>
                  <w:marRight w:val="0"/>
                  <w:marTop w:val="0"/>
                  <w:marBottom w:val="0"/>
                  <w:divBdr>
                    <w:top w:val="none" w:sz="0" w:space="0" w:color="auto"/>
                    <w:left w:val="none" w:sz="0" w:space="0" w:color="auto"/>
                    <w:bottom w:val="none" w:sz="0" w:space="0" w:color="auto"/>
                    <w:right w:val="none" w:sz="0" w:space="0" w:color="auto"/>
                  </w:divBdr>
                </w:div>
              </w:divsChild>
            </w:div>
            <w:div w:id="1579249788">
              <w:marLeft w:val="0"/>
              <w:marRight w:val="0"/>
              <w:marTop w:val="0"/>
              <w:marBottom w:val="0"/>
              <w:divBdr>
                <w:top w:val="none" w:sz="0" w:space="0" w:color="auto"/>
                <w:left w:val="none" w:sz="0" w:space="0" w:color="auto"/>
                <w:bottom w:val="none" w:sz="0" w:space="0" w:color="auto"/>
                <w:right w:val="none" w:sz="0" w:space="0" w:color="auto"/>
              </w:divBdr>
            </w:div>
          </w:divsChild>
        </w:div>
        <w:div w:id="868838008">
          <w:marLeft w:val="0"/>
          <w:marRight w:val="0"/>
          <w:marTop w:val="0"/>
          <w:marBottom w:val="0"/>
          <w:divBdr>
            <w:top w:val="none" w:sz="0" w:space="0" w:color="auto"/>
            <w:left w:val="none" w:sz="0" w:space="0" w:color="auto"/>
            <w:bottom w:val="none" w:sz="0" w:space="0" w:color="auto"/>
            <w:right w:val="none" w:sz="0" w:space="0" w:color="auto"/>
          </w:divBdr>
          <w:divsChild>
            <w:div w:id="199755652">
              <w:marLeft w:val="0"/>
              <w:marRight w:val="0"/>
              <w:marTop w:val="0"/>
              <w:marBottom w:val="0"/>
              <w:divBdr>
                <w:top w:val="none" w:sz="0" w:space="0" w:color="auto"/>
                <w:left w:val="none" w:sz="0" w:space="0" w:color="auto"/>
                <w:bottom w:val="none" w:sz="0" w:space="0" w:color="auto"/>
                <w:right w:val="none" w:sz="0" w:space="0" w:color="auto"/>
              </w:divBdr>
              <w:divsChild>
                <w:div w:id="972715684">
                  <w:marLeft w:val="0"/>
                  <w:marRight w:val="0"/>
                  <w:marTop w:val="0"/>
                  <w:marBottom w:val="0"/>
                  <w:divBdr>
                    <w:top w:val="none" w:sz="0" w:space="0" w:color="auto"/>
                    <w:left w:val="none" w:sz="0" w:space="0" w:color="auto"/>
                    <w:bottom w:val="none" w:sz="0" w:space="0" w:color="auto"/>
                    <w:right w:val="none" w:sz="0" w:space="0" w:color="auto"/>
                  </w:divBdr>
                </w:div>
              </w:divsChild>
            </w:div>
            <w:div w:id="1729299851">
              <w:marLeft w:val="0"/>
              <w:marRight w:val="0"/>
              <w:marTop w:val="0"/>
              <w:marBottom w:val="0"/>
              <w:divBdr>
                <w:top w:val="none" w:sz="0" w:space="0" w:color="auto"/>
                <w:left w:val="none" w:sz="0" w:space="0" w:color="auto"/>
                <w:bottom w:val="none" w:sz="0" w:space="0" w:color="auto"/>
                <w:right w:val="none" w:sz="0" w:space="0" w:color="auto"/>
              </w:divBdr>
            </w:div>
          </w:divsChild>
        </w:div>
        <w:div w:id="1184855907">
          <w:marLeft w:val="0"/>
          <w:marRight w:val="0"/>
          <w:marTop w:val="0"/>
          <w:marBottom w:val="0"/>
          <w:divBdr>
            <w:top w:val="none" w:sz="0" w:space="0" w:color="auto"/>
            <w:left w:val="none" w:sz="0" w:space="0" w:color="auto"/>
            <w:bottom w:val="none" w:sz="0" w:space="0" w:color="auto"/>
            <w:right w:val="none" w:sz="0" w:space="0" w:color="auto"/>
          </w:divBdr>
          <w:divsChild>
            <w:div w:id="196890137">
              <w:marLeft w:val="0"/>
              <w:marRight w:val="0"/>
              <w:marTop w:val="0"/>
              <w:marBottom w:val="0"/>
              <w:divBdr>
                <w:top w:val="none" w:sz="0" w:space="0" w:color="auto"/>
                <w:left w:val="none" w:sz="0" w:space="0" w:color="auto"/>
                <w:bottom w:val="none" w:sz="0" w:space="0" w:color="auto"/>
                <w:right w:val="none" w:sz="0" w:space="0" w:color="auto"/>
              </w:divBdr>
              <w:divsChild>
                <w:div w:id="543447684">
                  <w:marLeft w:val="0"/>
                  <w:marRight w:val="0"/>
                  <w:marTop w:val="0"/>
                  <w:marBottom w:val="0"/>
                  <w:divBdr>
                    <w:top w:val="none" w:sz="0" w:space="0" w:color="auto"/>
                    <w:left w:val="none" w:sz="0" w:space="0" w:color="auto"/>
                    <w:bottom w:val="none" w:sz="0" w:space="0" w:color="auto"/>
                    <w:right w:val="none" w:sz="0" w:space="0" w:color="auto"/>
                  </w:divBdr>
                </w:div>
              </w:divsChild>
            </w:div>
            <w:div w:id="920798358">
              <w:marLeft w:val="0"/>
              <w:marRight w:val="0"/>
              <w:marTop w:val="0"/>
              <w:marBottom w:val="0"/>
              <w:divBdr>
                <w:top w:val="none" w:sz="0" w:space="0" w:color="auto"/>
                <w:left w:val="none" w:sz="0" w:space="0" w:color="auto"/>
                <w:bottom w:val="none" w:sz="0" w:space="0" w:color="auto"/>
                <w:right w:val="none" w:sz="0" w:space="0" w:color="auto"/>
              </w:divBdr>
            </w:div>
          </w:divsChild>
        </w:div>
        <w:div w:id="182324793">
          <w:marLeft w:val="0"/>
          <w:marRight w:val="0"/>
          <w:marTop w:val="0"/>
          <w:marBottom w:val="0"/>
          <w:divBdr>
            <w:top w:val="none" w:sz="0" w:space="0" w:color="auto"/>
            <w:left w:val="none" w:sz="0" w:space="0" w:color="auto"/>
            <w:bottom w:val="none" w:sz="0" w:space="0" w:color="auto"/>
            <w:right w:val="none" w:sz="0" w:space="0" w:color="auto"/>
          </w:divBdr>
          <w:divsChild>
            <w:div w:id="1821730854">
              <w:marLeft w:val="0"/>
              <w:marRight w:val="0"/>
              <w:marTop w:val="0"/>
              <w:marBottom w:val="0"/>
              <w:divBdr>
                <w:top w:val="none" w:sz="0" w:space="0" w:color="auto"/>
                <w:left w:val="none" w:sz="0" w:space="0" w:color="auto"/>
                <w:bottom w:val="none" w:sz="0" w:space="0" w:color="auto"/>
                <w:right w:val="none" w:sz="0" w:space="0" w:color="auto"/>
              </w:divBdr>
              <w:divsChild>
                <w:div w:id="794257475">
                  <w:marLeft w:val="0"/>
                  <w:marRight w:val="0"/>
                  <w:marTop w:val="0"/>
                  <w:marBottom w:val="0"/>
                  <w:divBdr>
                    <w:top w:val="none" w:sz="0" w:space="0" w:color="auto"/>
                    <w:left w:val="none" w:sz="0" w:space="0" w:color="auto"/>
                    <w:bottom w:val="none" w:sz="0" w:space="0" w:color="auto"/>
                    <w:right w:val="none" w:sz="0" w:space="0" w:color="auto"/>
                  </w:divBdr>
                </w:div>
              </w:divsChild>
            </w:div>
            <w:div w:id="527378622">
              <w:marLeft w:val="0"/>
              <w:marRight w:val="0"/>
              <w:marTop w:val="0"/>
              <w:marBottom w:val="0"/>
              <w:divBdr>
                <w:top w:val="none" w:sz="0" w:space="0" w:color="auto"/>
                <w:left w:val="none" w:sz="0" w:space="0" w:color="auto"/>
                <w:bottom w:val="none" w:sz="0" w:space="0" w:color="auto"/>
                <w:right w:val="none" w:sz="0" w:space="0" w:color="auto"/>
              </w:divBdr>
            </w:div>
          </w:divsChild>
        </w:div>
        <w:div w:id="275841608">
          <w:marLeft w:val="0"/>
          <w:marRight w:val="0"/>
          <w:marTop w:val="0"/>
          <w:marBottom w:val="0"/>
          <w:divBdr>
            <w:top w:val="none" w:sz="0" w:space="0" w:color="auto"/>
            <w:left w:val="none" w:sz="0" w:space="0" w:color="auto"/>
            <w:bottom w:val="none" w:sz="0" w:space="0" w:color="auto"/>
            <w:right w:val="none" w:sz="0" w:space="0" w:color="auto"/>
          </w:divBdr>
          <w:divsChild>
            <w:div w:id="164513797">
              <w:marLeft w:val="0"/>
              <w:marRight w:val="0"/>
              <w:marTop w:val="0"/>
              <w:marBottom w:val="0"/>
              <w:divBdr>
                <w:top w:val="none" w:sz="0" w:space="0" w:color="auto"/>
                <w:left w:val="none" w:sz="0" w:space="0" w:color="auto"/>
                <w:bottom w:val="none" w:sz="0" w:space="0" w:color="auto"/>
                <w:right w:val="none" w:sz="0" w:space="0" w:color="auto"/>
              </w:divBdr>
              <w:divsChild>
                <w:div w:id="718630193">
                  <w:marLeft w:val="0"/>
                  <w:marRight w:val="0"/>
                  <w:marTop w:val="0"/>
                  <w:marBottom w:val="0"/>
                  <w:divBdr>
                    <w:top w:val="none" w:sz="0" w:space="0" w:color="auto"/>
                    <w:left w:val="none" w:sz="0" w:space="0" w:color="auto"/>
                    <w:bottom w:val="none" w:sz="0" w:space="0" w:color="auto"/>
                    <w:right w:val="none" w:sz="0" w:space="0" w:color="auto"/>
                  </w:divBdr>
                </w:div>
              </w:divsChild>
            </w:div>
            <w:div w:id="1953437314">
              <w:marLeft w:val="0"/>
              <w:marRight w:val="0"/>
              <w:marTop w:val="0"/>
              <w:marBottom w:val="0"/>
              <w:divBdr>
                <w:top w:val="none" w:sz="0" w:space="0" w:color="auto"/>
                <w:left w:val="none" w:sz="0" w:space="0" w:color="auto"/>
                <w:bottom w:val="none" w:sz="0" w:space="0" w:color="auto"/>
                <w:right w:val="none" w:sz="0" w:space="0" w:color="auto"/>
              </w:divBdr>
            </w:div>
          </w:divsChild>
        </w:div>
        <w:div w:id="1830050680">
          <w:marLeft w:val="0"/>
          <w:marRight w:val="0"/>
          <w:marTop w:val="0"/>
          <w:marBottom w:val="0"/>
          <w:divBdr>
            <w:top w:val="none" w:sz="0" w:space="0" w:color="auto"/>
            <w:left w:val="none" w:sz="0" w:space="0" w:color="auto"/>
            <w:bottom w:val="none" w:sz="0" w:space="0" w:color="auto"/>
            <w:right w:val="none" w:sz="0" w:space="0" w:color="auto"/>
          </w:divBdr>
          <w:divsChild>
            <w:div w:id="2096628035">
              <w:marLeft w:val="0"/>
              <w:marRight w:val="0"/>
              <w:marTop w:val="0"/>
              <w:marBottom w:val="0"/>
              <w:divBdr>
                <w:top w:val="none" w:sz="0" w:space="0" w:color="auto"/>
                <w:left w:val="none" w:sz="0" w:space="0" w:color="auto"/>
                <w:bottom w:val="none" w:sz="0" w:space="0" w:color="auto"/>
                <w:right w:val="none" w:sz="0" w:space="0" w:color="auto"/>
              </w:divBdr>
              <w:divsChild>
                <w:div w:id="581333267">
                  <w:marLeft w:val="0"/>
                  <w:marRight w:val="0"/>
                  <w:marTop w:val="0"/>
                  <w:marBottom w:val="0"/>
                  <w:divBdr>
                    <w:top w:val="none" w:sz="0" w:space="0" w:color="auto"/>
                    <w:left w:val="none" w:sz="0" w:space="0" w:color="auto"/>
                    <w:bottom w:val="none" w:sz="0" w:space="0" w:color="auto"/>
                    <w:right w:val="none" w:sz="0" w:space="0" w:color="auto"/>
                  </w:divBdr>
                </w:div>
              </w:divsChild>
            </w:div>
            <w:div w:id="16814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7086">
      <w:bodyDiv w:val="1"/>
      <w:marLeft w:val="0"/>
      <w:marRight w:val="0"/>
      <w:marTop w:val="0"/>
      <w:marBottom w:val="0"/>
      <w:divBdr>
        <w:top w:val="none" w:sz="0" w:space="0" w:color="auto"/>
        <w:left w:val="none" w:sz="0" w:space="0" w:color="auto"/>
        <w:bottom w:val="none" w:sz="0" w:space="0" w:color="auto"/>
        <w:right w:val="none" w:sz="0" w:space="0" w:color="auto"/>
      </w:divBdr>
      <w:divsChild>
        <w:div w:id="1706174927">
          <w:marLeft w:val="0"/>
          <w:marRight w:val="0"/>
          <w:marTop w:val="0"/>
          <w:marBottom w:val="0"/>
          <w:divBdr>
            <w:top w:val="none" w:sz="0" w:space="0" w:color="auto"/>
            <w:left w:val="none" w:sz="0" w:space="0" w:color="auto"/>
            <w:bottom w:val="none" w:sz="0" w:space="0" w:color="auto"/>
            <w:right w:val="none" w:sz="0" w:space="0" w:color="auto"/>
          </w:divBdr>
          <w:divsChild>
            <w:div w:id="538320527">
              <w:marLeft w:val="0"/>
              <w:marRight w:val="0"/>
              <w:marTop w:val="0"/>
              <w:marBottom w:val="0"/>
              <w:divBdr>
                <w:top w:val="none" w:sz="0" w:space="0" w:color="auto"/>
                <w:left w:val="none" w:sz="0" w:space="0" w:color="auto"/>
                <w:bottom w:val="none" w:sz="0" w:space="0" w:color="auto"/>
                <w:right w:val="none" w:sz="0" w:space="0" w:color="auto"/>
              </w:divBdr>
              <w:divsChild>
                <w:div w:id="644969054">
                  <w:marLeft w:val="0"/>
                  <w:marRight w:val="0"/>
                  <w:marTop w:val="0"/>
                  <w:marBottom w:val="0"/>
                  <w:divBdr>
                    <w:top w:val="none" w:sz="0" w:space="0" w:color="auto"/>
                    <w:left w:val="none" w:sz="0" w:space="0" w:color="auto"/>
                    <w:bottom w:val="none" w:sz="0" w:space="0" w:color="auto"/>
                    <w:right w:val="none" w:sz="0" w:space="0" w:color="auto"/>
                  </w:divBdr>
                </w:div>
              </w:divsChild>
            </w:div>
            <w:div w:id="1554852696">
              <w:marLeft w:val="0"/>
              <w:marRight w:val="0"/>
              <w:marTop w:val="0"/>
              <w:marBottom w:val="0"/>
              <w:divBdr>
                <w:top w:val="none" w:sz="0" w:space="0" w:color="auto"/>
                <w:left w:val="none" w:sz="0" w:space="0" w:color="auto"/>
                <w:bottom w:val="none" w:sz="0" w:space="0" w:color="auto"/>
                <w:right w:val="none" w:sz="0" w:space="0" w:color="auto"/>
              </w:divBdr>
            </w:div>
          </w:divsChild>
        </w:div>
        <w:div w:id="963459251">
          <w:marLeft w:val="0"/>
          <w:marRight w:val="0"/>
          <w:marTop w:val="0"/>
          <w:marBottom w:val="0"/>
          <w:divBdr>
            <w:top w:val="none" w:sz="0" w:space="0" w:color="auto"/>
            <w:left w:val="none" w:sz="0" w:space="0" w:color="auto"/>
            <w:bottom w:val="none" w:sz="0" w:space="0" w:color="auto"/>
            <w:right w:val="none" w:sz="0" w:space="0" w:color="auto"/>
          </w:divBdr>
          <w:divsChild>
            <w:div w:id="800684723">
              <w:marLeft w:val="0"/>
              <w:marRight w:val="0"/>
              <w:marTop w:val="0"/>
              <w:marBottom w:val="0"/>
              <w:divBdr>
                <w:top w:val="none" w:sz="0" w:space="0" w:color="auto"/>
                <w:left w:val="none" w:sz="0" w:space="0" w:color="auto"/>
                <w:bottom w:val="none" w:sz="0" w:space="0" w:color="auto"/>
                <w:right w:val="none" w:sz="0" w:space="0" w:color="auto"/>
              </w:divBdr>
              <w:divsChild>
                <w:div w:id="59715218">
                  <w:marLeft w:val="0"/>
                  <w:marRight w:val="0"/>
                  <w:marTop w:val="0"/>
                  <w:marBottom w:val="0"/>
                  <w:divBdr>
                    <w:top w:val="none" w:sz="0" w:space="0" w:color="auto"/>
                    <w:left w:val="none" w:sz="0" w:space="0" w:color="auto"/>
                    <w:bottom w:val="none" w:sz="0" w:space="0" w:color="auto"/>
                    <w:right w:val="none" w:sz="0" w:space="0" w:color="auto"/>
                  </w:divBdr>
                </w:div>
              </w:divsChild>
            </w:div>
            <w:div w:id="1117717612">
              <w:marLeft w:val="0"/>
              <w:marRight w:val="0"/>
              <w:marTop w:val="0"/>
              <w:marBottom w:val="0"/>
              <w:divBdr>
                <w:top w:val="none" w:sz="0" w:space="0" w:color="auto"/>
                <w:left w:val="none" w:sz="0" w:space="0" w:color="auto"/>
                <w:bottom w:val="none" w:sz="0" w:space="0" w:color="auto"/>
                <w:right w:val="none" w:sz="0" w:space="0" w:color="auto"/>
              </w:divBdr>
            </w:div>
          </w:divsChild>
        </w:div>
        <w:div w:id="2109420205">
          <w:marLeft w:val="0"/>
          <w:marRight w:val="0"/>
          <w:marTop w:val="0"/>
          <w:marBottom w:val="0"/>
          <w:divBdr>
            <w:top w:val="none" w:sz="0" w:space="0" w:color="auto"/>
            <w:left w:val="none" w:sz="0" w:space="0" w:color="auto"/>
            <w:bottom w:val="none" w:sz="0" w:space="0" w:color="auto"/>
            <w:right w:val="none" w:sz="0" w:space="0" w:color="auto"/>
          </w:divBdr>
          <w:divsChild>
            <w:div w:id="1299804315">
              <w:marLeft w:val="0"/>
              <w:marRight w:val="0"/>
              <w:marTop w:val="0"/>
              <w:marBottom w:val="0"/>
              <w:divBdr>
                <w:top w:val="none" w:sz="0" w:space="0" w:color="auto"/>
                <w:left w:val="none" w:sz="0" w:space="0" w:color="auto"/>
                <w:bottom w:val="none" w:sz="0" w:space="0" w:color="auto"/>
                <w:right w:val="none" w:sz="0" w:space="0" w:color="auto"/>
              </w:divBdr>
              <w:divsChild>
                <w:div w:id="866136036">
                  <w:marLeft w:val="0"/>
                  <w:marRight w:val="0"/>
                  <w:marTop w:val="0"/>
                  <w:marBottom w:val="0"/>
                  <w:divBdr>
                    <w:top w:val="none" w:sz="0" w:space="0" w:color="auto"/>
                    <w:left w:val="none" w:sz="0" w:space="0" w:color="auto"/>
                    <w:bottom w:val="none" w:sz="0" w:space="0" w:color="auto"/>
                    <w:right w:val="none" w:sz="0" w:space="0" w:color="auto"/>
                  </w:divBdr>
                </w:div>
              </w:divsChild>
            </w:div>
            <w:div w:id="94979807">
              <w:marLeft w:val="0"/>
              <w:marRight w:val="0"/>
              <w:marTop w:val="0"/>
              <w:marBottom w:val="0"/>
              <w:divBdr>
                <w:top w:val="none" w:sz="0" w:space="0" w:color="auto"/>
                <w:left w:val="none" w:sz="0" w:space="0" w:color="auto"/>
                <w:bottom w:val="none" w:sz="0" w:space="0" w:color="auto"/>
                <w:right w:val="none" w:sz="0" w:space="0" w:color="auto"/>
              </w:divBdr>
            </w:div>
          </w:divsChild>
        </w:div>
        <w:div w:id="2081367298">
          <w:marLeft w:val="0"/>
          <w:marRight w:val="0"/>
          <w:marTop w:val="0"/>
          <w:marBottom w:val="0"/>
          <w:divBdr>
            <w:top w:val="none" w:sz="0" w:space="0" w:color="auto"/>
            <w:left w:val="none" w:sz="0" w:space="0" w:color="auto"/>
            <w:bottom w:val="none" w:sz="0" w:space="0" w:color="auto"/>
            <w:right w:val="none" w:sz="0" w:space="0" w:color="auto"/>
          </w:divBdr>
          <w:divsChild>
            <w:div w:id="1342203925">
              <w:marLeft w:val="0"/>
              <w:marRight w:val="0"/>
              <w:marTop w:val="0"/>
              <w:marBottom w:val="0"/>
              <w:divBdr>
                <w:top w:val="none" w:sz="0" w:space="0" w:color="auto"/>
                <w:left w:val="none" w:sz="0" w:space="0" w:color="auto"/>
                <w:bottom w:val="none" w:sz="0" w:space="0" w:color="auto"/>
                <w:right w:val="none" w:sz="0" w:space="0" w:color="auto"/>
              </w:divBdr>
              <w:divsChild>
                <w:div w:id="559631104">
                  <w:marLeft w:val="0"/>
                  <w:marRight w:val="0"/>
                  <w:marTop w:val="0"/>
                  <w:marBottom w:val="0"/>
                  <w:divBdr>
                    <w:top w:val="none" w:sz="0" w:space="0" w:color="auto"/>
                    <w:left w:val="none" w:sz="0" w:space="0" w:color="auto"/>
                    <w:bottom w:val="none" w:sz="0" w:space="0" w:color="auto"/>
                    <w:right w:val="none" w:sz="0" w:space="0" w:color="auto"/>
                  </w:divBdr>
                </w:div>
              </w:divsChild>
            </w:div>
            <w:div w:id="51005038">
              <w:marLeft w:val="0"/>
              <w:marRight w:val="0"/>
              <w:marTop w:val="0"/>
              <w:marBottom w:val="0"/>
              <w:divBdr>
                <w:top w:val="none" w:sz="0" w:space="0" w:color="auto"/>
                <w:left w:val="none" w:sz="0" w:space="0" w:color="auto"/>
                <w:bottom w:val="none" w:sz="0" w:space="0" w:color="auto"/>
                <w:right w:val="none" w:sz="0" w:space="0" w:color="auto"/>
              </w:divBdr>
            </w:div>
          </w:divsChild>
        </w:div>
        <w:div w:id="991105640">
          <w:marLeft w:val="0"/>
          <w:marRight w:val="0"/>
          <w:marTop w:val="0"/>
          <w:marBottom w:val="0"/>
          <w:divBdr>
            <w:top w:val="none" w:sz="0" w:space="0" w:color="auto"/>
            <w:left w:val="none" w:sz="0" w:space="0" w:color="auto"/>
            <w:bottom w:val="none" w:sz="0" w:space="0" w:color="auto"/>
            <w:right w:val="none" w:sz="0" w:space="0" w:color="auto"/>
          </w:divBdr>
          <w:divsChild>
            <w:div w:id="296185676">
              <w:marLeft w:val="0"/>
              <w:marRight w:val="0"/>
              <w:marTop w:val="0"/>
              <w:marBottom w:val="0"/>
              <w:divBdr>
                <w:top w:val="none" w:sz="0" w:space="0" w:color="auto"/>
                <w:left w:val="none" w:sz="0" w:space="0" w:color="auto"/>
                <w:bottom w:val="none" w:sz="0" w:space="0" w:color="auto"/>
                <w:right w:val="none" w:sz="0" w:space="0" w:color="auto"/>
              </w:divBdr>
              <w:divsChild>
                <w:div w:id="1085108469">
                  <w:marLeft w:val="0"/>
                  <w:marRight w:val="0"/>
                  <w:marTop w:val="0"/>
                  <w:marBottom w:val="0"/>
                  <w:divBdr>
                    <w:top w:val="none" w:sz="0" w:space="0" w:color="auto"/>
                    <w:left w:val="none" w:sz="0" w:space="0" w:color="auto"/>
                    <w:bottom w:val="none" w:sz="0" w:space="0" w:color="auto"/>
                    <w:right w:val="none" w:sz="0" w:space="0" w:color="auto"/>
                  </w:divBdr>
                </w:div>
              </w:divsChild>
            </w:div>
            <w:div w:id="1529678413">
              <w:marLeft w:val="0"/>
              <w:marRight w:val="0"/>
              <w:marTop w:val="0"/>
              <w:marBottom w:val="0"/>
              <w:divBdr>
                <w:top w:val="none" w:sz="0" w:space="0" w:color="auto"/>
                <w:left w:val="none" w:sz="0" w:space="0" w:color="auto"/>
                <w:bottom w:val="none" w:sz="0" w:space="0" w:color="auto"/>
                <w:right w:val="none" w:sz="0" w:space="0" w:color="auto"/>
              </w:divBdr>
            </w:div>
          </w:divsChild>
        </w:div>
        <w:div w:id="369039806">
          <w:marLeft w:val="0"/>
          <w:marRight w:val="0"/>
          <w:marTop w:val="0"/>
          <w:marBottom w:val="0"/>
          <w:divBdr>
            <w:top w:val="none" w:sz="0" w:space="0" w:color="auto"/>
            <w:left w:val="none" w:sz="0" w:space="0" w:color="auto"/>
            <w:bottom w:val="none" w:sz="0" w:space="0" w:color="auto"/>
            <w:right w:val="none" w:sz="0" w:space="0" w:color="auto"/>
          </w:divBdr>
          <w:divsChild>
            <w:div w:id="1803575467">
              <w:marLeft w:val="0"/>
              <w:marRight w:val="0"/>
              <w:marTop w:val="0"/>
              <w:marBottom w:val="0"/>
              <w:divBdr>
                <w:top w:val="none" w:sz="0" w:space="0" w:color="auto"/>
                <w:left w:val="none" w:sz="0" w:space="0" w:color="auto"/>
                <w:bottom w:val="none" w:sz="0" w:space="0" w:color="auto"/>
                <w:right w:val="none" w:sz="0" w:space="0" w:color="auto"/>
              </w:divBdr>
              <w:divsChild>
                <w:div w:id="937179233">
                  <w:marLeft w:val="0"/>
                  <w:marRight w:val="0"/>
                  <w:marTop w:val="0"/>
                  <w:marBottom w:val="0"/>
                  <w:divBdr>
                    <w:top w:val="none" w:sz="0" w:space="0" w:color="auto"/>
                    <w:left w:val="none" w:sz="0" w:space="0" w:color="auto"/>
                    <w:bottom w:val="none" w:sz="0" w:space="0" w:color="auto"/>
                    <w:right w:val="none" w:sz="0" w:space="0" w:color="auto"/>
                  </w:divBdr>
                </w:div>
              </w:divsChild>
            </w:div>
            <w:div w:id="803935888">
              <w:marLeft w:val="0"/>
              <w:marRight w:val="0"/>
              <w:marTop w:val="0"/>
              <w:marBottom w:val="0"/>
              <w:divBdr>
                <w:top w:val="none" w:sz="0" w:space="0" w:color="auto"/>
                <w:left w:val="none" w:sz="0" w:space="0" w:color="auto"/>
                <w:bottom w:val="none" w:sz="0" w:space="0" w:color="auto"/>
                <w:right w:val="none" w:sz="0" w:space="0" w:color="auto"/>
              </w:divBdr>
            </w:div>
          </w:divsChild>
        </w:div>
        <w:div w:id="355271701">
          <w:marLeft w:val="0"/>
          <w:marRight w:val="0"/>
          <w:marTop w:val="0"/>
          <w:marBottom w:val="0"/>
          <w:divBdr>
            <w:top w:val="none" w:sz="0" w:space="0" w:color="auto"/>
            <w:left w:val="none" w:sz="0" w:space="0" w:color="auto"/>
            <w:bottom w:val="none" w:sz="0" w:space="0" w:color="auto"/>
            <w:right w:val="none" w:sz="0" w:space="0" w:color="auto"/>
          </w:divBdr>
          <w:divsChild>
            <w:div w:id="1889566698">
              <w:marLeft w:val="0"/>
              <w:marRight w:val="0"/>
              <w:marTop w:val="0"/>
              <w:marBottom w:val="0"/>
              <w:divBdr>
                <w:top w:val="none" w:sz="0" w:space="0" w:color="auto"/>
                <w:left w:val="none" w:sz="0" w:space="0" w:color="auto"/>
                <w:bottom w:val="none" w:sz="0" w:space="0" w:color="auto"/>
                <w:right w:val="none" w:sz="0" w:space="0" w:color="auto"/>
              </w:divBdr>
              <w:divsChild>
                <w:div w:id="212737533">
                  <w:marLeft w:val="0"/>
                  <w:marRight w:val="0"/>
                  <w:marTop w:val="0"/>
                  <w:marBottom w:val="0"/>
                  <w:divBdr>
                    <w:top w:val="none" w:sz="0" w:space="0" w:color="auto"/>
                    <w:left w:val="none" w:sz="0" w:space="0" w:color="auto"/>
                    <w:bottom w:val="none" w:sz="0" w:space="0" w:color="auto"/>
                    <w:right w:val="none" w:sz="0" w:space="0" w:color="auto"/>
                  </w:divBdr>
                </w:div>
              </w:divsChild>
            </w:div>
            <w:div w:id="1451821931">
              <w:marLeft w:val="0"/>
              <w:marRight w:val="0"/>
              <w:marTop w:val="0"/>
              <w:marBottom w:val="0"/>
              <w:divBdr>
                <w:top w:val="none" w:sz="0" w:space="0" w:color="auto"/>
                <w:left w:val="none" w:sz="0" w:space="0" w:color="auto"/>
                <w:bottom w:val="none" w:sz="0" w:space="0" w:color="auto"/>
                <w:right w:val="none" w:sz="0" w:space="0" w:color="auto"/>
              </w:divBdr>
            </w:div>
          </w:divsChild>
        </w:div>
        <w:div w:id="526527850">
          <w:marLeft w:val="0"/>
          <w:marRight w:val="0"/>
          <w:marTop w:val="0"/>
          <w:marBottom w:val="0"/>
          <w:divBdr>
            <w:top w:val="none" w:sz="0" w:space="0" w:color="auto"/>
            <w:left w:val="none" w:sz="0" w:space="0" w:color="auto"/>
            <w:bottom w:val="none" w:sz="0" w:space="0" w:color="auto"/>
            <w:right w:val="none" w:sz="0" w:space="0" w:color="auto"/>
          </w:divBdr>
          <w:divsChild>
            <w:div w:id="2103837083">
              <w:marLeft w:val="0"/>
              <w:marRight w:val="0"/>
              <w:marTop w:val="0"/>
              <w:marBottom w:val="0"/>
              <w:divBdr>
                <w:top w:val="none" w:sz="0" w:space="0" w:color="auto"/>
                <w:left w:val="none" w:sz="0" w:space="0" w:color="auto"/>
                <w:bottom w:val="none" w:sz="0" w:space="0" w:color="auto"/>
                <w:right w:val="none" w:sz="0" w:space="0" w:color="auto"/>
              </w:divBdr>
              <w:divsChild>
                <w:div w:id="613362244">
                  <w:marLeft w:val="0"/>
                  <w:marRight w:val="0"/>
                  <w:marTop w:val="0"/>
                  <w:marBottom w:val="0"/>
                  <w:divBdr>
                    <w:top w:val="none" w:sz="0" w:space="0" w:color="auto"/>
                    <w:left w:val="none" w:sz="0" w:space="0" w:color="auto"/>
                    <w:bottom w:val="none" w:sz="0" w:space="0" w:color="auto"/>
                    <w:right w:val="none" w:sz="0" w:space="0" w:color="auto"/>
                  </w:divBdr>
                </w:div>
              </w:divsChild>
            </w:div>
            <w:div w:id="277420411">
              <w:marLeft w:val="0"/>
              <w:marRight w:val="0"/>
              <w:marTop w:val="0"/>
              <w:marBottom w:val="0"/>
              <w:divBdr>
                <w:top w:val="none" w:sz="0" w:space="0" w:color="auto"/>
                <w:left w:val="none" w:sz="0" w:space="0" w:color="auto"/>
                <w:bottom w:val="none" w:sz="0" w:space="0" w:color="auto"/>
                <w:right w:val="none" w:sz="0" w:space="0" w:color="auto"/>
              </w:divBdr>
            </w:div>
          </w:divsChild>
        </w:div>
        <w:div w:id="564947610">
          <w:marLeft w:val="0"/>
          <w:marRight w:val="0"/>
          <w:marTop w:val="0"/>
          <w:marBottom w:val="0"/>
          <w:divBdr>
            <w:top w:val="none" w:sz="0" w:space="0" w:color="auto"/>
            <w:left w:val="none" w:sz="0" w:space="0" w:color="auto"/>
            <w:bottom w:val="none" w:sz="0" w:space="0" w:color="auto"/>
            <w:right w:val="none" w:sz="0" w:space="0" w:color="auto"/>
          </w:divBdr>
          <w:divsChild>
            <w:div w:id="43798331">
              <w:marLeft w:val="0"/>
              <w:marRight w:val="0"/>
              <w:marTop w:val="0"/>
              <w:marBottom w:val="0"/>
              <w:divBdr>
                <w:top w:val="none" w:sz="0" w:space="0" w:color="auto"/>
                <w:left w:val="none" w:sz="0" w:space="0" w:color="auto"/>
                <w:bottom w:val="none" w:sz="0" w:space="0" w:color="auto"/>
                <w:right w:val="none" w:sz="0" w:space="0" w:color="auto"/>
              </w:divBdr>
              <w:divsChild>
                <w:div w:id="1960336234">
                  <w:marLeft w:val="0"/>
                  <w:marRight w:val="0"/>
                  <w:marTop w:val="0"/>
                  <w:marBottom w:val="0"/>
                  <w:divBdr>
                    <w:top w:val="none" w:sz="0" w:space="0" w:color="auto"/>
                    <w:left w:val="none" w:sz="0" w:space="0" w:color="auto"/>
                    <w:bottom w:val="none" w:sz="0" w:space="0" w:color="auto"/>
                    <w:right w:val="none" w:sz="0" w:space="0" w:color="auto"/>
                  </w:divBdr>
                </w:div>
              </w:divsChild>
            </w:div>
            <w:div w:id="6773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0760">
      <w:bodyDiv w:val="1"/>
      <w:marLeft w:val="0"/>
      <w:marRight w:val="0"/>
      <w:marTop w:val="0"/>
      <w:marBottom w:val="0"/>
      <w:divBdr>
        <w:top w:val="none" w:sz="0" w:space="0" w:color="auto"/>
        <w:left w:val="none" w:sz="0" w:space="0" w:color="auto"/>
        <w:bottom w:val="none" w:sz="0" w:space="0" w:color="auto"/>
        <w:right w:val="none" w:sz="0" w:space="0" w:color="auto"/>
      </w:divBdr>
      <w:divsChild>
        <w:div w:id="670136886">
          <w:marLeft w:val="0"/>
          <w:marRight w:val="0"/>
          <w:marTop w:val="0"/>
          <w:marBottom w:val="0"/>
          <w:divBdr>
            <w:top w:val="none" w:sz="0" w:space="0" w:color="auto"/>
            <w:left w:val="none" w:sz="0" w:space="0" w:color="auto"/>
            <w:bottom w:val="none" w:sz="0" w:space="0" w:color="auto"/>
            <w:right w:val="none" w:sz="0" w:space="0" w:color="auto"/>
          </w:divBdr>
          <w:divsChild>
            <w:div w:id="1051465927">
              <w:marLeft w:val="0"/>
              <w:marRight w:val="0"/>
              <w:marTop w:val="0"/>
              <w:marBottom w:val="0"/>
              <w:divBdr>
                <w:top w:val="none" w:sz="0" w:space="0" w:color="auto"/>
                <w:left w:val="none" w:sz="0" w:space="0" w:color="auto"/>
                <w:bottom w:val="none" w:sz="0" w:space="0" w:color="auto"/>
                <w:right w:val="none" w:sz="0" w:space="0" w:color="auto"/>
              </w:divBdr>
              <w:divsChild>
                <w:div w:id="1090002594">
                  <w:marLeft w:val="0"/>
                  <w:marRight w:val="0"/>
                  <w:marTop w:val="0"/>
                  <w:marBottom w:val="0"/>
                  <w:divBdr>
                    <w:top w:val="none" w:sz="0" w:space="0" w:color="auto"/>
                    <w:left w:val="none" w:sz="0" w:space="0" w:color="auto"/>
                    <w:bottom w:val="none" w:sz="0" w:space="0" w:color="auto"/>
                    <w:right w:val="none" w:sz="0" w:space="0" w:color="auto"/>
                  </w:divBdr>
                </w:div>
              </w:divsChild>
            </w:div>
            <w:div w:id="256063590">
              <w:marLeft w:val="0"/>
              <w:marRight w:val="0"/>
              <w:marTop w:val="0"/>
              <w:marBottom w:val="0"/>
              <w:divBdr>
                <w:top w:val="none" w:sz="0" w:space="0" w:color="auto"/>
                <w:left w:val="none" w:sz="0" w:space="0" w:color="auto"/>
                <w:bottom w:val="none" w:sz="0" w:space="0" w:color="auto"/>
                <w:right w:val="none" w:sz="0" w:space="0" w:color="auto"/>
              </w:divBdr>
            </w:div>
          </w:divsChild>
        </w:div>
        <w:div w:id="809244869">
          <w:marLeft w:val="0"/>
          <w:marRight w:val="0"/>
          <w:marTop w:val="0"/>
          <w:marBottom w:val="0"/>
          <w:divBdr>
            <w:top w:val="none" w:sz="0" w:space="0" w:color="auto"/>
            <w:left w:val="none" w:sz="0" w:space="0" w:color="auto"/>
            <w:bottom w:val="none" w:sz="0" w:space="0" w:color="auto"/>
            <w:right w:val="none" w:sz="0" w:space="0" w:color="auto"/>
          </w:divBdr>
          <w:divsChild>
            <w:div w:id="575474371">
              <w:marLeft w:val="0"/>
              <w:marRight w:val="0"/>
              <w:marTop w:val="0"/>
              <w:marBottom w:val="0"/>
              <w:divBdr>
                <w:top w:val="none" w:sz="0" w:space="0" w:color="auto"/>
                <w:left w:val="none" w:sz="0" w:space="0" w:color="auto"/>
                <w:bottom w:val="none" w:sz="0" w:space="0" w:color="auto"/>
                <w:right w:val="none" w:sz="0" w:space="0" w:color="auto"/>
              </w:divBdr>
              <w:divsChild>
                <w:div w:id="196359282">
                  <w:marLeft w:val="0"/>
                  <w:marRight w:val="0"/>
                  <w:marTop w:val="0"/>
                  <w:marBottom w:val="0"/>
                  <w:divBdr>
                    <w:top w:val="none" w:sz="0" w:space="0" w:color="auto"/>
                    <w:left w:val="none" w:sz="0" w:space="0" w:color="auto"/>
                    <w:bottom w:val="none" w:sz="0" w:space="0" w:color="auto"/>
                    <w:right w:val="none" w:sz="0" w:space="0" w:color="auto"/>
                  </w:divBdr>
                </w:div>
              </w:divsChild>
            </w:div>
            <w:div w:id="1646004543">
              <w:marLeft w:val="0"/>
              <w:marRight w:val="0"/>
              <w:marTop w:val="0"/>
              <w:marBottom w:val="0"/>
              <w:divBdr>
                <w:top w:val="none" w:sz="0" w:space="0" w:color="auto"/>
                <w:left w:val="none" w:sz="0" w:space="0" w:color="auto"/>
                <w:bottom w:val="none" w:sz="0" w:space="0" w:color="auto"/>
                <w:right w:val="none" w:sz="0" w:space="0" w:color="auto"/>
              </w:divBdr>
            </w:div>
          </w:divsChild>
        </w:div>
        <w:div w:id="682048312">
          <w:marLeft w:val="0"/>
          <w:marRight w:val="0"/>
          <w:marTop w:val="0"/>
          <w:marBottom w:val="0"/>
          <w:divBdr>
            <w:top w:val="none" w:sz="0" w:space="0" w:color="auto"/>
            <w:left w:val="none" w:sz="0" w:space="0" w:color="auto"/>
            <w:bottom w:val="none" w:sz="0" w:space="0" w:color="auto"/>
            <w:right w:val="none" w:sz="0" w:space="0" w:color="auto"/>
          </w:divBdr>
          <w:divsChild>
            <w:div w:id="987831439">
              <w:marLeft w:val="0"/>
              <w:marRight w:val="0"/>
              <w:marTop w:val="0"/>
              <w:marBottom w:val="0"/>
              <w:divBdr>
                <w:top w:val="none" w:sz="0" w:space="0" w:color="auto"/>
                <w:left w:val="none" w:sz="0" w:space="0" w:color="auto"/>
                <w:bottom w:val="none" w:sz="0" w:space="0" w:color="auto"/>
                <w:right w:val="none" w:sz="0" w:space="0" w:color="auto"/>
              </w:divBdr>
              <w:divsChild>
                <w:div w:id="1039014625">
                  <w:marLeft w:val="0"/>
                  <w:marRight w:val="0"/>
                  <w:marTop w:val="0"/>
                  <w:marBottom w:val="0"/>
                  <w:divBdr>
                    <w:top w:val="none" w:sz="0" w:space="0" w:color="auto"/>
                    <w:left w:val="none" w:sz="0" w:space="0" w:color="auto"/>
                    <w:bottom w:val="none" w:sz="0" w:space="0" w:color="auto"/>
                    <w:right w:val="none" w:sz="0" w:space="0" w:color="auto"/>
                  </w:divBdr>
                </w:div>
              </w:divsChild>
            </w:div>
            <w:div w:id="779031774">
              <w:marLeft w:val="0"/>
              <w:marRight w:val="0"/>
              <w:marTop w:val="0"/>
              <w:marBottom w:val="0"/>
              <w:divBdr>
                <w:top w:val="none" w:sz="0" w:space="0" w:color="auto"/>
                <w:left w:val="none" w:sz="0" w:space="0" w:color="auto"/>
                <w:bottom w:val="none" w:sz="0" w:space="0" w:color="auto"/>
                <w:right w:val="none" w:sz="0" w:space="0" w:color="auto"/>
              </w:divBdr>
            </w:div>
          </w:divsChild>
        </w:div>
        <w:div w:id="826213709">
          <w:marLeft w:val="0"/>
          <w:marRight w:val="0"/>
          <w:marTop w:val="0"/>
          <w:marBottom w:val="0"/>
          <w:divBdr>
            <w:top w:val="none" w:sz="0" w:space="0" w:color="auto"/>
            <w:left w:val="none" w:sz="0" w:space="0" w:color="auto"/>
            <w:bottom w:val="none" w:sz="0" w:space="0" w:color="auto"/>
            <w:right w:val="none" w:sz="0" w:space="0" w:color="auto"/>
          </w:divBdr>
          <w:divsChild>
            <w:div w:id="255476845">
              <w:marLeft w:val="0"/>
              <w:marRight w:val="0"/>
              <w:marTop w:val="0"/>
              <w:marBottom w:val="0"/>
              <w:divBdr>
                <w:top w:val="none" w:sz="0" w:space="0" w:color="auto"/>
                <w:left w:val="none" w:sz="0" w:space="0" w:color="auto"/>
                <w:bottom w:val="none" w:sz="0" w:space="0" w:color="auto"/>
                <w:right w:val="none" w:sz="0" w:space="0" w:color="auto"/>
              </w:divBdr>
              <w:divsChild>
                <w:div w:id="1619411136">
                  <w:marLeft w:val="0"/>
                  <w:marRight w:val="0"/>
                  <w:marTop w:val="0"/>
                  <w:marBottom w:val="0"/>
                  <w:divBdr>
                    <w:top w:val="none" w:sz="0" w:space="0" w:color="auto"/>
                    <w:left w:val="none" w:sz="0" w:space="0" w:color="auto"/>
                    <w:bottom w:val="none" w:sz="0" w:space="0" w:color="auto"/>
                    <w:right w:val="none" w:sz="0" w:space="0" w:color="auto"/>
                  </w:divBdr>
                </w:div>
              </w:divsChild>
            </w:div>
            <w:div w:id="937982652">
              <w:marLeft w:val="0"/>
              <w:marRight w:val="0"/>
              <w:marTop w:val="0"/>
              <w:marBottom w:val="0"/>
              <w:divBdr>
                <w:top w:val="none" w:sz="0" w:space="0" w:color="auto"/>
                <w:left w:val="none" w:sz="0" w:space="0" w:color="auto"/>
                <w:bottom w:val="none" w:sz="0" w:space="0" w:color="auto"/>
                <w:right w:val="none" w:sz="0" w:space="0" w:color="auto"/>
              </w:divBdr>
            </w:div>
          </w:divsChild>
        </w:div>
        <w:div w:id="769743261">
          <w:marLeft w:val="0"/>
          <w:marRight w:val="0"/>
          <w:marTop w:val="0"/>
          <w:marBottom w:val="0"/>
          <w:divBdr>
            <w:top w:val="none" w:sz="0" w:space="0" w:color="auto"/>
            <w:left w:val="none" w:sz="0" w:space="0" w:color="auto"/>
            <w:bottom w:val="none" w:sz="0" w:space="0" w:color="auto"/>
            <w:right w:val="none" w:sz="0" w:space="0" w:color="auto"/>
          </w:divBdr>
          <w:divsChild>
            <w:div w:id="1170829570">
              <w:marLeft w:val="0"/>
              <w:marRight w:val="0"/>
              <w:marTop w:val="0"/>
              <w:marBottom w:val="0"/>
              <w:divBdr>
                <w:top w:val="none" w:sz="0" w:space="0" w:color="auto"/>
                <w:left w:val="none" w:sz="0" w:space="0" w:color="auto"/>
                <w:bottom w:val="none" w:sz="0" w:space="0" w:color="auto"/>
                <w:right w:val="none" w:sz="0" w:space="0" w:color="auto"/>
              </w:divBdr>
              <w:divsChild>
                <w:div w:id="1563443133">
                  <w:marLeft w:val="0"/>
                  <w:marRight w:val="0"/>
                  <w:marTop w:val="0"/>
                  <w:marBottom w:val="0"/>
                  <w:divBdr>
                    <w:top w:val="none" w:sz="0" w:space="0" w:color="auto"/>
                    <w:left w:val="none" w:sz="0" w:space="0" w:color="auto"/>
                    <w:bottom w:val="none" w:sz="0" w:space="0" w:color="auto"/>
                    <w:right w:val="none" w:sz="0" w:space="0" w:color="auto"/>
                  </w:divBdr>
                </w:div>
              </w:divsChild>
            </w:div>
            <w:div w:id="62677290">
              <w:marLeft w:val="0"/>
              <w:marRight w:val="0"/>
              <w:marTop w:val="0"/>
              <w:marBottom w:val="0"/>
              <w:divBdr>
                <w:top w:val="none" w:sz="0" w:space="0" w:color="auto"/>
                <w:left w:val="none" w:sz="0" w:space="0" w:color="auto"/>
                <w:bottom w:val="none" w:sz="0" w:space="0" w:color="auto"/>
                <w:right w:val="none" w:sz="0" w:space="0" w:color="auto"/>
              </w:divBdr>
            </w:div>
          </w:divsChild>
        </w:div>
        <w:div w:id="1837915742">
          <w:marLeft w:val="0"/>
          <w:marRight w:val="0"/>
          <w:marTop w:val="0"/>
          <w:marBottom w:val="0"/>
          <w:divBdr>
            <w:top w:val="none" w:sz="0" w:space="0" w:color="auto"/>
            <w:left w:val="none" w:sz="0" w:space="0" w:color="auto"/>
            <w:bottom w:val="none" w:sz="0" w:space="0" w:color="auto"/>
            <w:right w:val="none" w:sz="0" w:space="0" w:color="auto"/>
          </w:divBdr>
          <w:divsChild>
            <w:div w:id="63535102">
              <w:marLeft w:val="0"/>
              <w:marRight w:val="0"/>
              <w:marTop w:val="0"/>
              <w:marBottom w:val="0"/>
              <w:divBdr>
                <w:top w:val="none" w:sz="0" w:space="0" w:color="auto"/>
                <w:left w:val="none" w:sz="0" w:space="0" w:color="auto"/>
                <w:bottom w:val="none" w:sz="0" w:space="0" w:color="auto"/>
                <w:right w:val="none" w:sz="0" w:space="0" w:color="auto"/>
              </w:divBdr>
              <w:divsChild>
                <w:div w:id="87386907">
                  <w:marLeft w:val="0"/>
                  <w:marRight w:val="0"/>
                  <w:marTop w:val="0"/>
                  <w:marBottom w:val="0"/>
                  <w:divBdr>
                    <w:top w:val="none" w:sz="0" w:space="0" w:color="auto"/>
                    <w:left w:val="none" w:sz="0" w:space="0" w:color="auto"/>
                    <w:bottom w:val="none" w:sz="0" w:space="0" w:color="auto"/>
                    <w:right w:val="none" w:sz="0" w:space="0" w:color="auto"/>
                  </w:divBdr>
                </w:div>
              </w:divsChild>
            </w:div>
            <w:div w:id="18712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740</Words>
  <Characters>4325</Characters>
  <Application>Microsoft Office Word</Application>
  <DocSecurity>0</DocSecurity>
  <Lines>173</Lines>
  <Paragraphs>163</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Bogawar</dc:creator>
  <cp:keywords/>
  <dc:description/>
  <cp:lastModifiedBy>Parth Bogawar</cp:lastModifiedBy>
  <cp:revision>4</cp:revision>
  <dcterms:created xsi:type="dcterms:W3CDTF">2024-08-06T17:07:00Z</dcterms:created>
  <dcterms:modified xsi:type="dcterms:W3CDTF">2024-08-06T17:13:00Z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a31d4554-a7b3-464f-b847-11e10527f930</vt:lpwstr>
  </property>
</Properties>
</file>