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10" w:rsidRDefault="00A51A0B">
      <w:pPr>
        <w:rPr>
          <w:b/>
          <w:bCs/>
        </w:rPr>
      </w:pPr>
      <w:r>
        <w:rPr>
          <w:b/>
          <w:bCs/>
        </w:rPr>
        <w:t>College code: 6102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Padmanaban</w:t>
      </w:r>
      <w:proofErr w:type="spellEnd"/>
      <w:r>
        <w:rPr>
          <w:b/>
          <w:bCs/>
        </w:rPr>
        <w:t xml:space="preserve"> M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IBM </w:t>
      </w:r>
      <w:proofErr w:type="spellStart"/>
      <w:r>
        <w:rPr>
          <w:b/>
          <w:bCs/>
        </w:rPr>
        <w:t>Reg</w:t>
      </w:r>
      <w:proofErr w:type="spellEnd"/>
      <w:r>
        <w:rPr>
          <w:b/>
          <w:bCs/>
        </w:rPr>
        <w:t xml:space="preserve"> No: au610221106323</w:t>
      </w:r>
      <w:bookmarkStart w:id="0" w:name="_GoBack"/>
      <w:bookmarkEnd w:id="0"/>
    </w:p>
    <w:p w:rsidR="00C47410" w:rsidRDefault="00A51A0B">
      <w:pPr>
        <w:rPr>
          <w:b/>
          <w:bCs/>
        </w:rPr>
      </w:pPr>
      <w:r>
        <w:rPr>
          <w:b/>
          <w:bCs/>
        </w:rPr>
        <w:t>Project Name: Environmental monitoring</w:t>
      </w:r>
    </w:p>
    <w:p w:rsidR="00C47410" w:rsidRDefault="00C47410"/>
    <w:p w:rsidR="00C47410" w:rsidRDefault="00C47410"/>
    <w:p w:rsidR="00C47410" w:rsidRDefault="00A51A0B">
      <w:pPr>
        <w:rPr>
          <w:b/>
          <w:bCs/>
        </w:rPr>
      </w:pPr>
      <w:r>
        <w:rPr>
          <w:b/>
          <w:bCs/>
        </w:rPr>
        <w:t xml:space="preserve">Environmental monitoring involves the systematic collection and analysis of data to track and assess various aspects of the natural environment. </w:t>
      </w:r>
      <w:r>
        <w:rPr>
          <w:b/>
          <w:bCs/>
        </w:rPr>
        <w:t>This process helps in understanding and managing environmental conditions. Here's a basic definition and a design framework for environmental monitoring: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Definition:</w:t>
      </w:r>
    </w:p>
    <w:p w:rsidR="00C47410" w:rsidRDefault="00A51A0B">
      <w:pPr>
        <w:rPr>
          <w:b/>
          <w:bCs/>
        </w:rPr>
      </w:pPr>
      <w:r>
        <w:rPr>
          <w:b/>
          <w:bCs/>
        </w:rPr>
        <w:t>Environmental monitoring is the process of continuously or periodically observing, measur</w:t>
      </w:r>
      <w:r>
        <w:rPr>
          <w:b/>
          <w:bCs/>
        </w:rPr>
        <w:t>ing, and recording parameters and factors such as air quality, water quality, soil conditions, biodiversity, weather patterns, and more to evaluate the state and changes in the environment.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Design for Environmental Monitoring: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1. Objective Definition: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 xml:space="preserve"> - Clearly define the purpose of the monitoring, whether it's for pollution control, ecological research, climate analysis, or other goals.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2. Selecting Parameters: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Identify the specific environmental parameters to monitor, such as temperature, humidit</w:t>
      </w:r>
      <w:r>
        <w:rPr>
          <w:b/>
          <w:bCs/>
        </w:rPr>
        <w:t>y, pollutants, species populations, etc., based on the defined objectives.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3. Sensor Selection: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Choose appropriate sensors and data collection instruments for each parameter. Ensure they are accurate, reliable, and calibrated.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4. Data Collection Frequ</w:t>
      </w:r>
      <w:r>
        <w:rPr>
          <w:b/>
          <w:bCs/>
        </w:rPr>
        <w:t>ency: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Determine how often data will be collected. Continuous, real-time monitoring or periodic sampling may be necessary depending on the objectives.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5. Data Storage and Management: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Set up a system to store, organize, and manage the collected data, </w:t>
      </w:r>
      <w:r>
        <w:rPr>
          <w:b/>
          <w:bCs/>
        </w:rPr>
        <w:t>including a secure backup system.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6. Data Analysis: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 Develop algorithms or analytical tools to process and interpret the data to extract meaningful insights.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7. Visualization: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 Create graphical representations and reports to communicate the results to stakeholders effectively.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8. Location Selection: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- Identify strategic monitoring locations, considering geographical diversity and proximity to potential sources of environm</w:t>
      </w:r>
      <w:r>
        <w:rPr>
          <w:b/>
          <w:bCs/>
        </w:rPr>
        <w:t>ental change.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9. Communication and Alerts: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Implement a system for real-time alerts or notifications in case of critical environmental changes or anomalies.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10. Regulatory Compliance: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 - Ensure that the monitoring system complies with relevant envir</w:t>
      </w:r>
      <w:r>
        <w:rPr>
          <w:b/>
          <w:bCs/>
        </w:rPr>
        <w:t>onmental regulations and standards.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lastRenderedPageBreak/>
        <w:t xml:space="preserve">11. Integration of Remote Sensing and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>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 Incorporate remote sensing technologies and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 xml:space="preserve"> devices for broader coverage and more accurate data collection.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12. Data Sharing: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 Consider sharing data with relevant g</w:t>
      </w:r>
      <w:r>
        <w:rPr>
          <w:b/>
          <w:bCs/>
        </w:rPr>
        <w:t>overnment agencies, research institutions, or the public to promote transparency and collaboration.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13. Maintenance and Calibration: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 Establish a regular maintenance schedule for sensors and instruments, including calibration and quality control proced</w:t>
      </w:r>
      <w:r>
        <w:rPr>
          <w:b/>
          <w:bCs/>
        </w:rPr>
        <w:t>ures.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14. Cost Considerations: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 Budget for equipment, personnel, and ongoing operational costs.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15. Adaptability and Scalability: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 - Design the monitoring system to be adaptable to changing environmental conditions and scalable to accommodate futur</w:t>
      </w:r>
      <w:r>
        <w:rPr>
          <w:b/>
          <w:bCs/>
        </w:rPr>
        <w:t>e needs.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16. Ethical and Privacy Considerations: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 Address ethical concerns related to data collection and privacy, especially when monitoring involves sensitive ecosystems or private property.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t>17. Feedback Loop:</w:t>
      </w:r>
    </w:p>
    <w:p w:rsidR="00C47410" w:rsidRDefault="00A51A0B">
      <w:pPr>
        <w:rPr>
          <w:b/>
          <w:bCs/>
        </w:rPr>
      </w:pPr>
      <w:r>
        <w:rPr>
          <w:b/>
          <w:bCs/>
        </w:rPr>
        <w:t xml:space="preserve">     Use the collected data to inform decision-making, policy changes, or environmental interventions as needed.</w:t>
      </w:r>
    </w:p>
    <w:p w:rsidR="00C47410" w:rsidRDefault="00C47410">
      <w:pPr>
        <w:rPr>
          <w:b/>
          <w:bCs/>
        </w:rPr>
      </w:pPr>
    </w:p>
    <w:p w:rsidR="00C47410" w:rsidRDefault="00A51A0B">
      <w:pPr>
        <w:rPr>
          <w:b/>
          <w:bCs/>
        </w:rPr>
      </w:pPr>
      <w:r>
        <w:rPr>
          <w:b/>
          <w:bCs/>
        </w:rPr>
        <w:lastRenderedPageBreak/>
        <w:t>Environmental monitoring is a crucial tool for preserving ecosystems, protecting public health, and addressing climate change. Its design shou</w:t>
      </w:r>
      <w:r>
        <w:rPr>
          <w:b/>
          <w:bCs/>
        </w:rPr>
        <w:t>ld align with the specific goals and challenges of the environment being studied.</w:t>
      </w:r>
    </w:p>
    <w:sectPr w:rsidR="00C47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7410"/>
    <w:rsid w:val="00A51A0B"/>
    <w:rsid w:val="00C4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9358F19-9876-4E3E-B051-679C25A2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V2029</dc:creator>
  <cp:lastModifiedBy>Windows User</cp:lastModifiedBy>
  <cp:revision>2</cp:revision>
  <dcterms:created xsi:type="dcterms:W3CDTF">2023-09-29T05:31:00Z</dcterms:created>
  <dcterms:modified xsi:type="dcterms:W3CDTF">2023-10-03T06:39:00Z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eba6eaff384e44a2b3c72c0ff5e7ccd5</vt:lpwstr>
  </property>
</Properties>
</file>