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"/>
        <w:rPr>
          <w:rFonts w:ascii="Times New Roman"/>
          <w:sz w:val="15"/>
        </w:rPr>
      </w:pPr>
    </w:p>
    <w:p>
      <w:pPr>
        <w:pStyle w:val="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5189220</wp:posOffset>
            </wp:positionH>
            <wp:positionV relativeFrom="paragraph">
              <wp:posOffset>-118110</wp:posOffset>
            </wp:positionV>
            <wp:extent cx="1656715" cy="10623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79" cy="106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C4Q</w:t>
      </w:r>
      <w:r>
        <w:rPr>
          <w:spacing w:val="-5"/>
        </w:rPr>
        <w:t xml:space="preserve"> </w:t>
      </w:r>
      <w:r>
        <w:t>HEALTHCARE</w:t>
      </w:r>
      <w:r>
        <w:rPr>
          <w:spacing w:val="-6"/>
        </w:rPr>
        <w:t xml:space="preserve"> </w:t>
      </w:r>
      <w:r>
        <w:t>SOLUTIONS</w:t>
      </w:r>
    </w:p>
    <w:p>
      <w:pPr>
        <w:pStyle w:val="4"/>
        <w:ind w:left="119" w:right="2677"/>
      </w:pPr>
      <w:r>
        <w:t>8-2-268/R/5,</w:t>
      </w:r>
      <w:r>
        <w:rPr>
          <w:spacing w:val="7"/>
        </w:rPr>
        <w:t xml:space="preserve"> </w:t>
      </w:r>
      <w:r>
        <w:t>second</w:t>
      </w:r>
      <w:r>
        <w:rPr>
          <w:spacing w:val="11"/>
        </w:rPr>
        <w:t xml:space="preserve"> </w:t>
      </w:r>
      <w:r>
        <w:t>floor,</w:t>
      </w:r>
      <w:r>
        <w:rPr>
          <w:spacing w:val="9"/>
        </w:rPr>
        <w:t xml:space="preserve"> </w:t>
      </w:r>
      <w:r>
        <w:t>Road</w:t>
      </w:r>
      <w:r>
        <w:rPr>
          <w:spacing w:val="8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2,</w:t>
      </w:r>
      <w:r>
        <w:rPr>
          <w:spacing w:val="8"/>
        </w:rPr>
        <w:t xml:space="preserve"> </w:t>
      </w:r>
      <w:r>
        <w:t>Sagar</w:t>
      </w:r>
      <w:r>
        <w:rPr>
          <w:spacing w:val="10"/>
        </w:rPr>
        <w:t xml:space="preserve"> </w:t>
      </w:r>
      <w:r>
        <w:t>Society</w:t>
      </w:r>
      <w:r>
        <w:rPr>
          <w:spacing w:val="-82"/>
        </w:rPr>
        <w:t xml:space="preserve"> </w:t>
      </w:r>
      <w:r>
        <w:t>Sri Nagar Colony, Kamalapuri Colony, Banjara Hills,</w:t>
      </w:r>
      <w:r>
        <w:rPr>
          <w:spacing w:val="1"/>
        </w:rPr>
        <w:t xml:space="preserve"> </w:t>
      </w:r>
      <w:r>
        <w:t>Hyderabad, Telangana</w:t>
      </w:r>
      <w:r>
        <w:rPr>
          <w:spacing w:val="1"/>
        </w:rPr>
        <w:t xml:space="preserve"> </w:t>
      </w:r>
      <w:r>
        <w:t>500073</w:t>
      </w:r>
    </w:p>
    <w:p>
      <w:pPr>
        <w:pStyle w:val="4"/>
        <w:ind w:left="119"/>
      </w:pPr>
      <w:r>
        <w:t>Payslip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May-2022</w:t>
      </w:r>
    </w:p>
    <w:p>
      <w:pPr>
        <w:pStyle w:val="4"/>
        <w:spacing w:before="3"/>
        <w:rPr>
          <w:sz w:val="18"/>
        </w:rPr>
      </w:pPr>
    </w:p>
    <w:tbl>
      <w:tblPr>
        <w:tblStyle w:val="3"/>
        <w:tblW w:w="0" w:type="auto"/>
        <w:tblInd w:w="1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2"/>
        <w:gridCol w:w="2873"/>
        <w:gridCol w:w="1652"/>
        <w:gridCol w:w="339"/>
        <w:gridCol w:w="2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7" w:hRule="atLeast"/>
        </w:trPr>
        <w:tc>
          <w:tcPr>
            <w:tcW w:w="1932" w:type="dxa"/>
            <w:tcBorders>
              <w:top w:val="single" w:color="000000" w:sz="12" w:space="0"/>
              <w:left w:val="single" w:color="000000" w:sz="12" w:space="0"/>
            </w:tcBorders>
            <w:vAlign w:val="top"/>
          </w:tcPr>
          <w:p>
            <w:pPr>
              <w:pStyle w:val="8"/>
              <w:spacing w:line="280" w:lineRule="atLeast"/>
              <w:ind w:left="0" w:leftChars="0" w:right="0" w:rightChars="0"/>
              <w:rPr>
                <w:sz w:val="19"/>
              </w:rPr>
            </w:pPr>
            <w:r>
              <w:rPr>
                <w:sz w:val="19"/>
              </w:rPr>
              <w:t>Employee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Name</w:t>
            </w:r>
            <w:r>
              <w:rPr>
                <w:spacing w:val="38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64"/>
                <w:sz w:val="19"/>
              </w:rPr>
              <w:t xml:space="preserve"> </w:t>
            </w:r>
            <w:r>
              <w:rPr>
                <w:sz w:val="19"/>
              </w:rPr>
              <w:t>Employee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ID</w:t>
            </w:r>
            <w:r>
              <w:rPr>
                <w:rFonts w:hint="default"/>
                <w:sz w:val="19"/>
                <w:lang w:val="en-IN"/>
              </w:rPr>
              <w:t xml:space="preserve">      :</w:t>
            </w:r>
          </w:p>
        </w:tc>
        <w:tc>
          <w:tcPr>
            <w:tcW w:w="2873" w:type="dxa"/>
            <w:tcBorders>
              <w:top w:val="single" w:color="000000" w:sz="12" w:space="0"/>
              <w:right w:val="single" w:color="000000" w:sz="12" w:space="0"/>
            </w:tcBorders>
            <w:vAlign w:val="top"/>
          </w:tcPr>
          <w:p>
            <w:pPr>
              <w:pStyle w:val="8"/>
              <w:spacing w:line="280" w:lineRule="atLeast"/>
              <w:ind w:left="121" w:right="1004"/>
              <w:rPr>
                <w:rFonts w:hint="default"/>
                <w:sz w:val="19"/>
                <w:lang w:val="en-IN"/>
              </w:rPr>
            </w:pPr>
            <w:r>
              <w:rPr>
                <w:rFonts w:hint="default"/>
                <w:sz w:val="19"/>
              </w:rPr>
              <w:t>Savita</w:t>
            </w:r>
            <w:r>
              <w:rPr>
                <w:rFonts w:hint="default"/>
                <w:sz w:val="19"/>
                <w:lang w:val="en-IN"/>
              </w:rPr>
              <w:t xml:space="preserve"> </w:t>
            </w:r>
            <w:r>
              <w:rPr>
                <w:rFonts w:hint="default"/>
                <w:sz w:val="19"/>
              </w:rPr>
              <w:t>Choudhar</w:t>
            </w:r>
            <w:r>
              <w:rPr>
                <w:rFonts w:hint="default"/>
                <w:sz w:val="19"/>
                <w:lang w:val="en-IN"/>
              </w:rPr>
              <w:t>y</w:t>
            </w:r>
          </w:p>
          <w:p>
            <w:pPr>
              <w:pStyle w:val="8"/>
              <w:spacing w:line="280" w:lineRule="atLeast"/>
              <w:ind w:left="121" w:leftChars="0" w:right="1004" w:rightChars="0"/>
              <w:rPr>
                <w:sz w:val="19"/>
              </w:rPr>
            </w:pPr>
            <w:r>
              <w:rPr>
                <w:sz w:val="19"/>
              </w:rPr>
              <w:t>H00</w:t>
            </w:r>
            <w:r>
              <w:rPr>
                <w:rFonts w:hint="default"/>
                <w:sz w:val="19"/>
                <w:lang w:val="en-IN"/>
              </w:rPr>
              <w:t>32</w:t>
            </w:r>
          </w:p>
        </w:tc>
        <w:tc>
          <w:tcPr>
            <w:tcW w:w="1652" w:type="dxa"/>
            <w:tcBorders>
              <w:top w:val="single" w:color="000000" w:sz="12" w:space="0"/>
              <w:left w:val="single" w:color="000000" w:sz="12" w:space="0"/>
            </w:tcBorders>
            <w:vAlign w:val="top"/>
          </w:tcPr>
          <w:p>
            <w:pPr>
              <w:pStyle w:val="8"/>
              <w:spacing w:before="167"/>
              <w:ind w:left="144" w:leftChars="0" w:right="0" w:rightChars="0"/>
              <w:rPr>
                <w:sz w:val="19"/>
              </w:rPr>
            </w:pPr>
            <w:r>
              <w:rPr>
                <w:sz w:val="19"/>
              </w:rPr>
              <w:t>PF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</w:p>
        </w:tc>
        <w:tc>
          <w:tcPr>
            <w:tcW w:w="339" w:type="dxa"/>
            <w:tcBorders>
              <w:top w:val="single" w:color="000000" w:sz="12" w:space="0"/>
            </w:tcBorders>
            <w:vAlign w:val="top"/>
          </w:tcPr>
          <w:p>
            <w:pPr>
              <w:pStyle w:val="8"/>
              <w:spacing w:before="167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13" w:type="dxa"/>
            <w:tcBorders>
              <w:top w:val="single" w:color="000000" w:sz="12" w:space="0"/>
              <w:right w:val="single" w:color="000000" w:sz="12" w:space="0"/>
            </w:tcBorders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1932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tabs>
                <w:tab w:val="left" w:pos="1684"/>
              </w:tabs>
              <w:spacing w:before="8"/>
              <w:ind w:left="0" w:leftChars="0" w:right="90" w:rightChars="0"/>
              <w:jc w:val="center"/>
              <w:rPr>
                <w:sz w:val="19"/>
              </w:rPr>
            </w:pPr>
            <w:r>
              <w:rPr>
                <w:sz w:val="19"/>
              </w:rPr>
              <w:t>Designation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873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8"/>
              <w:ind w:left="121" w:leftChars="0" w:right="0" w:rightChars="0"/>
              <w:rPr>
                <w:sz w:val="19"/>
              </w:rPr>
            </w:pPr>
            <w:r>
              <w:rPr>
                <w:sz w:val="19"/>
              </w:rPr>
              <w:t>Sr.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Coding</w:t>
            </w:r>
            <w:r>
              <w:rPr>
                <w:spacing w:val="24"/>
                <w:sz w:val="19"/>
              </w:rPr>
              <w:t xml:space="preserve"> </w:t>
            </w:r>
            <w:r>
              <w:rPr>
                <w:sz w:val="19"/>
              </w:rPr>
              <w:t>Analyst</w:t>
            </w:r>
          </w:p>
        </w:tc>
        <w:tc>
          <w:tcPr>
            <w:tcW w:w="1652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spacing w:line="220" w:lineRule="exact"/>
              <w:ind w:left="144" w:leftChars="0" w:right="0" w:rightChars="0"/>
              <w:rPr>
                <w:sz w:val="19"/>
              </w:rPr>
            </w:pPr>
            <w:r>
              <w:rPr>
                <w:sz w:val="19"/>
              </w:rPr>
              <w:t>UAN</w:t>
            </w:r>
          </w:p>
        </w:tc>
        <w:tc>
          <w:tcPr>
            <w:tcW w:w="339" w:type="dxa"/>
            <w:vAlign w:val="top"/>
          </w:tcPr>
          <w:p>
            <w:pPr>
              <w:pStyle w:val="8"/>
              <w:spacing w:line="220" w:lineRule="exact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13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1932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tabs>
                <w:tab w:val="left" w:pos="1684"/>
              </w:tabs>
              <w:spacing w:before="23"/>
              <w:ind w:left="0" w:leftChars="0" w:right="90" w:rightChars="0"/>
              <w:jc w:val="both"/>
              <w:rPr>
                <w:sz w:val="19"/>
              </w:rPr>
            </w:pPr>
            <w:r>
              <w:rPr>
                <w:sz w:val="19"/>
              </w:rPr>
              <w:t>Department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873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23"/>
              <w:ind w:left="121" w:leftChars="0" w:right="0" w:rightChars="0"/>
              <w:rPr>
                <w:sz w:val="19"/>
              </w:rPr>
            </w:pPr>
            <w:r>
              <w:rPr>
                <w:sz w:val="19"/>
              </w:rPr>
              <w:t>Coding</w:t>
            </w:r>
          </w:p>
        </w:tc>
        <w:tc>
          <w:tcPr>
            <w:tcW w:w="1652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spacing w:before="11" w:line="230" w:lineRule="exact"/>
              <w:ind w:left="144" w:leftChars="0" w:right="121" w:rightChars="0"/>
              <w:rPr>
                <w:sz w:val="19"/>
              </w:rPr>
            </w:pPr>
            <w:r>
              <w:rPr>
                <w:sz w:val="19"/>
              </w:rPr>
              <w:t>Work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Location</w:t>
            </w:r>
          </w:p>
        </w:tc>
        <w:tc>
          <w:tcPr>
            <w:tcW w:w="339" w:type="dxa"/>
            <w:vAlign w:val="top"/>
          </w:tcPr>
          <w:p>
            <w:pPr>
              <w:pStyle w:val="8"/>
              <w:spacing w:before="21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13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21"/>
              <w:ind w:left="120" w:leftChars="0" w:right="0" w:rightChars="0"/>
              <w:rPr>
                <w:sz w:val="19"/>
              </w:rPr>
            </w:pPr>
            <w:r>
              <w:rPr>
                <w:sz w:val="19"/>
              </w:rPr>
              <w:t>Hyderabad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1932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spacing w:before="13"/>
              <w:ind w:left="0" w:leftChars="0" w:right="90" w:rightChars="0"/>
              <w:jc w:val="both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 xml:space="preserve">Joining  </w:t>
            </w:r>
            <w:r>
              <w:rPr>
                <w:spacing w:val="1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873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13"/>
              <w:ind w:left="121" w:leftChars="0" w:right="0" w:rightChars="0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rFonts w:hint="default"/>
                <w:sz w:val="19"/>
                <w:lang w:val="en-IN"/>
              </w:rPr>
              <w:t>9</w:t>
            </w:r>
            <w:r>
              <w:rPr>
                <w:sz w:val="19"/>
              </w:rPr>
              <w:t>/0</w:t>
            </w:r>
            <w:r>
              <w:rPr>
                <w:rFonts w:hint="default"/>
                <w:sz w:val="19"/>
                <w:lang w:val="en-IN"/>
              </w:rPr>
              <w:t>2</w:t>
            </w:r>
            <w:bookmarkStart w:id="0" w:name="_GoBack"/>
            <w:bookmarkEnd w:id="0"/>
            <w:r>
              <w:rPr>
                <w:sz w:val="19"/>
              </w:rPr>
              <w:t>/2022</w:t>
            </w:r>
          </w:p>
        </w:tc>
        <w:tc>
          <w:tcPr>
            <w:tcW w:w="1652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spacing w:before="8"/>
              <w:ind w:left="144" w:leftChars="0" w:right="0" w:rightChars="0"/>
              <w:rPr>
                <w:sz w:val="19"/>
              </w:rPr>
            </w:pPr>
            <w:r>
              <w:rPr>
                <w:sz w:val="19"/>
              </w:rPr>
              <w:t>LOP</w:t>
            </w:r>
            <w:r>
              <w:rPr>
                <w:spacing w:val="20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339" w:type="dxa"/>
            <w:vAlign w:val="top"/>
          </w:tcPr>
          <w:p>
            <w:pPr>
              <w:pStyle w:val="8"/>
              <w:spacing w:before="8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13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8"/>
              <w:ind w:left="120" w:leftChars="0" w:right="0" w:rightChars="0"/>
              <w:rPr>
                <w:sz w:val="19"/>
              </w:rPr>
            </w:pPr>
            <w:r>
              <w:rPr>
                <w:sz w:val="19"/>
              </w:rPr>
              <w:t>0.00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1932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tabs>
                <w:tab w:val="left" w:pos="1684"/>
              </w:tabs>
              <w:spacing w:before="26"/>
              <w:ind w:left="0" w:leftChars="0" w:right="90" w:rightChars="0"/>
              <w:jc w:val="center"/>
              <w:rPr>
                <w:sz w:val="19"/>
              </w:rPr>
            </w:pPr>
            <w:r>
              <w:rPr>
                <w:sz w:val="19"/>
              </w:rPr>
              <w:t>ESI</w:t>
            </w:r>
            <w:r>
              <w:rPr>
                <w:spacing w:val="22"/>
                <w:sz w:val="19"/>
              </w:rPr>
              <w:t xml:space="preserve"> </w:t>
            </w:r>
            <w:r>
              <w:rPr>
                <w:sz w:val="19"/>
              </w:rPr>
              <w:t>Number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873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ind w:left="0" w:leftChars="0" w:right="0" w:rightChars="0"/>
              <w:rPr>
                <w:rFonts w:ascii="Times New Roman"/>
                <w:sz w:val="20"/>
              </w:rPr>
            </w:pPr>
          </w:p>
        </w:tc>
        <w:tc>
          <w:tcPr>
            <w:tcW w:w="1652" w:type="dxa"/>
            <w:tcBorders>
              <w:left w:val="single" w:color="000000" w:sz="12" w:space="0"/>
            </w:tcBorders>
            <w:vAlign w:val="top"/>
          </w:tcPr>
          <w:p>
            <w:pPr>
              <w:pStyle w:val="8"/>
              <w:spacing w:before="21"/>
              <w:ind w:left="144" w:leftChars="0" w:right="0" w:rightChars="0"/>
              <w:rPr>
                <w:sz w:val="19"/>
              </w:rPr>
            </w:pPr>
            <w:r>
              <w:rPr>
                <w:sz w:val="19"/>
              </w:rPr>
              <w:t>Worked</w:t>
            </w:r>
            <w:r>
              <w:rPr>
                <w:spacing w:val="25"/>
                <w:sz w:val="19"/>
              </w:rPr>
              <w:t xml:space="preserve"> </w:t>
            </w:r>
            <w:r>
              <w:rPr>
                <w:sz w:val="19"/>
              </w:rPr>
              <w:t>Days</w:t>
            </w:r>
          </w:p>
        </w:tc>
        <w:tc>
          <w:tcPr>
            <w:tcW w:w="339" w:type="dxa"/>
            <w:vAlign w:val="top"/>
          </w:tcPr>
          <w:p>
            <w:pPr>
              <w:pStyle w:val="8"/>
              <w:spacing w:before="21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13" w:type="dxa"/>
            <w:tcBorders>
              <w:right w:val="single" w:color="000000" w:sz="12" w:space="0"/>
            </w:tcBorders>
            <w:vAlign w:val="top"/>
          </w:tcPr>
          <w:p>
            <w:pPr>
              <w:pStyle w:val="8"/>
              <w:spacing w:before="21"/>
              <w:ind w:left="120" w:leftChars="0" w:right="0" w:rightChars="0"/>
              <w:rPr>
                <w:sz w:val="19"/>
              </w:rPr>
            </w:pPr>
            <w:r>
              <w:rPr>
                <w:sz w:val="19"/>
              </w:rPr>
              <w:t>31.00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932" w:type="dxa"/>
            <w:tcBorders>
              <w:left w:val="single" w:color="000000" w:sz="12" w:space="0"/>
              <w:bottom w:val="single" w:color="000000" w:sz="12" w:space="0"/>
            </w:tcBorders>
            <w:vAlign w:val="top"/>
          </w:tcPr>
          <w:p>
            <w:pPr>
              <w:pStyle w:val="8"/>
              <w:tabs>
                <w:tab w:val="left" w:pos="1684"/>
              </w:tabs>
              <w:spacing w:before="68"/>
              <w:ind w:left="0" w:leftChars="0" w:right="90" w:rightChars="0"/>
              <w:jc w:val="center"/>
              <w:rPr>
                <w:sz w:val="19"/>
              </w:rPr>
            </w:pPr>
            <w:r>
              <w:rPr>
                <w:sz w:val="19"/>
              </w:rPr>
              <w:t>PAN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>:</w:t>
            </w:r>
          </w:p>
        </w:tc>
        <w:tc>
          <w:tcPr>
            <w:tcW w:w="2873" w:type="dxa"/>
            <w:tcBorders>
              <w:bottom w:val="single" w:color="000000" w:sz="12" w:space="0"/>
              <w:right w:val="single" w:color="000000" w:sz="12" w:space="0"/>
            </w:tcBorders>
            <w:vAlign w:val="top"/>
          </w:tcPr>
          <w:p>
            <w:pPr>
              <w:pStyle w:val="8"/>
              <w:spacing w:before="68"/>
              <w:ind w:left="121" w:leftChars="0" w:right="0" w:rightChars="0"/>
              <w:rPr>
                <w:sz w:val="19"/>
              </w:rPr>
            </w:pPr>
            <w:r>
              <w:rPr>
                <w:rFonts w:hint="default"/>
                <w:sz w:val="19"/>
              </w:rPr>
              <w:t>JNCPS5724M</w:t>
            </w:r>
          </w:p>
        </w:tc>
        <w:tc>
          <w:tcPr>
            <w:tcW w:w="1652" w:type="dxa"/>
            <w:tcBorders>
              <w:left w:val="single" w:color="000000" w:sz="12" w:space="0"/>
              <w:bottom w:val="single" w:color="000000" w:sz="12" w:space="0"/>
            </w:tcBorders>
            <w:vAlign w:val="top"/>
          </w:tcPr>
          <w:p>
            <w:pPr>
              <w:pStyle w:val="8"/>
              <w:spacing w:before="22"/>
              <w:ind w:left="144" w:leftChars="0" w:right="0" w:rightChars="0"/>
              <w:rPr>
                <w:sz w:val="19"/>
              </w:rPr>
            </w:pPr>
            <w:r>
              <w:rPr>
                <w:sz w:val="19"/>
              </w:rPr>
              <w:t>Bank</w:t>
            </w:r>
            <w:r>
              <w:rPr>
                <w:spacing w:val="18"/>
                <w:sz w:val="19"/>
              </w:rPr>
              <w:t xml:space="preserve"> </w:t>
            </w:r>
            <w:r>
              <w:rPr>
                <w:sz w:val="19"/>
              </w:rPr>
              <w:t>A/c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</w:p>
        </w:tc>
        <w:tc>
          <w:tcPr>
            <w:tcW w:w="339" w:type="dxa"/>
            <w:tcBorders>
              <w:bottom w:val="single" w:color="000000" w:sz="12" w:space="0"/>
            </w:tcBorders>
            <w:vAlign w:val="top"/>
          </w:tcPr>
          <w:p>
            <w:pPr>
              <w:pStyle w:val="8"/>
              <w:spacing w:before="22"/>
              <w:ind w:left="107" w:leftChars="0" w:right="0" w:rightChars="0"/>
              <w:rPr>
                <w:sz w:val="19"/>
              </w:rPr>
            </w:pPr>
            <w:r>
              <w:rPr>
                <w:w w:val="94"/>
                <w:sz w:val="19"/>
              </w:rPr>
              <w:t>:</w:t>
            </w:r>
          </w:p>
        </w:tc>
        <w:tc>
          <w:tcPr>
            <w:tcW w:w="2613" w:type="dxa"/>
            <w:tcBorders>
              <w:bottom w:val="single" w:color="000000" w:sz="12" w:space="0"/>
              <w:right w:val="single" w:color="000000" w:sz="12" w:space="0"/>
            </w:tcBorders>
            <w:vAlign w:val="top"/>
          </w:tcPr>
          <w:p>
            <w:pPr>
              <w:pStyle w:val="8"/>
              <w:spacing w:before="22"/>
              <w:ind w:left="120" w:leftChars="0" w:right="0" w:rightChars="0"/>
              <w:rPr>
                <w:sz w:val="19"/>
              </w:rPr>
            </w:pPr>
            <w:r>
              <w:rPr>
                <w:rFonts w:hint="default"/>
                <w:sz w:val="19"/>
              </w:rPr>
              <w:t>920010000601816</w:t>
            </w:r>
          </w:p>
        </w:tc>
      </w:tr>
    </w:tbl>
    <w:p>
      <w:pPr>
        <w:pStyle w:val="4"/>
        <w:spacing w:before="10"/>
      </w:pPr>
    </w:p>
    <w:tbl>
      <w:tblPr>
        <w:tblStyle w:val="3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5"/>
        <w:gridCol w:w="106"/>
        <w:gridCol w:w="2191"/>
        <w:gridCol w:w="228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4815" w:type="dxa"/>
            <w:tcBorders>
              <w:bottom w:val="single" w:color="000000" w:sz="18" w:space="0"/>
            </w:tcBorders>
          </w:tcPr>
          <w:p>
            <w:pPr>
              <w:pStyle w:val="8"/>
              <w:tabs>
                <w:tab w:val="left" w:pos="3237"/>
              </w:tabs>
              <w:spacing w:before="46"/>
              <w:ind w:left="14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Earnings</w:t>
            </w:r>
            <w:r>
              <w:rPr>
                <w:b/>
                <w:w w:val="105"/>
                <w:sz w:val="19"/>
              </w:rPr>
              <w:tab/>
            </w: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(Rs)</w:t>
            </w:r>
          </w:p>
        </w:tc>
        <w:tc>
          <w:tcPr>
            <w:tcW w:w="2297" w:type="dxa"/>
            <w:gridSpan w:val="2"/>
            <w:tcBorders>
              <w:bottom w:val="single" w:color="000000" w:sz="18" w:space="0"/>
              <w:right w:val="nil"/>
            </w:tcBorders>
          </w:tcPr>
          <w:p>
            <w:pPr>
              <w:pStyle w:val="8"/>
              <w:spacing w:before="46"/>
              <w:ind w:left="14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Deductions</w:t>
            </w:r>
          </w:p>
        </w:tc>
        <w:tc>
          <w:tcPr>
            <w:tcW w:w="2289" w:type="dxa"/>
            <w:tcBorders>
              <w:left w:val="nil"/>
              <w:bottom w:val="single" w:color="000000" w:sz="18" w:space="0"/>
            </w:tcBorders>
          </w:tcPr>
          <w:p>
            <w:pPr>
              <w:pStyle w:val="8"/>
              <w:spacing w:before="46"/>
              <w:ind w:right="1"/>
              <w:jc w:val="righ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Amount</w:t>
            </w:r>
            <w:r>
              <w:rPr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(Rs)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7" w:hRule="atLeast"/>
        </w:trPr>
        <w:tc>
          <w:tcPr>
            <w:tcW w:w="4815" w:type="dxa"/>
            <w:tcBorders>
              <w:top w:val="single" w:color="000000" w:sz="18" w:space="0"/>
            </w:tcBorders>
          </w:tcPr>
          <w:p>
            <w:pPr>
              <w:pStyle w:val="8"/>
              <w:tabs>
                <w:tab w:val="left" w:pos="3689"/>
              </w:tabs>
              <w:spacing w:before="48"/>
              <w:ind w:left="149"/>
              <w:rPr>
                <w:sz w:val="19"/>
              </w:rPr>
            </w:pPr>
            <w:r>
              <w:rPr>
                <w:sz w:val="19"/>
              </w:rPr>
              <w:t>BASIC</w:t>
            </w:r>
            <w:r>
              <w:rPr>
                <w:rFonts w:ascii="Times New Roman"/>
                <w:sz w:val="19"/>
              </w:rPr>
              <w:tab/>
            </w:r>
            <w:r>
              <w:rPr>
                <w:sz w:val="19"/>
              </w:rPr>
              <w:t>23100.00</w:t>
            </w:r>
          </w:p>
          <w:p>
            <w:pPr>
              <w:pStyle w:val="8"/>
              <w:tabs>
                <w:tab w:val="left" w:pos="3816"/>
              </w:tabs>
              <w:spacing w:before="30" w:line="245" w:lineRule="exact"/>
              <w:ind w:left="149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32"/>
                <w:sz w:val="19"/>
              </w:rPr>
              <w:t xml:space="preserve"> </w:t>
            </w:r>
            <w:r>
              <w:rPr>
                <w:sz w:val="19"/>
              </w:rPr>
              <w:t>Rent</w:t>
            </w:r>
            <w:r>
              <w:rPr>
                <w:spacing w:val="28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position w:val="2"/>
                <w:sz w:val="19"/>
              </w:rPr>
              <w:t>8550.00</w:t>
            </w:r>
          </w:p>
          <w:p>
            <w:pPr>
              <w:pStyle w:val="8"/>
              <w:tabs>
                <w:tab w:val="left" w:pos="3816"/>
              </w:tabs>
              <w:spacing w:line="285" w:lineRule="exact"/>
              <w:ind w:left="149"/>
              <w:rPr>
                <w:sz w:val="19"/>
              </w:rPr>
            </w:pPr>
            <w:r>
              <w:rPr>
                <w:sz w:val="19"/>
              </w:rPr>
              <w:t>Conveyance</w:t>
            </w:r>
            <w:r>
              <w:rPr>
                <w:spacing w:val="46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position w:val="6"/>
                <w:sz w:val="19"/>
              </w:rPr>
              <w:t>2510.00</w:t>
            </w:r>
          </w:p>
          <w:p>
            <w:pPr>
              <w:pStyle w:val="8"/>
              <w:tabs>
                <w:tab w:val="left" w:pos="3816"/>
              </w:tabs>
              <w:ind w:left="149"/>
              <w:rPr>
                <w:sz w:val="19"/>
              </w:rPr>
            </w:pPr>
            <w:r>
              <w:rPr>
                <w:sz w:val="19"/>
              </w:rPr>
              <w:t>Special</w:t>
            </w:r>
            <w:r>
              <w:rPr>
                <w:spacing w:val="31"/>
                <w:sz w:val="19"/>
              </w:rPr>
              <w:t xml:space="preserve"> </w:t>
            </w:r>
            <w:r>
              <w:rPr>
                <w:sz w:val="19"/>
              </w:rPr>
              <w:t>Allowance</w:t>
            </w:r>
            <w:r>
              <w:rPr>
                <w:rFonts w:ascii="Times New Roman"/>
                <w:sz w:val="19"/>
              </w:rPr>
              <w:tab/>
            </w:r>
            <w:r>
              <w:rPr>
                <w:position w:val="5"/>
                <w:sz w:val="19"/>
              </w:rPr>
              <w:t>6040.00</w:t>
            </w:r>
          </w:p>
        </w:tc>
        <w:tc>
          <w:tcPr>
            <w:tcW w:w="106" w:type="dxa"/>
            <w:tcBorders>
              <w:top w:val="single" w:color="000000" w:sz="18" w:space="0"/>
              <w:right w:val="nil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91" w:type="dxa"/>
            <w:tcBorders>
              <w:top w:val="single" w:color="000000" w:sz="18" w:space="0"/>
              <w:left w:val="nil"/>
              <w:right w:val="nil"/>
            </w:tcBorders>
          </w:tcPr>
          <w:p>
            <w:pPr>
              <w:pStyle w:val="8"/>
              <w:spacing w:before="51"/>
              <w:ind w:left="5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Profession</w:t>
            </w:r>
            <w:r>
              <w:rPr>
                <w:rFonts w:ascii="Arial MT"/>
                <w:spacing w:val="2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Tax</w:t>
            </w:r>
          </w:p>
        </w:tc>
        <w:tc>
          <w:tcPr>
            <w:tcW w:w="2289" w:type="dxa"/>
            <w:tcBorders>
              <w:top w:val="single" w:color="000000" w:sz="18" w:space="0"/>
              <w:left w:val="nil"/>
            </w:tcBorders>
          </w:tcPr>
          <w:p>
            <w:pPr>
              <w:pStyle w:val="8"/>
              <w:spacing w:before="49"/>
              <w:ind w:right="15"/>
              <w:jc w:val="right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200.00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4815" w:type="dxa"/>
            <w:vAlign w:val="top"/>
          </w:tcPr>
          <w:p>
            <w:pPr>
              <w:pStyle w:val="8"/>
              <w:spacing w:line="229" w:lineRule="exact"/>
              <w:ind w:left="0" w:leftChars="0" w:right="-29" w:rightChars="0"/>
              <w:jc w:val="right"/>
              <w:rPr>
                <w:rFonts w:ascii="Verdana" w:hAnsi="Verdana" w:eastAsia="Verdana" w:cs="Verdana"/>
                <w:b/>
                <w:sz w:val="19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sz w:val="19"/>
                <w:lang w:val="en-IN"/>
              </w:rPr>
              <w:t xml:space="preserve">Gross Pay                                        </w:t>
            </w:r>
            <w:r>
              <w:rPr>
                <w:b/>
                <w:sz w:val="19"/>
              </w:rPr>
              <w:t>40200.00</w:t>
            </w:r>
          </w:p>
        </w:tc>
        <w:tc>
          <w:tcPr>
            <w:tcW w:w="4586" w:type="dxa"/>
            <w:gridSpan w:val="3"/>
            <w:vAlign w:val="top"/>
          </w:tcPr>
          <w:p>
            <w:pPr>
              <w:pStyle w:val="8"/>
              <w:spacing w:line="229" w:lineRule="exact"/>
              <w:ind w:left="0" w:leftChars="0" w:right="-29" w:rightChars="0"/>
              <w:jc w:val="right"/>
              <w:rPr>
                <w:rFonts w:ascii="Verdana" w:hAnsi="Verdana" w:eastAsia="Verdana" w:cs="Verdana"/>
                <w:b/>
                <w:sz w:val="19"/>
                <w:szCs w:val="22"/>
                <w:lang w:val="en-US" w:eastAsia="en-US" w:bidi="ar-SA"/>
              </w:rPr>
            </w:pPr>
            <w:r>
              <w:rPr>
                <w:rFonts w:hint="default"/>
                <w:b/>
                <w:sz w:val="19"/>
                <w:lang w:val="en-IN"/>
              </w:rPr>
              <w:t xml:space="preserve">Total Deductions                              </w:t>
            </w:r>
            <w:r>
              <w:rPr>
                <w:b/>
                <w:sz w:val="19"/>
              </w:rPr>
              <w:t>200.00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4" w:hRule="atLeast"/>
        </w:trPr>
        <w:tc>
          <w:tcPr>
            <w:tcW w:w="9401" w:type="dxa"/>
            <w:gridSpan w:val="4"/>
          </w:tcPr>
          <w:p>
            <w:pPr>
              <w:pStyle w:val="8"/>
              <w:tabs>
                <w:tab w:val="left" w:pos="2021"/>
                <w:tab w:val="left" w:pos="2285"/>
              </w:tabs>
              <w:spacing w:before="16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Net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40000.00</w:t>
            </w:r>
          </w:p>
          <w:p>
            <w:pPr>
              <w:pStyle w:val="8"/>
              <w:tabs>
                <w:tab w:val="left" w:pos="2021"/>
                <w:tab w:val="left" w:pos="2294"/>
              </w:tabs>
              <w:spacing w:before="53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Amount</w:t>
            </w:r>
            <w:r>
              <w:rPr>
                <w:rFonts w:ascii="Arial"/>
                <w:b/>
                <w:spacing w:val="1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</w:t>
            </w:r>
            <w:r>
              <w:rPr>
                <w:rFonts w:asci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Words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Rupees</w:t>
            </w:r>
            <w:r>
              <w:rPr>
                <w:rFonts w:ascii="Arial MT"/>
                <w:spacing w:val="2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Forty</w:t>
            </w:r>
            <w:r>
              <w:rPr>
                <w:rFonts w:ascii="Arial MT"/>
                <w:spacing w:val="1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Thousand</w:t>
            </w:r>
            <w:r>
              <w:rPr>
                <w:rFonts w:ascii="Arial MT"/>
                <w:spacing w:val="21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Only</w:t>
            </w:r>
          </w:p>
          <w:p>
            <w:pPr>
              <w:pStyle w:val="8"/>
              <w:tabs>
                <w:tab w:val="left" w:pos="2021"/>
                <w:tab w:val="left" w:pos="2285"/>
              </w:tabs>
              <w:spacing w:before="50"/>
              <w:ind w:left="120"/>
              <w:rPr>
                <w:rFonts w:ascii="Arial MT"/>
                <w:sz w:val="19"/>
              </w:rPr>
            </w:pPr>
            <w:r>
              <w:rPr>
                <w:rFonts w:ascii="Arial"/>
                <w:b/>
                <w:sz w:val="19"/>
              </w:rPr>
              <w:t>Mode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of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Payment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"/>
                <w:b/>
                <w:sz w:val="19"/>
              </w:rPr>
              <w:t>:</w:t>
            </w:r>
            <w:r>
              <w:rPr>
                <w:rFonts w:ascii="Arial"/>
                <w:b/>
                <w:sz w:val="19"/>
              </w:rPr>
              <w:tab/>
            </w:r>
            <w:r>
              <w:rPr>
                <w:rFonts w:ascii="Arial MT"/>
                <w:sz w:val="19"/>
              </w:rPr>
              <w:t>Bank</w:t>
            </w:r>
            <w:r>
              <w:rPr>
                <w:rFonts w:ascii="Arial MT"/>
                <w:spacing w:val="4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Transfer</w:t>
            </w:r>
          </w:p>
        </w:tc>
      </w:tr>
    </w:tbl>
    <w:p>
      <w:pPr>
        <w:pStyle w:val="4"/>
        <w:spacing w:before="9"/>
        <w:rPr>
          <w:sz w:val="15"/>
        </w:rPr>
      </w:pPr>
    </w:p>
    <w:p>
      <w:pPr>
        <w:pStyle w:val="4"/>
        <w:spacing w:before="92"/>
        <w:ind w:left="164"/>
        <w:rPr>
          <w:rFonts w:ascii="Arial MT"/>
        </w:rPr>
      </w:pPr>
      <w:r>
        <w:rPr>
          <w:rFonts w:ascii="Arial MT"/>
        </w:rPr>
        <w:t>"This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payslip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computer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generated,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hence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signature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required"</w:t>
      </w:r>
    </w:p>
    <w:sectPr>
      <w:type w:val="continuous"/>
      <w:pgSz w:w="11900" w:h="16860"/>
      <w:pgMar w:top="460" w:right="940" w:bottom="280" w:left="1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05F0EE9"/>
    <w:rsid w:val="52C64E4F"/>
    <w:rsid w:val="6DE17ED2"/>
    <w:rsid w:val="723A2DA8"/>
    <w:rsid w:val="7E5A1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01" w:line="291" w:lineRule="exact"/>
      <w:ind w:left="100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694</Characters>
  <TotalTime>1</TotalTime>
  <ScaleCrop>false</ScaleCrop>
  <LinksUpToDate>false</LinksUpToDate>
  <CharactersWithSpaces>886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2022-09-15T05:12:00Z</dcterms:created>
  <dc:creator>ShravanKumar Pulluri</dc:creator>
  <cp:lastModifiedBy>Yugandhar</cp:lastModifiedBy>
  <dcterms:modified xsi:type="dcterms:W3CDTF">2022-09-15T05:56:59Z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73E8A9F36F0A4856ABB324B2D4E819CA</vt:lpwstr>
  </property>
</Properties>
</file>