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2DD4" w14:textId="5774DFA4" w:rsidR="00785BC6" w:rsidRPr="00B309EB" w:rsidRDefault="00B309EB">
      <w:pPr>
        <w:rPr>
          <w:b/>
          <w:bCs/>
        </w:rPr>
      </w:pPr>
      <w:r w:rsidRPr="00B309EB">
        <w:rPr>
          <w:b/>
          <w:bCs/>
        </w:rPr>
        <w:t>Base companies</w:t>
      </w:r>
    </w:p>
    <w:p w14:paraId="363528DA" w14:textId="77777777" w:rsidR="00B309EB" w:rsidRDefault="00B309EB" w:rsidP="00B309EB">
      <w:r>
        <w:t>Market Capitalization &gt; 200 AND</w:t>
      </w:r>
    </w:p>
    <w:p w14:paraId="5BAB1AA2" w14:textId="306CFF66" w:rsidR="00B309EB" w:rsidRDefault="00B309EB" w:rsidP="00B309EB">
      <w:r>
        <w:t>Sales &gt; 100</w:t>
      </w:r>
    </w:p>
    <w:p w14:paraId="5EBB25D7" w14:textId="79F1E27E" w:rsidR="00B309EB" w:rsidRPr="00B309EB" w:rsidRDefault="00B309EB" w:rsidP="00B309EB">
      <w:pPr>
        <w:rPr>
          <w:b/>
          <w:bCs/>
        </w:rPr>
      </w:pPr>
      <w:r w:rsidRPr="00B309EB">
        <w:rPr>
          <w:b/>
          <w:bCs/>
        </w:rPr>
        <w:t>Weak/Risk pool</w:t>
      </w:r>
    </w:p>
    <w:p w14:paraId="1FF0A9F1" w14:textId="77777777" w:rsidR="00B309EB" w:rsidRDefault="00B309EB" w:rsidP="00B309EB">
      <w:r>
        <w:t>Market Capitalization &gt; 50 AND</w:t>
      </w:r>
    </w:p>
    <w:p w14:paraId="6EB44768" w14:textId="77777777" w:rsidR="00B309EB" w:rsidRDefault="00B309EB" w:rsidP="00B309EB">
      <w:r>
        <w:t>Sales &gt; 50 AND</w:t>
      </w:r>
    </w:p>
    <w:p w14:paraId="15245E37" w14:textId="77777777" w:rsidR="00B309EB" w:rsidRDefault="00B309EB" w:rsidP="00B309EB">
      <w:r>
        <w:t>(</w:t>
      </w:r>
    </w:p>
    <w:p w14:paraId="2F3F1A28" w14:textId="77777777" w:rsidR="00B309EB" w:rsidRDefault="00B309EB" w:rsidP="00B309EB">
      <w:r>
        <w:t>Net Profit &lt; 0 OR</w:t>
      </w:r>
    </w:p>
    <w:p w14:paraId="22DB3086" w14:textId="77777777" w:rsidR="00B309EB" w:rsidRDefault="00B309EB" w:rsidP="00B309EB">
      <w:r>
        <w:t>Operating profit &lt; 0 OR</w:t>
      </w:r>
    </w:p>
    <w:p w14:paraId="4DE13CCD" w14:textId="77777777" w:rsidR="00B309EB" w:rsidRDefault="00B309EB" w:rsidP="00B309EB">
      <w:r>
        <w:t>Return on capital employed &lt; 5 OR</w:t>
      </w:r>
    </w:p>
    <w:p w14:paraId="54E6602F" w14:textId="77777777" w:rsidR="00B309EB" w:rsidRDefault="00B309EB" w:rsidP="00B309EB">
      <w:r>
        <w:t>Interest Coverage Ratio &lt; 2 OR</w:t>
      </w:r>
    </w:p>
    <w:p w14:paraId="2504D181" w14:textId="77777777" w:rsidR="00B309EB" w:rsidRDefault="00B309EB" w:rsidP="00B309EB">
      <w:r>
        <w:t>Debt to equity &gt; 1.5 OR</w:t>
      </w:r>
    </w:p>
    <w:p w14:paraId="44E600F4" w14:textId="77777777" w:rsidR="00B309EB" w:rsidRDefault="00B309EB" w:rsidP="00B309EB">
      <w:r>
        <w:t>Altman Z Score &lt; 2 OR</w:t>
      </w:r>
    </w:p>
    <w:p w14:paraId="46BF683B" w14:textId="77777777" w:rsidR="00B309EB" w:rsidRDefault="00B309EB" w:rsidP="00B309EB">
      <w:proofErr w:type="spellStart"/>
      <w:r>
        <w:t>Piotroski</w:t>
      </w:r>
      <w:proofErr w:type="spellEnd"/>
      <w:r>
        <w:t xml:space="preserve"> score &lt; 4</w:t>
      </w:r>
    </w:p>
    <w:p w14:paraId="22F14BFC" w14:textId="380E863C" w:rsidR="00B309EB" w:rsidRDefault="00B309EB" w:rsidP="00B309EB">
      <w:r>
        <w:t>)</w:t>
      </w:r>
    </w:p>
    <w:p w14:paraId="678A01EB" w14:textId="6374C510" w:rsidR="00B309EB" w:rsidRPr="00B309EB" w:rsidRDefault="00B309EB" w:rsidP="00B309EB">
      <w:pPr>
        <w:rPr>
          <w:b/>
          <w:bCs/>
        </w:rPr>
      </w:pPr>
      <w:r w:rsidRPr="00B309EB">
        <w:rPr>
          <w:b/>
          <w:bCs/>
        </w:rPr>
        <w:t>Strong cos</w:t>
      </w:r>
    </w:p>
    <w:p w14:paraId="167CC2AA" w14:textId="77777777" w:rsidR="00B309EB" w:rsidRDefault="00B309EB" w:rsidP="00B309EB">
      <w:r>
        <w:t>Market Capitalization &gt; 500 AND</w:t>
      </w:r>
    </w:p>
    <w:p w14:paraId="4B44C0C9" w14:textId="77777777" w:rsidR="00B309EB" w:rsidRDefault="00B309EB" w:rsidP="00B309EB">
      <w:r>
        <w:t>Sales &gt; 200 AND</w:t>
      </w:r>
    </w:p>
    <w:p w14:paraId="27A4AE5F" w14:textId="77777777" w:rsidR="00B309EB" w:rsidRDefault="00B309EB" w:rsidP="00B309EB">
      <w:r>
        <w:t>Net Profit &gt; 0 AND</w:t>
      </w:r>
    </w:p>
    <w:p w14:paraId="73C233B2" w14:textId="77777777" w:rsidR="00B309EB" w:rsidRDefault="00B309EB" w:rsidP="00B309EB">
      <w:r>
        <w:t>Return on capital employed &gt; 15 AND</w:t>
      </w:r>
    </w:p>
    <w:p w14:paraId="7C4634E9" w14:textId="77777777" w:rsidR="00B309EB" w:rsidRDefault="00B309EB" w:rsidP="00B309EB">
      <w:r>
        <w:t>Debt to equity &lt; 1 AND</w:t>
      </w:r>
    </w:p>
    <w:p w14:paraId="2C68DB96" w14:textId="77777777" w:rsidR="00B309EB" w:rsidRDefault="00B309EB" w:rsidP="00B309EB">
      <w:r>
        <w:t>Interest Coverage Ratio &gt; 3 AND</w:t>
      </w:r>
    </w:p>
    <w:p w14:paraId="7DB89F57" w14:textId="4DBCD698" w:rsidR="00B309EB" w:rsidRDefault="00B309EB" w:rsidP="00B309EB">
      <w:proofErr w:type="spellStart"/>
      <w:r>
        <w:t>Piotroski</w:t>
      </w:r>
      <w:proofErr w:type="spellEnd"/>
      <w:r>
        <w:t xml:space="preserve"> score &gt; 7</w:t>
      </w:r>
    </w:p>
    <w:sectPr w:rsidR="00B30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8C"/>
    <w:rsid w:val="0012338C"/>
    <w:rsid w:val="00785BC6"/>
    <w:rsid w:val="00B309EB"/>
    <w:rsid w:val="00C4497B"/>
    <w:rsid w:val="00E51AFA"/>
    <w:rsid w:val="00F7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4F97"/>
  <w15:chartTrackingRefBased/>
  <w15:docId w15:val="{5B504281-C351-4044-9BE9-C9CB2FA6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423</Characters>
  <Application>Microsoft Office Word</Application>
  <DocSecurity>0</DocSecurity>
  <Lines>12</Lines>
  <Paragraphs>9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</dc:creator>
  <cp:keywords/>
  <dc:description/>
  <cp:lastModifiedBy>Padma T</cp:lastModifiedBy>
  <cp:revision>2</cp:revision>
  <dcterms:created xsi:type="dcterms:W3CDTF">2026-05-16T01:47:00Z</dcterms:created>
  <dcterms:modified xsi:type="dcterms:W3CDTF">2026-05-16T01:47:00Z</dcterms:modified>
</cp:coreProperties>
</file>