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1./*Create view vw_updatable_products</w:t>
      </w:r>
      <w:r w:rsidDel="00000000" w:rsidR="00000000" w:rsidRPr="00000000">
        <w:rPr>
          <w:rtl w:val="0"/>
        </w:rPr>
        <w:t xml:space="preserve"> (use same query whatever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used in the training)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Try updating view with below query and see if the product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table also gets updated.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Update query: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UPDATE updatable_products SET unit_price = unit_price * 1.1 WHERE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units_in_stock &lt; 10;*/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* from products;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ff0000"/>
          <w:highlight w:val="white"/>
        </w:rPr>
      </w:pPr>
      <w:r w:rsidDel="00000000" w:rsidR="00000000" w:rsidRPr="00000000">
        <w:rPr>
          <w:b w:val="1"/>
          <w:color w:val="ff0000"/>
          <w:highlight w:val="white"/>
          <w:rtl w:val="0"/>
        </w:rPr>
        <w:t xml:space="preserve">QUERY: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view vw_updatable_products AS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  <w:tab/>
        <w:t xml:space="preserve">product_id,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 product_name,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 unit_price,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 units_in_stock,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 discontinued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from products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 where discontinued=0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 with  CHECK option;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UPDATE vw_updatable_products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set unit_price=unit_price*1.1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where units_in_stock&lt;10;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select * from vw_updatable_products;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D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OUTPUT: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3014122" cy="25479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4122" cy="2547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/*    Transaction: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Update the product price for products by 10% in category id=1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Try COMMIT and ROLLBACK and observe what happens.*/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QUERY:</w:t>
      </w:r>
    </w:p>
    <w:p w:rsidR="00000000" w:rsidDel="00000000" w:rsidP="00000000" w:rsidRDefault="00000000" w:rsidRPr="00000000" w14:paraId="00000025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select * from products;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BEGIN;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update products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set unit_price=unit_price*1.10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where category_id=1;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rollback;</w:t>
      </w:r>
    </w:p>
    <w:p w:rsidR="00000000" w:rsidDel="00000000" w:rsidP="00000000" w:rsidRDefault="00000000" w:rsidRPr="00000000" w14:paraId="0000002F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OUTPUT:</w:t>
      </w:r>
    </w:p>
    <w:p w:rsidR="00000000" w:rsidDel="00000000" w:rsidP="00000000" w:rsidRDefault="00000000" w:rsidRPr="00000000" w14:paraId="0000003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</w:rPr>
        <w:drawing>
          <wp:inline distB="114300" distT="114300" distL="114300" distR="114300">
            <wp:extent cx="5943600" cy="2654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3./* Create a regular view which will have below details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(Need to do joins):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Employee_id,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Employee_full_name,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Title,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Territory_id,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territory_description,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region_description*/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QUERY:</w:t>
      </w:r>
    </w:p>
    <w:p w:rsidR="00000000" w:rsidDel="00000000" w:rsidP="00000000" w:rsidRDefault="00000000" w:rsidRPr="00000000" w14:paraId="0000003F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employees;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employee_territories;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region;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VIEW vw_employee_territory AS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e.employee_id,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e.first_name||''||e.last_name as fullname,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e.title,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t.territory_id,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t.territory_description,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r.region_description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employees e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JOIN employee_territories et ON et.employee_id=e.employee_id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join territories t ON t.territory_id = et.territory_id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JOIN region r ON r.region_id = t.region_id;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vw_employee_territory;</w:t>
      </w:r>
    </w:p>
    <w:p w:rsidR="00000000" w:rsidDel="00000000" w:rsidP="00000000" w:rsidRDefault="00000000" w:rsidRPr="00000000" w14:paraId="00000052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OUTPUT:</w:t>
      </w:r>
    </w:p>
    <w:p w:rsidR="00000000" w:rsidDel="00000000" w:rsidP="00000000" w:rsidRDefault="00000000" w:rsidRPr="00000000" w14:paraId="00000054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</w:rPr>
        <w:drawing>
          <wp:inline distB="114300" distT="114300" distL="114300" distR="114300">
            <wp:extent cx="5943600" cy="3111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4./*Create a recursive CTE based on Employee Hierarchy*/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QUERY:</w:t>
      </w:r>
    </w:p>
    <w:p w:rsidR="00000000" w:rsidDel="00000000" w:rsidP="00000000" w:rsidRDefault="00000000" w:rsidRPr="00000000" w14:paraId="0000005D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with recursive cte_employee_hierarchy AS(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employee_id,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first_name,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last_name,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reports_to,0 as level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employees e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reports_to is null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union all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e.employee_id,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e.first_name,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e.last_name,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e.reports_to,eh.level+1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employees e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join cte_employee_hierarchy eh ON eh.employee_id=e.reports_to)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level,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employee_id,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first_name||''||last_name as fullname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from cte_employee_hierarchy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order by level,employee_id;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OUTPUT:</w:t>
      </w:r>
    </w:p>
    <w:p w:rsidR="00000000" w:rsidDel="00000000" w:rsidP="00000000" w:rsidRDefault="00000000" w:rsidRPr="00000000" w14:paraId="00000079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</w:rPr>
        <w:drawing>
          <wp:inline distB="114300" distT="114300" distL="114300" distR="114300">
            <wp:extent cx="2138363" cy="205857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8363" cy="20585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