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olo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Titolo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 xml:space="preserve">Lo scopo principale è aiutare gli utenti che desiderano avere un acquario a scegliere le piante giuste per loro da usare nel loro </w:t>
      </w:r>
      <w:proofErr w:type="spellStart"/>
      <w:r>
        <w:t>aquascape</w:t>
      </w:r>
      <w:proofErr w:type="spellEnd"/>
      <w:r>
        <w:t>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proofErr w:type="spellStart"/>
      <w:r>
        <w:rPr>
          <w:b/>
          <w:bCs/>
        </w:rPr>
        <w:t>mysql</w:t>
      </w:r>
      <w:proofErr w:type="spellEnd"/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Titolo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Pr="00904E99">
        <w:rPr>
          <w:rFonts w:cstheme="minorHAnsi"/>
          <w:color w:val="1F1F1F"/>
        </w:rPr>
        <w:t xml:space="preserve">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</w:t>
      </w:r>
      <w:proofErr w:type="spellStart"/>
      <w:r>
        <w:rPr>
          <w:rFonts w:cstheme="minorHAnsi"/>
          <w:color w:val="1F1F1F"/>
        </w:rPr>
        <w:t>xsd</w:t>
      </w:r>
      <w:proofErr w:type="spellEnd"/>
      <w:r>
        <w:rPr>
          <w:rFonts w:cstheme="minorHAnsi"/>
          <w:color w:val="1F1F1F"/>
        </w:rPr>
        <w:t xml:space="preserve"> e libreria </w:t>
      </w:r>
      <w:proofErr w:type="spellStart"/>
      <w:r>
        <w:rPr>
          <w:rFonts w:cstheme="minorHAnsi"/>
          <w:color w:val="1F1F1F"/>
        </w:rPr>
        <w:t>xjc</w:t>
      </w:r>
      <w:proofErr w:type="spellEnd"/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798D4659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Il client Java invia una richiesta al web service tramite l'API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 elabora la richiesta e recupera i dati dal database.</w:t>
      </w:r>
    </w:p>
    <w:p w14:paraId="3EA3D27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 restituisce i dati al client Java in formato XML.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Diagramma dell'architettura:</w:t>
      </w:r>
    </w:p>
    <w:p w14:paraId="06110F3D" w14:textId="66385C7B" w:rsidR="00482295" w:rsidRPr="008859AC" w:rsidRDefault="003B4835" w:rsidP="00482295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482295">
        <w:rPr>
          <w:noProof/>
        </w:rPr>
        <w:drawing>
          <wp:anchor distT="0" distB="0" distL="114300" distR="114300" simplePos="0" relativeHeight="251659264" behindDoc="0" locked="0" layoutInCell="1" allowOverlap="1" wp14:anchorId="78FF2760" wp14:editId="1B7E3CB7">
            <wp:simplePos x="0" y="0"/>
            <wp:positionH relativeFrom="margin">
              <wp:align>center</wp:align>
            </wp:positionH>
            <wp:positionV relativeFrom="paragraph">
              <wp:posOffset>2219960</wp:posOffset>
            </wp:positionV>
            <wp:extent cx="6086475" cy="4567555"/>
            <wp:effectExtent l="0" t="0" r="9525" b="4445"/>
            <wp:wrapTopAndBottom/>
            <wp:docPr id="1891010255" name="Immagin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10255" name="Immagin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96"/>
                    <a:stretch/>
                  </pic:blipFill>
                  <pic:spPr bwMode="auto">
                    <a:xfrm>
                      <a:off x="0" y="0"/>
                      <a:ext cx="608647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295" w:rsidRPr="00482295">
        <w:rPr>
          <w:noProof/>
        </w:rPr>
        <w:drawing>
          <wp:anchor distT="0" distB="0" distL="114300" distR="114300" simplePos="0" relativeHeight="251658240" behindDoc="0" locked="0" layoutInCell="1" allowOverlap="1" wp14:anchorId="52326123" wp14:editId="4492FEAA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  <w:r w:rsidR="008859AC">
        <w:rPr>
          <w:rFonts w:asciiTheme="minorHAnsi" w:hAnsiTheme="minorHAnsi" w:cstheme="minorHAnsi"/>
          <w:color w:val="1F1F1F"/>
        </w:rPr>
        <w:br/>
      </w:r>
      <w:r w:rsidR="00482295">
        <w:rPr>
          <w:rFonts w:asciiTheme="minorHAnsi" w:hAnsiTheme="minorHAnsi" w:cstheme="minorHAnsi"/>
          <w:color w:val="1F1F1F"/>
          <w:sz w:val="22"/>
          <w:szCs w:val="22"/>
        </w:rPr>
        <w:t>Diagramma dei casi d’uso dell’applicazione client:</w:t>
      </w:r>
    </w:p>
    <w:p w14:paraId="7DE39FC9" w14:textId="77777777" w:rsidR="00904E99" w:rsidRPr="00904E99" w:rsidRDefault="00904E99" w:rsidP="008859AC">
      <w:pPr>
        <w:pStyle w:val="Titolo1"/>
        <w:ind w:firstLine="360"/>
      </w:pPr>
      <w:r w:rsidRPr="00904E99">
        <w:lastRenderedPageBreak/>
        <w:t>3. Descrizione del Web-service</w:t>
      </w:r>
    </w:p>
    <w:p w14:paraId="6588959F" w14:textId="5F44ACEC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Scopo</w:t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 xml:space="preserve">Fornire un'interfaccia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per l'accesso alle informazioni sulle piante d'acquario.</w:t>
      </w:r>
    </w:p>
    <w:p w14:paraId="43E0E59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Funzionalità:</w:t>
      </w:r>
    </w:p>
    <w:p w14:paraId="25D533EB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 di piante per nome, tipo, origine, tasso di crescita, luminosità richiesta, necessità di CO2 e altri criteri.</w:t>
      </w:r>
    </w:p>
    <w:p w14:paraId="7F357238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77777777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77777777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con filtri avanzati:</w:t>
      </w:r>
    </w:p>
    <w:p w14:paraId="53E19CF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 xml:space="preserve">: il tipo di pianta (es: erba, </w:t>
      </w:r>
      <w:proofErr w:type="spellStart"/>
      <w:r w:rsidRPr="00904E99">
        <w:rPr>
          <w:rFonts w:cstheme="minorHAnsi"/>
          <w:color w:val="1F1F1F"/>
        </w:rPr>
        <w:t>anubias</w:t>
      </w:r>
      <w:proofErr w:type="spellEnd"/>
      <w:r w:rsidRPr="00904E99">
        <w:rPr>
          <w:rFonts w:cstheme="minorHAnsi"/>
          <w:color w:val="1F1F1F"/>
        </w:rPr>
        <w:t>, ecc.).</w:t>
      </w:r>
    </w:p>
    <w:p w14:paraId="11503A1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tasso_crescita</w:t>
      </w:r>
      <w:proofErr w:type="spellEnd"/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ph_minimo</w:t>
      </w:r>
      <w:proofErr w:type="spellEnd"/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ph_massimo</w:t>
      </w:r>
      <w:proofErr w:type="spellEnd"/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temperatura_minima</w:t>
      </w:r>
      <w:proofErr w:type="spellEnd"/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temperatura_massima</w:t>
      </w:r>
      <w:proofErr w:type="spellEnd"/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77777777" w:rsidR="00904E99" w:rsidRDefault="00904E99" w:rsidP="00271CB6">
      <w:pPr>
        <w:pStyle w:val="Titolo1"/>
        <w:ind w:firstLine="360"/>
      </w:pPr>
      <w:r>
        <w:t>4. Requisiti del Progetto</w:t>
      </w:r>
    </w:p>
    <w:p w14:paraId="7CC723B1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Funzionalità:</w:t>
      </w:r>
    </w:p>
    <w:p w14:paraId="7EB13B54" w14:textId="77777777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549248E8" w:rsidR="00904E99" w:rsidRPr="002967D1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767FD9C0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Il sistema deve essere in grado di rispondere alle richieste in modo rapido </w:t>
      </w:r>
      <w:proofErr w:type="gramStart"/>
      <w:r w:rsidRPr="00904E99">
        <w:rPr>
          <w:rFonts w:cstheme="minorHAnsi"/>
          <w:color w:val="1F1F1F"/>
        </w:rPr>
        <w:t>e</w:t>
      </w:r>
      <w:proofErr w:type="gramEnd"/>
      <w:r w:rsidRPr="00904E99">
        <w:rPr>
          <w:rFonts w:cstheme="minorHAnsi"/>
          <w:color w:val="1F1F1F"/>
        </w:rPr>
        <w:t xml:space="preserve">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25CBE889" w14:textId="77777777" w:rsidR="00482295" w:rsidRPr="00904E99" w:rsidRDefault="00482295" w:rsidP="00482295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</w:rPr>
      </w:pPr>
    </w:p>
    <w:p w14:paraId="29ECC466" w14:textId="09DE61F6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0DF025B" w14:textId="2F3E2D27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1468235" w14:textId="74A1F778" w:rsidR="002800A3" w:rsidRPr="00904E99" w:rsidRDefault="002800A3" w:rsidP="00904E99">
      <w:pPr>
        <w:rPr>
          <w:rFonts w:cstheme="minorHAnsi"/>
        </w:rPr>
      </w:pPr>
    </w:p>
    <w:sectPr w:rsidR="002800A3" w:rsidRPr="00904E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AFE00" w14:textId="77777777" w:rsidR="00DE279C" w:rsidRDefault="00DE279C" w:rsidP="00B77690">
      <w:pPr>
        <w:spacing w:after="0" w:line="240" w:lineRule="auto"/>
      </w:pPr>
      <w:r>
        <w:separator/>
      </w:r>
    </w:p>
  </w:endnote>
  <w:endnote w:type="continuationSeparator" w:id="0">
    <w:p w14:paraId="033CB192" w14:textId="77777777" w:rsidR="00DE279C" w:rsidRDefault="00DE279C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C16DD" w14:textId="77777777" w:rsidR="00DE279C" w:rsidRDefault="00DE279C" w:rsidP="00B77690">
      <w:pPr>
        <w:spacing w:after="0" w:line="240" w:lineRule="auto"/>
      </w:pPr>
      <w:r>
        <w:separator/>
      </w:r>
    </w:p>
  </w:footnote>
  <w:footnote w:type="continuationSeparator" w:id="0">
    <w:p w14:paraId="28EA41B5" w14:textId="77777777" w:rsidR="00DE279C" w:rsidRDefault="00DE279C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6719">
    <w:abstractNumId w:val="3"/>
  </w:num>
  <w:num w:numId="2" w16cid:durableId="669988792">
    <w:abstractNumId w:val="5"/>
  </w:num>
  <w:num w:numId="3" w16cid:durableId="647438394">
    <w:abstractNumId w:val="0"/>
  </w:num>
  <w:num w:numId="4" w16cid:durableId="410079666">
    <w:abstractNumId w:val="8"/>
  </w:num>
  <w:num w:numId="5" w16cid:durableId="1539707318">
    <w:abstractNumId w:val="9"/>
  </w:num>
  <w:num w:numId="6" w16cid:durableId="687100889">
    <w:abstractNumId w:val="7"/>
  </w:num>
  <w:num w:numId="7" w16cid:durableId="1682274026">
    <w:abstractNumId w:val="1"/>
  </w:num>
  <w:num w:numId="8" w16cid:durableId="976111864">
    <w:abstractNumId w:val="2"/>
  </w:num>
  <w:num w:numId="9" w16cid:durableId="250089592">
    <w:abstractNumId w:val="4"/>
  </w:num>
  <w:num w:numId="10" w16cid:durableId="128983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37BD4"/>
    <w:rsid w:val="00060066"/>
    <w:rsid w:val="001223EF"/>
    <w:rsid w:val="001734DF"/>
    <w:rsid w:val="00271CB6"/>
    <w:rsid w:val="002800A3"/>
    <w:rsid w:val="002967D1"/>
    <w:rsid w:val="003B4835"/>
    <w:rsid w:val="00482295"/>
    <w:rsid w:val="004C5F1E"/>
    <w:rsid w:val="006F31D7"/>
    <w:rsid w:val="00870908"/>
    <w:rsid w:val="00873FEA"/>
    <w:rsid w:val="008859AC"/>
    <w:rsid w:val="008960F2"/>
    <w:rsid w:val="00904E99"/>
    <w:rsid w:val="00923C35"/>
    <w:rsid w:val="009C6BBE"/>
    <w:rsid w:val="00B77690"/>
    <w:rsid w:val="00C112A5"/>
    <w:rsid w:val="00C65258"/>
    <w:rsid w:val="00D336E4"/>
    <w:rsid w:val="00DB1C16"/>
    <w:rsid w:val="00DE279C"/>
    <w:rsid w:val="00F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690"/>
  </w:style>
  <w:style w:type="paragraph" w:styleId="Pidipagina">
    <w:name w:val="footer"/>
    <w:basedOn w:val="Normale"/>
    <w:link w:val="Pidipagina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690"/>
  </w:style>
  <w:style w:type="paragraph" w:styleId="Paragrafoelenco">
    <w:name w:val="List Paragraph"/>
    <w:basedOn w:val="Normale"/>
    <w:uiPriority w:val="34"/>
    <w:qFormat/>
    <w:rsid w:val="00B776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4E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15</cp:revision>
  <dcterms:created xsi:type="dcterms:W3CDTF">2024-03-02T08:14:00Z</dcterms:created>
  <dcterms:modified xsi:type="dcterms:W3CDTF">2024-03-27T21:00:00Z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