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257183" w14:textId="77777777" w:rsidR="00022AAE" w:rsidRDefault="00022AAE" w:rsidP="00022AA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022AAE" w:rsidRPr="00C80B9F" w14:paraId="22A99742" w14:textId="77777777" w:rsidTr="00DC280E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7E8094B7" w14:textId="77777777" w:rsidR="00022AAE" w:rsidRPr="00C80B9F" w:rsidRDefault="00022AAE" w:rsidP="00DC280E">
            <w:pPr>
              <w:rPr>
                <w:rFonts w:cs="Arial"/>
                <w:b/>
                <w:sz w:val="16"/>
                <w:szCs w:val="16"/>
              </w:rPr>
            </w:pPr>
            <w:r w:rsidRPr="00C80B9F">
              <w:rPr>
                <w:rFonts w:cs="Arial"/>
                <w:b/>
                <w:sz w:val="16"/>
                <w:szCs w:val="16"/>
              </w:rPr>
              <w:t>Nome do Projeto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5D62080" w14:textId="108FBDF8" w:rsidR="00022AAE" w:rsidRPr="00C80B9F" w:rsidRDefault="00D92363" w:rsidP="00DC280E">
            <w:pPr>
              <w:pStyle w:val="Contedodatabela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Desenvolvimento</w:t>
            </w:r>
            <w:r w:rsidR="00F90B01">
              <w:rPr>
                <w:rFonts w:ascii="Arial" w:hAnsi="Arial" w:cs="Arial"/>
                <w:b/>
                <w:sz w:val="16"/>
                <w:szCs w:val="16"/>
              </w:rPr>
              <w:t xml:space="preserve"> e Implantação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do </w:t>
            </w:r>
            <w:r w:rsidR="00F90B01">
              <w:rPr>
                <w:rFonts w:ascii="Arial" w:hAnsi="Arial" w:cs="Arial"/>
                <w:b/>
                <w:sz w:val="16"/>
                <w:szCs w:val="16"/>
              </w:rPr>
              <w:t xml:space="preserve">Portal </w:t>
            </w:r>
            <w:proofErr w:type="spellStart"/>
            <w:r w:rsidR="00F90B01">
              <w:rPr>
                <w:rFonts w:ascii="Arial" w:hAnsi="Arial" w:cs="Arial"/>
                <w:b/>
                <w:sz w:val="16"/>
                <w:szCs w:val="16"/>
              </w:rPr>
              <w:t>Wali</w:t>
            </w:r>
            <w:proofErr w:type="spellEnd"/>
          </w:p>
        </w:tc>
      </w:tr>
      <w:tr w:rsidR="00D92363" w:rsidRPr="00D95445" w14:paraId="3345F99A" w14:textId="77777777" w:rsidTr="00521BC2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7E71ADA" w14:textId="4174E516" w:rsidR="00D92363" w:rsidRPr="00D95445" w:rsidRDefault="00D92363" w:rsidP="00521BC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Patrocinador do Projeto 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7FDEBA6" w14:textId="67FFB614" w:rsidR="00D92363" w:rsidRPr="00D95445" w:rsidRDefault="00D155E1" w:rsidP="00521BC2"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PIX</w:t>
            </w:r>
          </w:p>
        </w:tc>
      </w:tr>
      <w:tr w:rsidR="00022AAE" w:rsidRPr="00D95445" w14:paraId="72BF0F11" w14:textId="77777777" w:rsidTr="00DC280E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5F1C80C3" w14:textId="581755C3" w:rsidR="00022AAE" w:rsidRPr="00D95445" w:rsidRDefault="00022AAE" w:rsidP="00DC280E">
            <w:pPr>
              <w:rPr>
                <w:rFonts w:cs="Arial"/>
                <w:sz w:val="16"/>
                <w:szCs w:val="16"/>
              </w:rPr>
            </w:pPr>
            <w:r w:rsidRPr="00D95445">
              <w:rPr>
                <w:rFonts w:cs="Arial"/>
                <w:sz w:val="16"/>
                <w:szCs w:val="16"/>
              </w:rPr>
              <w:t>Responsável do Projeto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384A51C" w14:textId="089EF73C" w:rsidR="00022AAE" w:rsidRPr="00D95445" w:rsidRDefault="00F90B01" w:rsidP="00DC280E"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 (paulo.henrique@pix.com.br)</w:t>
            </w:r>
          </w:p>
        </w:tc>
      </w:tr>
      <w:tr w:rsidR="00D92363" w:rsidRPr="00D95445" w14:paraId="6C1C11A1" w14:textId="77777777" w:rsidTr="00521BC2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0F2FD72" w14:textId="670B32D0" w:rsidR="00D92363" w:rsidRPr="00D95445" w:rsidRDefault="00D92363" w:rsidP="00521BC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Gerente do Projeto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4F1D243" w14:textId="44EA0B3A" w:rsidR="00D92363" w:rsidRPr="00D95445" w:rsidRDefault="00D155E1" w:rsidP="00521BC2"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 (paulo.henrique@pix.com.br)</w:t>
            </w:r>
          </w:p>
        </w:tc>
      </w:tr>
      <w:tr w:rsidR="00D92363" w:rsidRPr="00D95445" w14:paraId="68DBF1C8" w14:textId="77777777" w:rsidTr="00521BC2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A5ABD11" w14:textId="437B48DD" w:rsidR="00D92363" w:rsidRPr="00D95445" w:rsidRDefault="00D92363" w:rsidP="00521BC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Líder</w:t>
            </w:r>
            <w:r w:rsidR="00587122">
              <w:rPr>
                <w:rFonts w:cs="Arial"/>
                <w:sz w:val="16"/>
                <w:szCs w:val="16"/>
              </w:rPr>
              <w:t>es</w:t>
            </w:r>
            <w:r>
              <w:rPr>
                <w:rFonts w:cs="Arial"/>
                <w:sz w:val="16"/>
                <w:szCs w:val="16"/>
              </w:rPr>
              <w:t xml:space="preserve"> d</w:t>
            </w:r>
            <w:r w:rsidR="00587122">
              <w:rPr>
                <w:rFonts w:cs="Arial"/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 xml:space="preserve"> Projeto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61403A1" w14:textId="61B79532" w:rsidR="00D92363" w:rsidRPr="00D95445" w:rsidRDefault="00587122" w:rsidP="00521BC2"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Bárbara Fernandes, Fernanda Dias, Jéssica Guedes, José Tenório</w:t>
            </w:r>
            <w:r w:rsidR="005C704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5C704E">
              <w:rPr>
                <w:rFonts w:ascii="Arial" w:hAnsi="Arial" w:cs="Arial"/>
                <w:sz w:val="16"/>
                <w:szCs w:val="16"/>
              </w:rPr>
              <w:t xml:space="preserve">Pedro </w:t>
            </w:r>
            <w:proofErr w:type="spellStart"/>
            <w:r w:rsidR="005C704E">
              <w:rPr>
                <w:rFonts w:ascii="Arial" w:hAnsi="Arial" w:cs="Arial"/>
                <w:sz w:val="16"/>
                <w:szCs w:val="16"/>
              </w:rPr>
              <w:t>Reginato</w:t>
            </w:r>
            <w:proofErr w:type="spellEnd"/>
          </w:p>
        </w:tc>
      </w:tr>
      <w:tr w:rsidR="00022AAE" w:rsidRPr="00D95445" w14:paraId="49C4EA22" w14:textId="77777777" w:rsidTr="00DC280E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B9E3CF7" w14:textId="77777777" w:rsidR="00022AAE" w:rsidRPr="00D95445" w:rsidRDefault="00022AAE" w:rsidP="00DC280E">
            <w:pPr>
              <w:rPr>
                <w:rFonts w:cs="Arial"/>
                <w:sz w:val="16"/>
                <w:szCs w:val="16"/>
              </w:rPr>
            </w:pPr>
            <w:r w:rsidRPr="00D95445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095B170" w14:textId="1775C1BD" w:rsidR="00022AAE" w:rsidRPr="00D95445" w:rsidRDefault="00022AAE" w:rsidP="00DC280E">
            <w:pPr>
              <w:pStyle w:val="Contedodatabel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(61) </w:t>
            </w:r>
            <w:r w:rsidR="00E32820">
              <w:rPr>
                <w:rFonts w:ascii="Arial" w:hAnsi="Arial" w:cs="Arial"/>
                <w:sz w:val="16"/>
                <w:szCs w:val="16"/>
              </w:rPr>
              <w:t>3032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E32820">
              <w:rPr>
                <w:rFonts w:ascii="Arial" w:hAnsi="Arial" w:cs="Arial"/>
                <w:sz w:val="16"/>
                <w:szCs w:val="16"/>
              </w:rPr>
              <w:t>0</w:t>
            </w:r>
            <w:r w:rsidR="00F90B01">
              <w:rPr>
                <w:rFonts w:ascii="Arial" w:hAnsi="Arial" w:cs="Arial"/>
                <w:sz w:val="16"/>
                <w:szCs w:val="16"/>
              </w:rPr>
              <w:t>301</w:t>
            </w:r>
          </w:p>
        </w:tc>
      </w:tr>
    </w:tbl>
    <w:p w14:paraId="70F931F1" w14:textId="77777777" w:rsidR="001C3207" w:rsidRPr="001C3207" w:rsidRDefault="001C3207" w:rsidP="000B136E">
      <w:pPr>
        <w:pStyle w:val="Ttulo"/>
        <w:rPr>
          <w:sz w:val="28"/>
          <w:szCs w:val="28"/>
        </w:rPr>
      </w:pPr>
    </w:p>
    <w:p w14:paraId="22FDD733" w14:textId="77777777" w:rsidR="001A19B0" w:rsidRPr="001C3207" w:rsidRDefault="00C9710E" w:rsidP="000B136E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 w:rsidR="00410619">
        <w:t>Proposta de Projeto</w:t>
      </w:r>
      <w:r>
        <w:fldChar w:fldCharType="end"/>
      </w:r>
      <w:r w:rsidR="005B19AF" w:rsidRPr="001C3207">
        <w:t xml:space="preserve"> (Termo de Abertura)</w:t>
      </w:r>
    </w:p>
    <w:p w14:paraId="7F3581AF" w14:textId="77777777" w:rsidR="001C3207" w:rsidRPr="001C3207" w:rsidRDefault="001C3207" w:rsidP="000B136E">
      <w:pPr>
        <w:pStyle w:val="Subttulo"/>
        <w:spacing w:before="0" w:after="0"/>
        <w:rPr>
          <w:i w:val="0"/>
        </w:rPr>
      </w:pPr>
    </w:p>
    <w:tbl>
      <w:tblPr>
        <w:tblW w:w="8645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5"/>
      </w:tblGrid>
      <w:tr w:rsidR="00B947CF" w14:paraId="6D5BA860" w14:textId="77777777" w:rsidTr="006766CA">
        <w:trPr>
          <w:tblHeader/>
        </w:trPr>
        <w:tc>
          <w:tcPr>
            <w:tcW w:w="8645" w:type="dxa"/>
            <w:shd w:val="clear" w:color="auto" w:fill="D9ECFF"/>
          </w:tcPr>
          <w:p w14:paraId="42BD25B0" w14:textId="77777777" w:rsidR="00B947CF" w:rsidRPr="00D95445" w:rsidRDefault="00B947CF" w:rsidP="00D40AF4">
            <w:pPr>
              <w:pStyle w:val="Ttulo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95445">
              <w:rPr>
                <w:rFonts w:ascii="Arial" w:hAnsi="Arial" w:cs="Arial"/>
                <w:sz w:val="22"/>
                <w:szCs w:val="22"/>
              </w:rPr>
              <w:t>Histórico de Mudanças</w:t>
            </w:r>
          </w:p>
        </w:tc>
      </w:tr>
    </w:tbl>
    <w:p w14:paraId="70576A1A" w14:textId="77777777" w:rsidR="00B947CF" w:rsidRPr="00D95445" w:rsidRDefault="00B947CF" w:rsidP="001C3207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3969"/>
        <w:gridCol w:w="1984"/>
      </w:tblGrid>
      <w:tr w:rsidR="00B947CF" w14:paraId="4FE15FAD" w14:textId="77777777" w:rsidTr="006766CA">
        <w:tc>
          <w:tcPr>
            <w:tcW w:w="1134" w:type="dxa"/>
            <w:tcBorders>
              <w:bottom w:val="single" w:sz="6" w:space="0" w:color="auto"/>
            </w:tcBorders>
            <w:shd w:val="clear" w:color="auto" w:fill="DAEEF3"/>
          </w:tcPr>
          <w:p w14:paraId="648E51C4" w14:textId="77777777" w:rsidR="00B947CF" w:rsidRPr="00793B09" w:rsidRDefault="00B947CF" w:rsidP="00D40AF4">
            <w:pPr>
              <w:pStyle w:val="CabealhodeTabela"/>
              <w:rPr>
                <w:rFonts w:ascii="Arial" w:eastAsia="Arial Unicode MS" w:hAnsi="Arial"/>
                <w:sz w:val="18"/>
                <w:szCs w:val="24"/>
              </w:rPr>
            </w:pPr>
            <w:r w:rsidRPr="00793B09">
              <w:rPr>
                <w:rFonts w:ascii="Arial" w:eastAsia="Arial Unicode MS" w:hAnsi="Arial"/>
                <w:sz w:val="18"/>
                <w:szCs w:val="24"/>
              </w:rPr>
              <w:t>Data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clear" w:color="auto" w:fill="DAEEF3"/>
          </w:tcPr>
          <w:p w14:paraId="42E3C2D1" w14:textId="77777777" w:rsidR="00B947CF" w:rsidRPr="00793B09" w:rsidRDefault="00B947CF" w:rsidP="00D40AF4">
            <w:pPr>
              <w:pStyle w:val="CabealhodeTabela"/>
              <w:rPr>
                <w:rFonts w:ascii="Arial" w:eastAsia="Arial Unicode MS" w:hAnsi="Arial"/>
                <w:sz w:val="18"/>
                <w:szCs w:val="24"/>
              </w:rPr>
            </w:pPr>
            <w:r>
              <w:rPr>
                <w:rFonts w:ascii="Arial" w:eastAsia="Arial Unicode MS" w:hAnsi="Arial"/>
                <w:sz w:val="18"/>
                <w:szCs w:val="24"/>
              </w:rPr>
              <w:t>Autor</w:t>
            </w:r>
          </w:p>
        </w:tc>
        <w:tc>
          <w:tcPr>
            <w:tcW w:w="3969" w:type="dxa"/>
            <w:tcBorders>
              <w:bottom w:val="single" w:sz="6" w:space="0" w:color="auto"/>
            </w:tcBorders>
            <w:shd w:val="clear" w:color="auto" w:fill="DAEEF3"/>
          </w:tcPr>
          <w:p w14:paraId="36B59402" w14:textId="77777777" w:rsidR="00B947CF" w:rsidRPr="00793B09" w:rsidRDefault="00B947CF" w:rsidP="00D40AF4">
            <w:pPr>
              <w:pStyle w:val="CabealhodeTabela"/>
              <w:rPr>
                <w:rFonts w:ascii="Arial" w:eastAsia="Arial Unicode MS" w:hAnsi="Arial"/>
                <w:sz w:val="18"/>
                <w:szCs w:val="24"/>
              </w:rPr>
            </w:pPr>
            <w:r w:rsidRPr="00793B09">
              <w:rPr>
                <w:rFonts w:ascii="Arial" w:eastAsia="Arial Unicode MS" w:hAnsi="Arial"/>
                <w:sz w:val="18"/>
                <w:szCs w:val="24"/>
              </w:rPr>
              <w:t>Descrição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DAEEF3"/>
          </w:tcPr>
          <w:p w14:paraId="6EFBE086" w14:textId="77777777" w:rsidR="00B947CF" w:rsidRPr="00793B09" w:rsidRDefault="00C074DB" w:rsidP="00D40AF4">
            <w:pPr>
              <w:pStyle w:val="CabealhodeTabela"/>
              <w:rPr>
                <w:rFonts w:ascii="Arial" w:eastAsia="Arial Unicode MS" w:hAnsi="Arial"/>
                <w:sz w:val="18"/>
                <w:szCs w:val="24"/>
              </w:rPr>
            </w:pPr>
            <w:r>
              <w:rPr>
                <w:rFonts w:ascii="Arial" w:eastAsia="Arial Unicode MS" w:hAnsi="Arial"/>
                <w:sz w:val="18"/>
                <w:szCs w:val="24"/>
              </w:rPr>
              <w:t>Versão</w:t>
            </w:r>
          </w:p>
        </w:tc>
      </w:tr>
      <w:tr w:rsidR="00B947CF" w:rsidRPr="00622C10" w14:paraId="2D7B2BB6" w14:textId="77777777" w:rsidTr="006766CA">
        <w:tc>
          <w:tcPr>
            <w:tcW w:w="1134" w:type="dxa"/>
          </w:tcPr>
          <w:p w14:paraId="14205860" w14:textId="2F79F606" w:rsidR="00B947CF" w:rsidRPr="00793B09" w:rsidRDefault="00C57152" w:rsidP="00D40AF4">
            <w:pPr>
              <w:pStyle w:val="DetalhedeReviso"/>
              <w:ind w:left="0"/>
              <w:jc w:val="center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02/12/2019</w:t>
            </w:r>
          </w:p>
        </w:tc>
        <w:tc>
          <w:tcPr>
            <w:tcW w:w="1560" w:type="dxa"/>
          </w:tcPr>
          <w:p w14:paraId="37EB1D43" w14:textId="50210EB6" w:rsidR="00B947CF" w:rsidRPr="00793B09" w:rsidRDefault="00C57152" w:rsidP="00D40AF4">
            <w:pPr>
              <w:pStyle w:val="DetalhedeReviso"/>
              <w:ind w:left="0"/>
              <w:jc w:val="center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PH</w:t>
            </w:r>
          </w:p>
        </w:tc>
        <w:tc>
          <w:tcPr>
            <w:tcW w:w="3969" w:type="dxa"/>
          </w:tcPr>
          <w:p w14:paraId="51CE6AA1" w14:textId="10A15811" w:rsidR="00B947CF" w:rsidRPr="00793B09" w:rsidRDefault="00C57152" w:rsidP="00D40AF4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Redação do documento</w:t>
            </w:r>
          </w:p>
        </w:tc>
        <w:tc>
          <w:tcPr>
            <w:tcW w:w="1984" w:type="dxa"/>
          </w:tcPr>
          <w:p w14:paraId="76DD93C7" w14:textId="77777777" w:rsidR="00B947CF" w:rsidRPr="00793B09" w:rsidRDefault="003C7174" w:rsidP="00D40AF4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1.0</w:t>
            </w:r>
          </w:p>
        </w:tc>
      </w:tr>
      <w:tr w:rsidR="00B279AF" w:rsidRPr="00622C10" w14:paraId="471C342A" w14:textId="77777777" w:rsidTr="006766CA">
        <w:tc>
          <w:tcPr>
            <w:tcW w:w="1134" w:type="dxa"/>
          </w:tcPr>
          <w:p w14:paraId="6948A6AD" w14:textId="1E875D9D" w:rsidR="00B279AF" w:rsidRDefault="0099133A" w:rsidP="00D40AF4">
            <w:pPr>
              <w:pStyle w:val="DetalhedeReviso"/>
              <w:ind w:left="0"/>
              <w:jc w:val="center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06/02/2020</w:t>
            </w:r>
          </w:p>
        </w:tc>
        <w:tc>
          <w:tcPr>
            <w:tcW w:w="1560" w:type="dxa"/>
          </w:tcPr>
          <w:p w14:paraId="232F3894" w14:textId="25350EFA" w:rsidR="00B279AF" w:rsidRDefault="0099133A" w:rsidP="00D40AF4">
            <w:pPr>
              <w:pStyle w:val="DetalhedeReviso"/>
              <w:ind w:left="0"/>
              <w:jc w:val="center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PH</w:t>
            </w:r>
          </w:p>
        </w:tc>
        <w:tc>
          <w:tcPr>
            <w:tcW w:w="3969" w:type="dxa"/>
          </w:tcPr>
          <w:p w14:paraId="659A57A9" w14:textId="4D4F91FD" w:rsidR="00B279AF" w:rsidRDefault="0099133A" w:rsidP="00D40AF4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Revisão e inclusão dos diagramas</w:t>
            </w:r>
          </w:p>
        </w:tc>
        <w:tc>
          <w:tcPr>
            <w:tcW w:w="1984" w:type="dxa"/>
          </w:tcPr>
          <w:p w14:paraId="6D21DCB0" w14:textId="6CE050BE" w:rsidR="00B279AF" w:rsidRDefault="00B279AF" w:rsidP="00D40AF4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</w:p>
        </w:tc>
      </w:tr>
      <w:tr w:rsidR="00652A13" w:rsidRPr="00622C10" w14:paraId="65BE17A4" w14:textId="77777777" w:rsidTr="006766CA">
        <w:tc>
          <w:tcPr>
            <w:tcW w:w="1134" w:type="dxa"/>
          </w:tcPr>
          <w:p w14:paraId="2009FC36" w14:textId="74868660" w:rsidR="00652A13" w:rsidRDefault="00652A13" w:rsidP="00D40AF4">
            <w:pPr>
              <w:pStyle w:val="DetalhedeReviso"/>
              <w:ind w:left="0"/>
              <w:jc w:val="center"/>
              <w:rPr>
                <w:rFonts w:eastAsia="Arial Unicode MS"/>
                <w:sz w:val="18"/>
                <w:szCs w:val="24"/>
              </w:rPr>
            </w:pPr>
          </w:p>
        </w:tc>
        <w:tc>
          <w:tcPr>
            <w:tcW w:w="1560" w:type="dxa"/>
          </w:tcPr>
          <w:p w14:paraId="3A1D6C00" w14:textId="67DE0CBB" w:rsidR="00652A13" w:rsidRDefault="00652A13" w:rsidP="00D40AF4">
            <w:pPr>
              <w:pStyle w:val="DetalhedeReviso"/>
              <w:ind w:left="0"/>
              <w:jc w:val="center"/>
              <w:rPr>
                <w:rFonts w:eastAsia="Arial Unicode MS"/>
                <w:sz w:val="18"/>
                <w:szCs w:val="24"/>
              </w:rPr>
            </w:pPr>
          </w:p>
        </w:tc>
        <w:tc>
          <w:tcPr>
            <w:tcW w:w="3969" w:type="dxa"/>
          </w:tcPr>
          <w:p w14:paraId="15C50150" w14:textId="4C9B4583" w:rsidR="00652A13" w:rsidRDefault="00652A13" w:rsidP="00D40AF4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</w:p>
        </w:tc>
        <w:tc>
          <w:tcPr>
            <w:tcW w:w="1984" w:type="dxa"/>
          </w:tcPr>
          <w:p w14:paraId="41D00E36" w14:textId="7BC69BC9" w:rsidR="00652A13" w:rsidRDefault="00652A13" w:rsidP="00D40AF4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</w:p>
        </w:tc>
      </w:tr>
    </w:tbl>
    <w:p w14:paraId="489DC93E" w14:textId="77777777" w:rsidR="00B947CF" w:rsidRPr="001C3207" w:rsidRDefault="00B947CF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B5C96" w:rsidRPr="008B5C96" w14:paraId="5E4E2FEB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683E211E" w14:textId="77777777" w:rsidR="008B5C96" w:rsidRPr="008B5C96" w:rsidRDefault="008B5C96" w:rsidP="008B5C96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 w:rsidRPr="008B5C96">
              <w:rPr>
                <w:rFonts w:ascii="Arial" w:hAnsi="Arial" w:cs="Arial"/>
                <w:b/>
              </w:rPr>
              <w:t>Objetivo deste Documento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328974AF" w14:textId="77777777" w:rsidR="008B5C96" w:rsidRPr="008B5C96" w:rsidRDefault="008B5C96" w:rsidP="008B5C96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8B5C96" w:rsidRPr="008B5C96" w14:paraId="76BBF408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D293D" w14:textId="6C8BD164" w:rsidR="00A76CBA" w:rsidRDefault="00D155E1" w:rsidP="00DF3A1B">
            <w:pPr>
              <w:pStyle w:val="Contedodatabe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1359AB">
              <w:rPr>
                <w:rFonts w:ascii="Arial" w:hAnsi="Arial" w:cs="Arial"/>
              </w:rPr>
              <w:t xml:space="preserve">Formalizar </w:t>
            </w:r>
            <w:r w:rsidR="005A029A" w:rsidRPr="008B5C96">
              <w:rPr>
                <w:rFonts w:ascii="Arial" w:hAnsi="Arial" w:cs="Arial"/>
              </w:rPr>
              <w:t xml:space="preserve">o início de projeto </w:t>
            </w:r>
            <w:r w:rsidR="001359AB">
              <w:rPr>
                <w:rFonts w:ascii="Arial" w:hAnsi="Arial" w:cs="Arial"/>
              </w:rPr>
              <w:t xml:space="preserve">PIX, </w:t>
            </w:r>
            <w:r w:rsidR="00BE78F1">
              <w:rPr>
                <w:rFonts w:ascii="Arial" w:hAnsi="Arial" w:cs="Arial"/>
              </w:rPr>
              <w:t xml:space="preserve">e partes envolvidas como </w:t>
            </w:r>
            <w:r w:rsidR="001359AB">
              <w:rPr>
                <w:rFonts w:ascii="Arial" w:hAnsi="Arial" w:cs="Arial"/>
              </w:rPr>
              <w:t xml:space="preserve">colaboradores, parceiros e fornecedores </w:t>
            </w:r>
            <w:r w:rsidR="00A76CBA">
              <w:rPr>
                <w:rFonts w:ascii="Arial" w:hAnsi="Arial" w:cs="Arial"/>
              </w:rPr>
              <w:t xml:space="preserve">sobre </w:t>
            </w:r>
            <w:r w:rsidR="001359AB">
              <w:rPr>
                <w:rFonts w:ascii="Arial" w:hAnsi="Arial" w:cs="Arial"/>
              </w:rPr>
              <w:t xml:space="preserve">o desenvolvimento de um </w:t>
            </w:r>
            <w:r>
              <w:rPr>
                <w:rFonts w:ascii="Arial" w:hAnsi="Arial" w:cs="Arial"/>
              </w:rPr>
              <w:t>portal SaaS (Software as a Service)</w:t>
            </w:r>
            <w:r w:rsidR="00BE78F1">
              <w:rPr>
                <w:rFonts w:ascii="Arial" w:hAnsi="Arial" w:cs="Arial"/>
              </w:rPr>
              <w:t xml:space="preserve">, denominado Portal </w:t>
            </w:r>
            <w:proofErr w:type="spellStart"/>
            <w:r w:rsidR="00BE78F1">
              <w:rPr>
                <w:rFonts w:ascii="Arial" w:hAnsi="Arial" w:cs="Arial"/>
              </w:rPr>
              <w:t>Wali</w:t>
            </w:r>
            <w:proofErr w:type="spellEnd"/>
            <w:r w:rsidR="00BE78F1">
              <w:rPr>
                <w:rFonts w:ascii="Arial" w:hAnsi="Arial" w:cs="Arial"/>
              </w:rPr>
              <w:t xml:space="preserve">, </w:t>
            </w:r>
            <w:r w:rsidR="001359AB">
              <w:rPr>
                <w:rFonts w:ascii="Arial" w:hAnsi="Arial" w:cs="Arial"/>
              </w:rPr>
              <w:t xml:space="preserve"> cujo objetivo é </w:t>
            </w:r>
            <w:r w:rsidR="00BE78F1">
              <w:rPr>
                <w:rFonts w:ascii="Arial" w:hAnsi="Arial" w:cs="Arial"/>
              </w:rPr>
              <w:t xml:space="preserve">prover soluções em software e serviços correlatos permitindo que a PIX possa </w:t>
            </w:r>
            <w:r>
              <w:rPr>
                <w:rFonts w:ascii="Arial" w:hAnsi="Arial" w:cs="Arial"/>
              </w:rPr>
              <w:t>competir no mercado varejo como solução empresarial com foco nos processos financeiros, de gestão e governança</w:t>
            </w:r>
            <w:r w:rsidR="00BE78F1">
              <w:rPr>
                <w:rFonts w:ascii="Arial" w:hAnsi="Arial" w:cs="Arial"/>
              </w:rPr>
              <w:t xml:space="preserve"> para lojistas de qualquer setor produtivo e porte.</w:t>
            </w:r>
          </w:p>
          <w:p w14:paraId="4C85C412" w14:textId="77777777" w:rsidR="00A76CBA" w:rsidRDefault="00A76CBA" w:rsidP="00DF3A1B">
            <w:pPr>
              <w:pStyle w:val="Contedodatabela"/>
              <w:jc w:val="both"/>
              <w:rPr>
                <w:rFonts w:ascii="Arial" w:hAnsi="Arial" w:cs="Arial"/>
              </w:rPr>
            </w:pPr>
          </w:p>
          <w:p w14:paraId="78913C1C" w14:textId="303D11CF" w:rsidR="008B5C96" w:rsidRPr="008B5C96" w:rsidRDefault="00D155E1" w:rsidP="00DF3A1B">
            <w:pPr>
              <w:pStyle w:val="Contedodatabe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B7330C">
              <w:rPr>
                <w:rFonts w:ascii="Arial" w:hAnsi="Arial" w:cs="Arial"/>
              </w:rPr>
              <w:t xml:space="preserve">Este documento </w:t>
            </w:r>
            <w:r w:rsidR="00A76CBA" w:rsidRPr="008B5C96">
              <w:rPr>
                <w:rFonts w:ascii="Arial" w:hAnsi="Arial" w:cs="Arial"/>
              </w:rPr>
              <w:t xml:space="preserve">contém informações necessárias </w:t>
            </w:r>
            <w:r w:rsidR="00A76CBA">
              <w:rPr>
                <w:rFonts w:ascii="Arial" w:hAnsi="Arial" w:cs="Arial"/>
              </w:rPr>
              <w:t>ao</w:t>
            </w:r>
            <w:r w:rsidR="00A76CBA" w:rsidRPr="008B5C96">
              <w:rPr>
                <w:rFonts w:ascii="Arial" w:hAnsi="Arial" w:cs="Arial"/>
              </w:rPr>
              <w:t xml:space="preserve"> entendimento </w:t>
            </w:r>
            <w:r w:rsidR="00B7330C">
              <w:rPr>
                <w:rFonts w:ascii="Arial" w:hAnsi="Arial" w:cs="Arial"/>
              </w:rPr>
              <w:t xml:space="preserve">preliminar </w:t>
            </w:r>
            <w:r w:rsidR="00A76CBA" w:rsidRPr="008B5C96">
              <w:rPr>
                <w:rFonts w:ascii="Arial" w:hAnsi="Arial" w:cs="Arial"/>
              </w:rPr>
              <w:t>do projeto</w:t>
            </w:r>
            <w:r w:rsidR="00A76CBA">
              <w:rPr>
                <w:rFonts w:ascii="Arial" w:hAnsi="Arial" w:cs="Arial"/>
              </w:rPr>
              <w:t xml:space="preserve">, fornecendo uma visão macro </w:t>
            </w:r>
            <w:r>
              <w:rPr>
                <w:rFonts w:ascii="Arial" w:hAnsi="Arial" w:cs="Arial"/>
              </w:rPr>
              <w:t>da solução</w:t>
            </w:r>
            <w:r w:rsidR="00A76CBA">
              <w:rPr>
                <w:rFonts w:ascii="Arial" w:hAnsi="Arial" w:cs="Arial"/>
              </w:rPr>
              <w:t xml:space="preserve"> a ser desenvolvid</w:t>
            </w:r>
            <w:r>
              <w:rPr>
                <w:rFonts w:ascii="Arial" w:hAnsi="Arial" w:cs="Arial"/>
              </w:rPr>
              <w:t>a</w:t>
            </w:r>
            <w:r w:rsidR="00A76CBA">
              <w:rPr>
                <w:rFonts w:ascii="Arial" w:hAnsi="Arial" w:cs="Arial"/>
              </w:rPr>
              <w:t xml:space="preserve">. Designa e concede ao </w:t>
            </w:r>
            <w:r w:rsidR="00BE78F1">
              <w:rPr>
                <w:rFonts w:ascii="Arial" w:hAnsi="Arial" w:cs="Arial"/>
              </w:rPr>
              <w:t>g</w:t>
            </w:r>
            <w:r w:rsidR="00A76CBA">
              <w:rPr>
                <w:rFonts w:ascii="Arial" w:hAnsi="Arial" w:cs="Arial"/>
              </w:rPr>
              <w:t xml:space="preserve">erente de </w:t>
            </w:r>
            <w:r w:rsidR="00BE78F1">
              <w:rPr>
                <w:rFonts w:ascii="Arial" w:hAnsi="Arial" w:cs="Arial"/>
              </w:rPr>
              <w:t>p</w:t>
            </w:r>
            <w:r w:rsidR="00A76CBA">
              <w:rPr>
                <w:rFonts w:ascii="Arial" w:hAnsi="Arial" w:cs="Arial"/>
              </w:rPr>
              <w:t xml:space="preserve">rojeto a autoridade necessária para utilizar os recursos </w:t>
            </w:r>
            <w:r w:rsidR="00B7330C">
              <w:rPr>
                <w:rFonts w:ascii="Arial" w:hAnsi="Arial" w:cs="Arial"/>
              </w:rPr>
              <w:t xml:space="preserve">definidos no escopo do Plano </w:t>
            </w:r>
            <w:r w:rsidR="00BE78F1">
              <w:rPr>
                <w:rFonts w:ascii="Arial" w:hAnsi="Arial" w:cs="Arial"/>
              </w:rPr>
              <w:t xml:space="preserve">de </w:t>
            </w:r>
            <w:r w:rsidR="00B7330C">
              <w:rPr>
                <w:rFonts w:ascii="Arial" w:hAnsi="Arial" w:cs="Arial"/>
              </w:rPr>
              <w:t xml:space="preserve">Projeto para a </w:t>
            </w:r>
            <w:r w:rsidR="00A76CBA">
              <w:rPr>
                <w:rFonts w:ascii="Arial" w:hAnsi="Arial" w:cs="Arial"/>
              </w:rPr>
              <w:t>execução das atividades do projeto.</w:t>
            </w:r>
          </w:p>
        </w:tc>
      </w:tr>
    </w:tbl>
    <w:p w14:paraId="11E9037B" w14:textId="77777777" w:rsidR="009672C8" w:rsidRDefault="009672C8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B5C96" w:rsidRPr="008B5C96" w14:paraId="0E063C40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11E9F149" w14:textId="7956AEE8" w:rsidR="008B5C96" w:rsidRPr="008B5C96" w:rsidRDefault="00291260" w:rsidP="008B5C96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8"/>
                <w:szCs w:val="28"/>
              </w:rPr>
              <w:br w:type="column"/>
            </w:r>
            <w:r w:rsidR="008B5C96" w:rsidRPr="008B5C96">
              <w:rPr>
                <w:rFonts w:ascii="Arial" w:hAnsi="Arial" w:cs="Arial"/>
                <w:b/>
              </w:rPr>
              <w:t>Justificativa (Problema e/ou oportunidade)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56DA4141" w14:textId="77777777" w:rsidR="008B5C96" w:rsidRPr="008B5C96" w:rsidRDefault="008B5C96" w:rsidP="008B5C96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8B5C96" w:rsidRPr="008B5C96" w14:paraId="20946495" w14:textId="77777777" w:rsidTr="00D155E1">
        <w:tc>
          <w:tcPr>
            <w:tcW w:w="8647" w:type="dxa"/>
            <w:gridSpan w:val="2"/>
            <w:tcBorders>
              <w:left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8ED02A" w14:textId="42849F7C" w:rsidR="00B7330C" w:rsidRDefault="00D155E1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A história da Padrão </w:t>
            </w:r>
            <w:proofErr w:type="spellStart"/>
            <w:r>
              <w:rPr>
                <w:color w:val="auto"/>
              </w:rPr>
              <w:t>iX</w:t>
            </w:r>
            <w:proofErr w:type="spellEnd"/>
            <w:r>
              <w:rPr>
                <w:color w:val="auto"/>
              </w:rPr>
              <w:t xml:space="preserve">, aos seus 30 anos de fundação, apresenta inúmeros casos de sucesso com a comercialização de soluções de tecnologia da informação, tendo como principal cliente o governo, nas esferas federal, estadual e municipal. A Padrão </w:t>
            </w:r>
            <w:proofErr w:type="spellStart"/>
            <w:r>
              <w:rPr>
                <w:color w:val="auto"/>
              </w:rPr>
              <w:t>iX</w:t>
            </w:r>
            <w:proofErr w:type="spellEnd"/>
            <w:r>
              <w:rPr>
                <w:color w:val="auto"/>
              </w:rPr>
              <w:t>, doravante identificada como PIX, foi a precursora em Brasília-DF a trazer, para o setor público, a tecnologia UNIX. Ao longo desses 30 anos, os esforços de venda e produção de produtos e serviços pela PIX tinham como foco único o segmento governo.</w:t>
            </w:r>
          </w:p>
          <w:p w14:paraId="0FF590EA" w14:textId="3CE23ACC" w:rsidR="00D71FCA" w:rsidRDefault="00D155E1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Ao longo do tempo</w:t>
            </w:r>
            <w:r w:rsidR="00D71FCA">
              <w:rPr>
                <w:color w:val="auto"/>
              </w:rPr>
              <w:t>,</w:t>
            </w:r>
            <w:r>
              <w:rPr>
                <w:color w:val="auto"/>
              </w:rPr>
              <w:t xml:space="preserve"> diante das inúmeras crises financeiras </w:t>
            </w:r>
            <w:r w:rsidR="00BE78F1">
              <w:rPr>
                <w:color w:val="auto"/>
              </w:rPr>
              <w:t xml:space="preserve">governamentais </w:t>
            </w:r>
            <w:r>
              <w:rPr>
                <w:color w:val="auto"/>
              </w:rPr>
              <w:t xml:space="preserve">e </w:t>
            </w:r>
            <w:r w:rsidR="00D71FCA">
              <w:rPr>
                <w:color w:val="auto"/>
              </w:rPr>
              <w:t xml:space="preserve">do fraco desempenho da economia brasileira, que diminui sensivelmente o poder de investimento em tecnologia pelo governo, com consequente redução de gastos e cancelamentos de contratos, a PIX naturalmente percebeu que não poderia se dedicar apenas ao mercado governo para dar foco a seus produtos e serviços. </w:t>
            </w:r>
          </w:p>
          <w:p w14:paraId="74E73CAC" w14:textId="144A3870" w:rsidR="00D155E1" w:rsidRDefault="00D71FCA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Já no planejamento estratégico de 2018, uma nova diretiva foi definida para a empresa a fim de se preparar e envidar esforços para atuar fortemente no mercado privado, seja no varejo para as micro, pequenas e médias empresas, ou com foco corporativo especializado, para atender as grandes empresas e corporações do país.</w:t>
            </w:r>
          </w:p>
          <w:p w14:paraId="7E63DC41" w14:textId="2FF51D36" w:rsidR="00913C89" w:rsidRDefault="00913C89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Neste sentido, ao longo do ano de 2018, diversas iniciativas pontuais foram disparadas na PIX para preparar o terreno de forma a permitir que a empresa pudesse iniciar um </w:t>
            </w:r>
            <w:proofErr w:type="spellStart"/>
            <w:r>
              <w:rPr>
                <w:color w:val="auto"/>
              </w:rPr>
              <w:t>vôo</w:t>
            </w:r>
            <w:proofErr w:type="spellEnd"/>
            <w:r>
              <w:rPr>
                <w:color w:val="auto"/>
              </w:rPr>
              <w:t xml:space="preserve"> maior no mercado privado, tomando como ponto de partida a experiência de mais de 20 anos da empresa no negócio de VAN (</w:t>
            </w:r>
            <w:proofErr w:type="spellStart"/>
            <w:r>
              <w:rPr>
                <w:color w:val="auto"/>
              </w:rPr>
              <w:t>Value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Added</w:t>
            </w:r>
            <w:proofErr w:type="spellEnd"/>
            <w:r>
              <w:rPr>
                <w:color w:val="auto"/>
              </w:rPr>
              <w:t xml:space="preserve"> Network), atuando como credenciada da CAIXA ECONÔMICA FEDERAL (CAIXA), com a operação de  transferência</w:t>
            </w:r>
            <w:r w:rsidR="0022352A">
              <w:rPr>
                <w:color w:val="auto"/>
              </w:rPr>
              <w:t xml:space="preserve"> de arquivos de operações financeiras entre </w:t>
            </w:r>
            <w:r w:rsidR="00BE78F1">
              <w:rPr>
                <w:color w:val="auto"/>
              </w:rPr>
              <w:t>a CAIXA e seus</w:t>
            </w:r>
            <w:r w:rsidR="0022352A">
              <w:rPr>
                <w:color w:val="auto"/>
              </w:rPr>
              <w:t xml:space="preserve"> cliente</w:t>
            </w:r>
            <w:r w:rsidR="00BE78F1">
              <w:rPr>
                <w:color w:val="auto"/>
              </w:rPr>
              <w:t>s</w:t>
            </w:r>
            <w:r w:rsidR="0022352A">
              <w:rPr>
                <w:color w:val="auto"/>
              </w:rPr>
              <w:t xml:space="preserve"> Pessoa Jurídica</w:t>
            </w:r>
            <w:r w:rsidR="00BE78F1">
              <w:rPr>
                <w:color w:val="auto"/>
              </w:rPr>
              <w:t>.</w:t>
            </w:r>
          </w:p>
          <w:p w14:paraId="08BEBBBC" w14:textId="77E748B5" w:rsidR="0022352A" w:rsidRDefault="0022352A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Desta forma, origina-se esse projeto, cujo principal objetivo é introduzir a PIX como fornecedora de aplicações na área financeira, de gestão e governança, operando na modalidade de SaaS, vislumbrando </w:t>
            </w:r>
            <w:r>
              <w:rPr>
                <w:color w:val="auto"/>
              </w:rPr>
              <w:lastRenderedPageBreak/>
              <w:t>atender o mercado privado em todo o território nacional, por intermédio de um portal onde se</w:t>
            </w:r>
            <w:r w:rsidR="00BE78F1">
              <w:rPr>
                <w:color w:val="auto"/>
              </w:rPr>
              <w:t>rão</w:t>
            </w:r>
            <w:r>
              <w:rPr>
                <w:color w:val="auto"/>
              </w:rPr>
              <w:t xml:space="preserve"> fornec</w:t>
            </w:r>
            <w:r w:rsidR="00BE78F1">
              <w:rPr>
                <w:color w:val="auto"/>
              </w:rPr>
              <w:t>idos</w:t>
            </w:r>
            <w:r>
              <w:rPr>
                <w:color w:val="auto"/>
              </w:rPr>
              <w:t xml:space="preserve"> produtos </w:t>
            </w:r>
            <w:r w:rsidR="00BE78F1">
              <w:rPr>
                <w:color w:val="auto"/>
              </w:rPr>
              <w:t xml:space="preserve">em software </w:t>
            </w:r>
            <w:r>
              <w:rPr>
                <w:color w:val="auto"/>
              </w:rPr>
              <w:t>e serviços na modalidade de contratação por assinatura.</w:t>
            </w:r>
          </w:p>
          <w:p w14:paraId="6E79175C" w14:textId="6DBF1981" w:rsidR="0022352A" w:rsidRDefault="0022352A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No sentido de posicionar-se com diferencial dos inúmeros prestados de serviços na modalidade SaaS que em sua maioria fornecem soluções financeiras ou </w:t>
            </w:r>
            <w:proofErr w:type="spellStart"/>
            <w:r>
              <w:rPr>
                <w:color w:val="auto"/>
              </w:rPr>
              <w:t>ERP´s</w:t>
            </w:r>
            <w:proofErr w:type="spellEnd"/>
            <w:r>
              <w:rPr>
                <w:color w:val="auto"/>
              </w:rPr>
              <w:t xml:space="preserve">, a PIX decidiu investir em um segmento ainda pouco explorado no país, referente às soluções de gestão empresarial com foco na governança, sendo este o tema central, permitindo ainda, nesta modalidade mais abrangente de negócio, oferecer soluções de terceiros, em parcerias devidamente registradas, além de soluções em software livre (open </w:t>
            </w:r>
            <w:proofErr w:type="spellStart"/>
            <w:r>
              <w:rPr>
                <w:color w:val="auto"/>
              </w:rPr>
              <w:t>source</w:t>
            </w:r>
            <w:proofErr w:type="spellEnd"/>
            <w:r>
              <w:rPr>
                <w:color w:val="auto"/>
              </w:rPr>
              <w:t xml:space="preserve">), com ou sem adaptações no código </w:t>
            </w:r>
            <w:r w:rsidR="00BE78F1">
              <w:rPr>
                <w:color w:val="auto"/>
              </w:rPr>
              <w:t>fonte</w:t>
            </w:r>
            <w:r>
              <w:rPr>
                <w:color w:val="auto"/>
              </w:rPr>
              <w:t xml:space="preserve">, conforme </w:t>
            </w:r>
            <w:r w:rsidR="00BE78F1">
              <w:rPr>
                <w:color w:val="auto"/>
              </w:rPr>
              <w:t>cad</w:t>
            </w:r>
            <w:r>
              <w:rPr>
                <w:color w:val="auto"/>
              </w:rPr>
              <w:t>a permissão d</w:t>
            </w:r>
            <w:r w:rsidR="00BE78F1">
              <w:rPr>
                <w:color w:val="auto"/>
              </w:rPr>
              <w:t>e</w:t>
            </w:r>
            <w:r>
              <w:rPr>
                <w:color w:val="auto"/>
              </w:rPr>
              <w:t xml:space="preserve"> licenciamento de cada produto.</w:t>
            </w:r>
          </w:p>
          <w:p w14:paraId="167BD518" w14:textId="004A42BA" w:rsidR="0022352A" w:rsidRDefault="0022352A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Por outro lado, a PIX possui em seu portfólio diversos produtos e serviços próprios, desenvolvidos em Brasília-DF, que permitirão oferecer soluções não apenas na modalidade SaaS, mas também, em um segundo momento, </w:t>
            </w:r>
            <w:r w:rsidR="001F422C">
              <w:rPr>
                <w:color w:val="auto"/>
              </w:rPr>
              <w:t xml:space="preserve">oferecer as soluções PIX na modalidade </w:t>
            </w:r>
            <w:proofErr w:type="spellStart"/>
            <w:r w:rsidR="001F422C" w:rsidRPr="001F422C">
              <w:rPr>
                <w:i/>
                <w:iCs/>
                <w:color w:val="auto"/>
              </w:rPr>
              <w:t>On</w:t>
            </w:r>
            <w:r w:rsidR="00E2103A">
              <w:rPr>
                <w:i/>
                <w:iCs/>
                <w:color w:val="auto"/>
              </w:rPr>
              <w:t>-</w:t>
            </w:r>
            <w:r w:rsidR="001F422C" w:rsidRPr="001F422C">
              <w:rPr>
                <w:i/>
                <w:iCs/>
                <w:color w:val="auto"/>
              </w:rPr>
              <w:t>Premis</w:t>
            </w:r>
            <w:r w:rsidR="00E2103A">
              <w:rPr>
                <w:i/>
                <w:iCs/>
                <w:color w:val="auto"/>
              </w:rPr>
              <w:t>es</w:t>
            </w:r>
            <w:proofErr w:type="spellEnd"/>
            <w:r w:rsidR="001F422C">
              <w:rPr>
                <w:color w:val="auto"/>
              </w:rPr>
              <w:t>.</w:t>
            </w:r>
            <w:r w:rsidR="00722356">
              <w:rPr>
                <w:color w:val="auto"/>
              </w:rPr>
              <w:t xml:space="preserve"> Ressalta-se que o cliente alvo é do segmento </w:t>
            </w:r>
            <w:r w:rsidR="00BE78F1">
              <w:rPr>
                <w:color w:val="auto"/>
              </w:rPr>
              <w:t>privado,</w:t>
            </w:r>
            <w:r w:rsidR="00722356">
              <w:rPr>
                <w:color w:val="auto"/>
              </w:rPr>
              <w:t xml:space="preserve"> que esteja interessado nas ferramentas de gestão oferecidas pelo portal.</w:t>
            </w:r>
          </w:p>
          <w:p w14:paraId="5C8C8ADC" w14:textId="4CA67E81" w:rsidR="00036294" w:rsidRDefault="00036294" w:rsidP="00D155E1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Finalmente, entende-se como um campo de forte oportunidade, as recentes legislações federais e estaduais, que, a partir do ano de 201</w:t>
            </w:r>
            <w:r w:rsidR="00BE78F1">
              <w:rPr>
                <w:color w:val="auto"/>
              </w:rPr>
              <w:t>4</w:t>
            </w:r>
            <w:r>
              <w:rPr>
                <w:color w:val="auto"/>
              </w:rPr>
              <w:t xml:space="preserve">, citando nesta lista a Lei </w:t>
            </w:r>
            <w:proofErr w:type="spellStart"/>
            <w:r>
              <w:rPr>
                <w:color w:val="auto"/>
              </w:rPr>
              <w:t>Anti</w:t>
            </w:r>
            <w:proofErr w:type="spellEnd"/>
            <w:r>
              <w:rPr>
                <w:color w:val="auto"/>
              </w:rPr>
              <w:t xml:space="preserve"> Corrupção, que orienta, e em alguns casos</w:t>
            </w:r>
            <w:r w:rsidR="00BE78F1">
              <w:rPr>
                <w:color w:val="auto"/>
              </w:rPr>
              <w:t>,</w:t>
            </w:r>
            <w:r>
              <w:rPr>
                <w:color w:val="auto"/>
              </w:rPr>
              <w:t xml:space="preserve"> determina que as empresas privadas desenvolvam e implantem seus programas de integridade. De fato, em alguns estados como o DF, SP, GO e MG, já é obrigatório que as empresas que desejam ser fornecedores do governo local tenham implantado o programa de </w:t>
            </w:r>
            <w:proofErr w:type="spellStart"/>
            <w:r>
              <w:rPr>
                <w:color w:val="auto"/>
              </w:rPr>
              <w:t>compliance</w:t>
            </w:r>
            <w:proofErr w:type="spellEnd"/>
            <w:r w:rsidR="00BE78F1">
              <w:rPr>
                <w:color w:val="auto"/>
              </w:rPr>
              <w:t xml:space="preserve"> e governança corporativa</w:t>
            </w:r>
            <w:r>
              <w:rPr>
                <w:color w:val="auto"/>
              </w:rPr>
              <w:t>.</w:t>
            </w:r>
          </w:p>
          <w:p w14:paraId="20420A5D" w14:textId="4C991BA6" w:rsidR="00240F1C" w:rsidRPr="001F6FBF" w:rsidRDefault="00036294" w:rsidP="00036294">
            <w:pPr>
              <w:pStyle w:val="TextodoQuadro"/>
              <w:tabs>
                <w:tab w:val="left" w:pos="777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</w:p>
        </w:tc>
      </w:tr>
      <w:tr w:rsidR="00D155E1" w:rsidRPr="008B5C96" w14:paraId="11BE215A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0B6212" w14:textId="77777777" w:rsidR="00D155E1" w:rsidRDefault="00D155E1" w:rsidP="008E2B0A">
            <w:pPr>
              <w:pStyle w:val="TextodoQuadro"/>
            </w:pPr>
          </w:p>
        </w:tc>
      </w:tr>
    </w:tbl>
    <w:p w14:paraId="77E376F3" w14:textId="77777777" w:rsidR="008B5C96" w:rsidRPr="00ED1399" w:rsidRDefault="008B5C96" w:rsidP="000D121B">
      <w:pPr>
        <w:pStyle w:val="TTULO0"/>
        <w:spacing w:before="0" w:after="240"/>
        <w:rPr>
          <w:rFonts w:ascii="Arial" w:hAnsi="Arial" w:cs="Arial"/>
          <w:sz w:val="16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F75B25" w:rsidRPr="008B5C96" w14:paraId="45C15795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6C574BC6" w14:textId="77777777" w:rsidR="00F75B25" w:rsidRPr="008B5C96" w:rsidRDefault="00F75B25" w:rsidP="00D750DB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6C02E2BD" w14:textId="77777777" w:rsidR="00F75B25" w:rsidRPr="008B5C96" w:rsidRDefault="00F75B25" w:rsidP="00D750DB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F75B25" w:rsidRPr="008B5C96" w14:paraId="1BDA9651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4E522E" w14:textId="755F4FB3" w:rsidR="00BC1A25" w:rsidRDefault="00BC1A25" w:rsidP="009B0432">
            <w:pPr>
              <w:pStyle w:val="TextodoQuadro"/>
              <w:rPr>
                <w:color w:val="auto"/>
              </w:rPr>
            </w:pPr>
            <w:r>
              <w:rPr>
                <w:color w:val="auto"/>
              </w:rPr>
              <w:t xml:space="preserve">   O principal objetivo deste projeto é a implantação do portal </w:t>
            </w:r>
            <w:proofErr w:type="spellStart"/>
            <w:r>
              <w:rPr>
                <w:color w:val="auto"/>
              </w:rPr>
              <w:t>Wali</w:t>
            </w:r>
            <w:proofErr w:type="spellEnd"/>
            <w:r>
              <w:rPr>
                <w:color w:val="auto"/>
              </w:rPr>
              <w:t>, sendo este um portal SaaS para venda de assinatura de produtos e serviços em software, tendo como objetivo ser um FACILITADOR EMPRESARIAL, fornecendo inúmeras soluções para atender os diversos processos empresarias, seja administrativo, financeiro, de gestão e de governança.</w:t>
            </w:r>
            <w:r w:rsidR="00020117" w:rsidRPr="005B27D2">
              <w:rPr>
                <w:color w:val="auto"/>
              </w:rPr>
              <w:tab/>
            </w:r>
          </w:p>
          <w:p w14:paraId="6E996849" w14:textId="24AEF87A" w:rsidR="00BC1A25" w:rsidRDefault="00BC1A25" w:rsidP="009B0432">
            <w:pPr>
              <w:pStyle w:val="TextodoQuadro"/>
              <w:rPr>
                <w:color w:val="auto"/>
              </w:rPr>
            </w:pPr>
            <w:r>
              <w:rPr>
                <w:color w:val="auto"/>
              </w:rPr>
              <w:t xml:space="preserve">   Por intermédio do Portal </w:t>
            </w:r>
            <w:proofErr w:type="spellStart"/>
            <w:r>
              <w:rPr>
                <w:color w:val="auto"/>
              </w:rPr>
              <w:t>Wali</w:t>
            </w:r>
            <w:proofErr w:type="spellEnd"/>
            <w:r>
              <w:rPr>
                <w:color w:val="auto"/>
              </w:rPr>
              <w:t xml:space="preserve"> o assinante terá acesso a uma série de </w:t>
            </w:r>
            <w:r w:rsidR="007F1B8E">
              <w:rPr>
                <w:color w:val="auto"/>
              </w:rPr>
              <w:t>aplicativos</w:t>
            </w:r>
            <w:r>
              <w:rPr>
                <w:color w:val="auto"/>
              </w:rPr>
              <w:t xml:space="preserve"> para atender necessidades específicas que afetam seus processos estratégicos, permitindo que as empresas clientes possam profissionalizar a gestão empresarial de seus negócios, em qualquer segmento de atuação</w:t>
            </w:r>
            <w:r w:rsidR="005F10EF">
              <w:rPr>
                <w:color w:val="auto"/>
              </w:rPr>
              <w:t>, seja um empresário individual ou uma grande corporação.</w:t>
            </w:r>
          </w:p>
          <w:p w14:paraId="2549D0C3" w14:textId="27F2D590" w:rsidR="00F75B25" w:rsidRPr="005B27D2" w:rsidRDefault="00F75B25" w:rsidP="009B0432">
            <w:pPr>
              <w:pStyle w:val="TextodoQuadro"/>
              <w:rPr>
                <w:color w:val="auto"/>
              </w:rPr>
            </w:pPr>
          </w:p>
        </w:tc>
      </w:tr>
    </w:tbl>
    <w:p w14:paraId="2BC57439" w14:textId="77777777" w:rsidR="00F75B25" w:rsidRPr="00ED1399" w:rsidRDefault="00F75B25" w:rsidP="00020117">
      <w:pPr>
        <w:pStyle w:val="TTULO0"/>
        <w:spacing w:before="0" w:after="240"/>
        <w:rPr>
          <w:rFonts w:ascii="Arial" w:hAnsi="Arial" w:cs="Arial"/>
          <w:sz w:val="16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F1254A" w:rsidRPr="008B5C96" w14:paraId="0C5C50DF" w14:textId="77777777" w:rsidTr="00ED1399">
        <w:trPr>
          <w:trHeight w:val="535"/>
        </w:trPr>
        <w:tc>
          <w:tcPr>
            <w:tcW w:w="6663" w:type="dxa"/>
            <w:tcBorders>
              <w:top w:val="single" w:sz="1" w:space="0" w:color="000000"/>
              <w:left w:val="single" w:sz="1" w:space="0" w:color="000000"/>
              <w:right w:val="single" w:sz="4" w:space="0" w:color="auto"/>
            </w:tcBorders>
            <w:shd w:val="clear" w:color="auto" w:fill="E6E6E6"/>
            <w:vAlign w:val="center"/>
          </w:tcPr>
          <w:p w14:paraId="51087D88" w14:textId="77777777" w:rsidR="00F1254A" w:rsidRPr="008B5C96" w:rsidRDefault="00F1254A" w:rsidP="006766CA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 w:rsidRPr="008B5C96">
              <w:rPr>
                <w:rFonts w:ascii="Arial" w:hAnsi="Arial" w:cs="Arial"/>
                <w:b/>
              </w:rPr>
              <w:t xml:space="preserve">Expectativa </w:t>
            </w:r>
            <w:r w:rsidR="005475B5">
              <w:rPr>
                <w:rFonts w:ascii="Arial" w:hAnsi="Arial" w:cs="Arial"/>
                <w:b/>
              </w:rPr>
              <w:t>do gestor para entrega</w:t>
            </w:r>
            <w:r w:rsidRPr="008B5C96">
              <w:rPr>
                <w:rFonts w:ascii="Arial" w:hAnsi="Arial" w:cs="Arial"/>
                <w:b/>
              </w:rPr>
              <w:t xml:space="preserve"> do projeto</w:t>
            </w:r>
            <w:r w:rsidR="00803211">
              <w:rPr>
                <w:rFonts w:ascii="Arial" w:hAnsi="Arial" w:cs="Arial"/>
                <w:b/>
              </w:rPr>
              <w:t xml:space="preserve"> (não é prazo final)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CFF"/>
            <w:vAlign w:val="center"/>
          </w:tcPr>
          <w:p w14:paraId="4DC4A78B" w14:textId="77777777" w:rsidR="00F1254A" w:rsidRPr="008B5C96" w:rsidRDefault="00F1254A" w:rsidP="00ED1399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F1254A" w:rsidRPr="008B5C96" w14:paraId="606071C0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73887" w14:textId="402FC8BA" w:rsidR="00F1254A" w:rsidRPr="005B27D2" w:rsidRDefault="007B44FE" w:rsidP="0010745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  <w:b/>
                <w:u w:val="single"/>
              </w:rPr>
              <w:t xml:space="preserve">3 meses a partir da reunião de </w:t>
            </w:r>
            <w:proofErr w:type="spellStart"/>
            <w:r w:rsidRPr="007B44FE">
              <w:rPr>
                <w:rFonts w:ascii="Arial" w:eastAsia="Arial Unicode MS" w:hAnsi="Arial" w:cs="Arial"/>
                <w:b/>
                <w:i/>
                <w:iCs/>
                <w:u w:val="single"/>
              </w:rPr>
              <w:t>Kick</w:t>
            </w:r>
            <w:proofErr w:type="spellEnd"/>
            <w:r w:rsidRPr="007B44FE">
              <w:rPr>
                <w:rFonts w:ascii="Arial" w:eastAsia="Arial Unicode MS" w:hAnsi="Arial" w:cs="Arial"/>
                <w:b/>
                <w:i/>
                <w:iCs/>
                <w:u w:val="single"/>
              </w:rPr>
              <w:t xml:space="preserve"> Off</w:t>
            </w:r>
            <w:r>
              <w:rPr>
                <w:rFonts w:ascii="Arial" w:eastAsia="Arial Unicode MS" w:hAnsi="Arial" w:cs="Arial"/>
                <w:b/>
                <w:u w:val="single"/>
              </w:rPr>
              <w:t xml:space="preserve"> do projeto</w:t>
            </w:r>
            <w:r w:rsidR="001867BB" w:rsidRPr="005B27D2">
              <w:rPr>
                <w:rFonts w:ascii="Arial" w:eastAsia="Arial Unicode MS" w:hAnsi="Arial" w:cs="Arial"/>
                <w:b/>
                <w:u w:val="single"/>
              </w:rPr>
              <w:t>.</w:t>
            </w:r>
          </w:p>
        </w:tc>
      </w:tr>
    </w:tbl>
    <w:p w14:paraId="52059E27" w14:textId="77777777" w:rsidR="009672C8" w:rsidRPr="001C3207" w:rsidRDefault="009672C8" w:rsidP="00670BBB">
      <w:pPr>
        <w:pStyle w:val="TTULO0"/>
        <w:spacing w:before="0" w:after="0"/>
        <w:jc w:val="left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B5C96" w:rsidRPr="008B5C96" w14:paraId="06F88FEF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  <w:right w:val="single" w:sz="4" w:space="0" w:color="auto"/>
            </w:tcBorders>
            <w:shd w:val="clear" w:color="auto" w:fill="E6E6E6"/>
            <w:vAlign w:val="center"/>
          </w:tcPr>
          <w:p w14:paraId="586BC736" w14:textId="77777777" w:rsidR="008B5C96" w:rsidRPr="008B5C96" w:rsidRDefault="008B5C96" w:rsidP="008B5C96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 w:rsidRPr="008B5C96">
              <w:rPr>
                <w:rFonts w:ascii="Arial" w:hAnsi="Arial" w:cs="Arial"/>
                <w:b/>
              </w:rPr>
              <w:t>Descrição Preliminar do Escopo</w:t>
            </w:r>
            <w:r w:rsidR="00AB5066">
              <w:rPr>
                <w:rFonts w:ascii="Arial" w:hAnsi="Arial" w:cs="Arial"/>
                <w:b/>
              </w:rPr>
              <w:t xml:space="preserve"> do Produto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CFF"/>
            <w:vAlign w:val="center"/>
          </w:tcPr>
          <w:p w14:paraId="39C64958" w14:textId="77777777" w:rsidR="008B5C96" w:rsidRPr="008B5C96" w:rsidRDefault="008B5C96" w:rsidP="008B5C96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8C5116" w:rsidRPr="008B5C96" w14:paraId="5DFCB4C2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98C6D5" w14:textId="3BF02966" w:rsidR="00722356" w:rsidRDefault="00722356" w:rsidP="008C5116">
            <w:pPr>
              <w:pStyle w:val="TextodoQuadro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  Criação de um portal completo, de forma a permitir que o interessado possa conhecer os produtos e serviços </w:t>
            </w:r>
            <w:r w:rsidR="007F1B8E">
              <w:rPr>
                <w:bCs/>
                <w:color w:val="auto"/>
              </w:rPr>
              <w:t xml:space="preserve">para contratação por </w:t>
            </w:r>
            <w:r>
              <w:rPr>
                <w:bCs/>
                <w:color w:val="auto"/>
              </w:rPr>
              <w:t xml:space="preserve">assinatura, </w:t>
            </w:r>
            <w:r w:rsidR="007F1B8E">
              <w:rPr>
                <w:bCs/>
                <w:color w:val="auto"/>
              </w:rPr>
              <w:t xml:space="preserve">permitindo ao interessado </w:t>
            </w:r>
            <w:r>
              <w:rPr>
                <w:bCs/>
                <w:color w:val="auto"/>
              </w:rPr>
              <w:t xml:space="preserve">ter acesso a cada ferramenta para testes e </w:t>
            </w:r>
            <w:r w:rsidR="005F10EF">
              <w:rPr>
                <w:bCs/>
                <w:color w:val="auto"/>
              </w:rPr>
              <w:t xml:space="preserve">posterior </w:t>
            </w:r>
            <w:r>
              <w:rPr>
                <w:bCs/>
                <w:color w:val="auto"/>
              </w:rPr>
              <w:t>contratação</w:t>
            </w:r>
            <w:r w:rsidR="005F10EF">
              <w:rPr>
                <w:bCs/>
                <w:color w:val="auto"/>
              </w:rPr>
              <w:t xml:space="preserve"> por meio de liberação de usuário/senha</w:t>
            </w:r>
            <w:r>
              <w:rPr>
                <w:bCs/>
                <w:color w:val="auto"/>
              </w:rPr>
              <w:t xml:space="preserve">. O Portal funcionará como uma vitrine de acesso </w:t>
            </w:r>
            <w:r w:rsidR="005F10EF">
              <w:rPr>
                <w:bCs/>
                <w:color w:val="auto"/>
              </w:rPr>
              <w:t>para uma</w:t>
            </w:r>
            <w:r>
              <w:rPr>
                <w:bCs/>
                <w:color w:val="auto"/>
              </w:rPr>
              <w:t xml:space="preserve"> ferramenta de convivência dos lojistas</w:t>
            </w:r>
            <w:r w:rsidR="007F1B8E">
              <w:rPr>
                <w:bCs/>
                <w:color w:val="auto"/>
              </w:rPr>
              <w:t xml:space="preserve"> (clientes do portal)</w:t>
            </w:r>
            <w:r>
              <w:rPr>
                <w:bCs/>
                <w:color w:val="auto"/>
              </w:rPr>
              <w:t xml:space="preserve">, como em um </w:t>
            </w:r>
            <w:r w:rsidRPr="007F1B8E">
              <w:rPr>
                <w:bCs/>
                <w:i/>
                <w:iCs/>
                <w:color w:val="auto"/>
              </w:rPr>
              <w:t xml:space="preserve">Market </w:t>
            </w:r>
            <w:proofErr w:type="spellStart"/>
            <w:r w:rsidRPr="007F1B8E">
              <w:rPr>
                <w:bCs/>
                <w:i/>
                <w:iCs/>
                <w:color w:val="auto"/>
              </w:rPr>
              <w:t>Place</w:t>
            </w:r>
            <w:proofErr w:type="spellEnd"/>
            <w:r>
              <w:rPr>
                <w:bCs/>
                <w:color w:val="auto"/>
              </w:rPr>
              <w:t>, de forma que</w:t>
            </w:r>
            <w:r w:rsidR="00A16BE5">
              <w:rPr>
                <w:bCs/>
                <w:color w:val="auto"/>
              </w:rPr>
              <w:t xml:space="preserve"> </w:t>
            </w:r>
            <w:r w:rsidR="005F10EF">
              <w:rPr>
                <w:bCs/>
                <w:color w:val="auto"/>
              </w:rPr>
              <w:t xml:space="preserve">a partir </w:t>
            </w:r>
            <w:r w:rsidR="007F1B8E">
              <w:rPr>
                <w:bCs/>
                <w:color w:val="auto"/>
              </w:rPr>
              <w:t xml:space="preserve">do portal </w:t>
            </w:r>
            <w:proofErr w:type="spellStart"/>
            <w:r w:rsidR="007F1B8E">
              <w:rPr>
                <w:bCs/>
                <w:color w:val="auto"/>
              </w:rPr>
              <w:t>Wali</w:t>
            </w:r>
            <w:proofErr w:type="spellEnd"/>
            <w:r w:rsidR="007F1B8E">
              <w:rPr>
                <w:bCs/>
                <w:color w:val="auto"/>
              </w:rPr>
              <w:t>,</w:t>
            </w:r>
            <w:r w:rsidR="005F10EF">
              <w:rPr>
                <w:bCs/>
                <w:color w:val="auto"/>
              </w:rPr>
              <w:t xml:space="preserve"> cada lojista possa acessar os recursos, aplicações e serviços que contratou</w:t>
            </w:r>
            <w:r w:rsidR="007F1B8E">
              <w:rPr>
                <w:bCs/>
                <w:color w:val="auto"/>
              </w:rPr>
              <w:t xml:space="preserve"> diretamente no portal, preferencialmente sem intervenção humana no processo de assinatura e pagamento pelos serviços.</w:t>
            </w:r>
          </w:p>
          <w:p w14:paraId="0CF1FD8C" w14:textId="55685D48" w:rsidR="005F10EF" w:rsidRDefault="005F10EF" w:rsidP="008C5116">
            <w:pPr>
              <w:pStyle w:val="TextodoQuadro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  A ferramenta de convivência, </w:t>
            </w:r>
            <w:r w:rsidR="00A16BE5">
              <w:rPr>
                <w:bCs/>
                <w:color w:val="auto"/>
              </w:rPr>
              <w:t>fazendo o papel de</w:t>
            </w:r>
            <w:r>
              <w:rPr>
                <w:bCs/>
                <w:color w:val="auto"/>
              </w:rPr>
              <w:t xml:space="preserve"> </w:t>
            </w:r>
            <w:proofErr w:type="spellStart"/>
            <w:r>
              <w:rPr>
                <w:bCs/>
                <w:color w:val="auto"/>
              </w:rPr>
              <w:t>MaketPlace</w:t>
            </w:r>
            <w:proofErr w:type="spellEnd"/>
            <w:r>
              <w:rPr>
                <w:bCs/>
                <w:color w:val="auto"/>
              </w:rPr>
              <w:t xml:space="preserve"> Colaborativo, terá como produto central a plataforma Q-Ware </w:t>
            </w:r>
            <w:proofErr w:type="spellStart"/>
            <w:r>
              <w:rPr>
                <w:bCs/>
                <w:color w:val="auto"/>
              </w:rPr>
              <w:t>Collab</w:t>
            </w:r>
            <w:proofErr w:type="spellEnd"/>
            <w:r>
              <w:rPr>
                <w:bCs/>
                <w:color w:val="auto"/>
              </w:rPr>
              <w:t xml:space="preserve"> de propriedade da PIX</w:t>
            </w:r>
            <w:r w:rsidR="00A16BE5">
              <w:rPr>
                <w:bCs/>
                <w:color w:val="auto"/>
              </w:rPr>
              <w:t xml:space="preserve">, que será chamada </w:t>
            </w:r>
            <w:r w:rsidR="007F1B8E">
              <w:rPr>
                <w:bCs/>
                <w:color w:val="auto"/>
              </w:rPr>
              <w:t xml:space="preserve">neste contexto de </w:t>
            </w:r>
            <w:proofErr w:type="spellStart"/>
            <w:r w:rsidR="00A16BE5">
              <w:rPr>
                <w:bCs/>
                <w:color w:val="auto"/>
              </w:rPr>
              <w:t>de</w:t>
            </w:r>
            <w:proofErr w:type="spellEnd"/>
            <w:r w:rsidR="00A16BE5">
              <w:rPr>
                <w:bCs/>
                <w:color w:val="auto"/>
              </w:rPr>
              <w:t xml:space="preserve"> </w:t>
            </w:r>
            <w:r w:rsidR="007F1B8E">
              <w:rPr>
                <w:bCs/>
                <w:color w:val="auto"/>
              </w:rPr>
              <w:t>“</w:t>
            </w:r>
            <w:proofErr w:type="spellStart"/>
            <w:r w:rsidR="00A16BE5">
              <w:rPr>
                <w:bCs/>
                <w:color w:val="auto"/>
              </w:rPr>
              <w:t>Collab</w:t>
            </w:r>
            <w:proofErr w:type="spellEnd"/>
            <w:r w:rsidR="00A16BE5">
              <w:rPr>
                <w:bCs/>
                <w:color w:val="auto"/>
              </w:rPr>
              <w:t xml:space="preserve"> </w:t>
            </w:r>
            <w:proofErr w:type="spellStart"/>
            <w:r w:rsidR="00A16BE5">
              <w:rPr>
                <w:bCs/>
                <w:color w:val="auto"/>
              </w:rPr>
              <w:t>Wali</w:t>
            </w:r>
            <w:proofErr w:type="spellEnd"/>
            <w:r w:rsidR="007F1B8E">
              <w:rPr>
                <w:bCs/>
                <w:color w:val="auto"/>
              </w:rPr>
              <w:t>”</w:t>
            </w:r>
            <w:r>
              <w:rPr>
                <w:bCs/>
                <w:color w:val="auto"/>
              </w:rPr>
              <w:t xml:space="preserve">. O </w:t>
            </w:r>
            <w:proofErr w:type="spellStart"/>
            <w:r>
              <w:rPr>
                <w:bCs/>
                <w:color w:val="auto"/>
              </w:rPr>
              <w:t>Collab</w:t>
            </w:r>
            <w:proofErr w:type="spellEnd"/>
            <w:r>
              <w:rPr>
                <w:bCs/>
                <w:color w:val="auto"/>
              </w:rPr>
              <w:t xml:space="preserve"> </w:t>
            </w:r>
            <w:proofErr w:type="spellStart"/>
            <w:r>
              <w:rPr>
                <w:bCs/>
                <w:color w:val="auto"/>
              </w:rPr>
              <w:t>Wali</w:t>
            </w:r>
            <w:proofErr w:type="spellEnd"/>
            <w:r>
              <w:rPr>
                <w:bCs/>
                <w:color w:val="auto"/>
              </w:rPr>
              <w:t xml:space="preserve"> é uma simplificação das funcionalidades da plataforma </w:t>
            </w:r>
            <w:proofErr w:type="spellStart"/>
            <w:r>
              <w:rPr>
                <w:bCs/>
                <w:color w:val="auto"/>
              </w:rPr>
              <w:t>Collab</w:t>
            </w:r>
            <w:proofErr w:type="spellEnd"/>
            <w:r>
              <w:rPr>
                <w:bCs/>
                <w:color w:val="auto"/>
              </w:rPr>
              <w:t xml:space="preserve">. Esta simplificação de recursos </w:t>
            </w:r>
            <w:r>
              <w:rPr>
                <w:bCs/>
                <w:color w:val="auto"/>
              </w:rPr>
              <w:lastRenderedPageBreak/>
              <w:t xml:space="preserve">permitirá ao </w:t>
            </w:r>
            <w:proofErr w:type="spellStart"/>
            <w:r>
              <w:rPr>
                <w:bCs/>
                <w:color w:val="auto"/>
              </w:rPr>
              <w:t>C</w:t>
            </w:r>
            <w:r w:rsidR="00A16BE5">
              <w:rPr>
                <w:bCs/>
                <w:color w:val="auto"/>
              </w:rPr>
              <w:t>o</w:t>
            </w:r>
            <w:r>
              <w:rPr>
                <w:bCs/>
                <w:color w:val="auto"/>
              </w:rPr>
              <w:t>llab</w:t>
            </w:r>
            <w:proofErr w:type="spellEnd"/>
            <w:r>
              <w:rPr>
                <w:bCs/>
                <w:color w:val="auto"/>
              </w:rPr>
              <w:t xml:space="preserve"> </w:t>
            </w:r>
            <w:proofErr w:type="spellStart"/>
            <w:r>
              <w:rPr>
                <w:bCs/>
                <w:color w:val="auto"/>
              </w:rPr>
              <w:t>Wali</w:t>
            </w:r>
            <w:proofErr w:type="spellEnd"/>
            <w:r>
              <w:rPr>
                <w:bCs/>
                <w:color w:val="auto"/>
              </w:rPr>
              <w:t xml:space="preserve"> oferecer um conjunto </w:t>
            </w:r>
            <w:r w:rsidR="00A16BE5">
              <w:rPr>
                <w:bCs/>
                <w:color w:val="auto"/>
              </w:rPr>
              <w:t xml:space="preserve">reduzido </w:t>
            </w:r>
            <w:r>
              <w:rPr>
                <w:bCs/>
                <w:color w:val="auto"/>
              </w:rPr>
              <w:t>de funcionalidades já existentes na ferramenta.</w:t>
            </w:r>
          </w:p>
          <w:p w14:paraId="6EAAA9EA" w14:textId="143FA458" w:rsidR="005F10EF" w:rsidRDefault="005F10EF" w:rsidP="008C5116">
            <w:pPr>
              <w:pStyle w:val="TextodoQuadro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  Importante observar que, o maior esforço deste projeto não está no desenvolvimento do </w:t>
            </w:r>
            <w:proofErr w:type="spellStart"/>
            <w:r w:rsidR="007F1B8E">
              <w:rPr>
                <w:bCs/>
                <w:color w:val="auto"/>
              </w:rPr>
              <w:t>COllab</w:t>
            </w:r>
            <w:proofErr w:type="spellEnd"/>
            <w:r w:rsidR="007F1B8E">
              <w:rPr>
                <w:bCs/>
                <w:color w:val="auto"/>
              </w:rPr>
              <w:t xml:space="preserve"> </w:t>
            </w:r>
            <w:proofErr w:type="spellStart"/>
            <w:r w:rsidR="007F1B8E">
              <w:rPr>
                <w:bCs/>
                <w:color w:val="auto"/>
              </w:rPr>
              <w:t>Wali</w:t>
            </w:r>
            <w:proofErr w:type="spellEnd"/>
            <w:r w:rsidR="0098129F">
              <w:rPr>
                <w:bCs/>
                <w:color w:val="auto"/>
              </w:rPr>
              <w:t>, muito menos do portal vitrine (fachada). O desafio maior est</w:t>
            </w:r>
            <w:r w:rsidR="00A16BE5">
              <w:rPr>
                <w:bCs/>
                <w:color w:val="auto"/>
              </w:rPr>
              <w:t>á</w:t>
            </w:r>
            <w:r w:rsidR="0098129F">
              <w:rPr>
                <w:bCs/>
                <w:color w:val="auto"/>
              </w:rPr>
              <w:t xml:space="preserve"> na integração das diversas ferramentas que serão disponibilizadas, seja </w:t>
            </w:r>
            <w:proofErr w:type="gramStart"/>
            <w:r w:rsidR="0098129F">
              <w:rPr>
                <w:bCs/>
                <w:color w:val="auto"/>
              </w:rPr>
              <w:t>desenvolvidas</w:t>
            </w:r>
            <w:proofErr w:type="gramEnd"/>
            <w:r w:rsidR="0098129F">
              <w:rPr>
                <w:bCs/>
                <w:color w:val="auto"/>
              </w:rPr>
              <w:t xml:space="preserve"> pela PIX ou de terceiros. Porém, no escopo deste projeto encontra-se </w:t>
            </w:r>
            <w:r w:rsidR="007F1B8E">
              <w:rPr>
                <w:bCs/>
                <w:color w:val="auto"/>
              </w:rPr>
              <w:t xml:space="preserve">apenas </w:t>
            </w:r>
            <w:r w:rsidR="0098129F">
              <w:rPr>
                <w:bCs/>
                <w:color w:val="auto"/>
              </w:rPr>
              <w:t xml:space="preserve">o desenvolvimento do portal </w:t>
            </w:r>
            <w:proofErr w:type="spellStart"/>
            <w:r w:rsidR="00A16BE5">
              <w:rPr>
                <w:bCs/>
                <w:color w:val="auto"/>
              </w:rPr>
              <w:t>W</w:t>
            </w:r>
            <w:r w:rsidR="0098129F">
              <w:rPr>
                <w:bCs/>
                <w:color w:val="auto"/>
              </w:rPr>
              <w:t>ali</w:t>
            </w:r>
            <w:proofErr w:type="spellEnd"/>
            <w:r w:rsidR="0098129F">
              <w:rPr>
                <w:bCs/>
                <w:color w:val="auto"/>
              </w:rPr>
              <w:t xml:space="preserve"> (vitrine), preparação da equipe de help </w:t>
            </w:r>
            <w:proofErr w:type="spellStart"/>
            <w:r w:rsidR="0098129F">
              <w:rPr>
                <w:bCs/>
                <w:color w:val="auto"/>
              </w:rPr>
              <w:t>desk</w:t>
            </w:r>
            <w:proofErr w:type="spellEnd"/>
            <w:r w:rsidR="0098129F">
              <w:rPr>
                <w:bCs/>
                <w:color w:val="auto"/>
              </w:rPr>
              <w:t xml:space="preserve"> para</w:t>
            </w:r>
            <w:r w:rsidR="00A16BE5">
              <w:rPr>
                <w:bCs/>
                <w:color w:val="auto"/>
              </w:rPr>
              <w:t xml:space="preserve"> suportar os</w:t>
            </w:r>
            <w:r w:rsidR="0098129F">
              <w:rPr>
                <w:bCs/>
                <w:color w:val="auto"/>
              </w:rPr>
              <w:t xml:space="preserve"> chamados técnicos referente</w:t>
            </w:r>
            <w:r w:rsidR="00A16BE5">
              <w:rPr>
                <w:bCs/>
                <w:color w:val="auto"/>
              </w:rPr>
              <w:t>s</w:t>
            </w:r>
            <w:r w:rsidR="0098129F">
              <w:rPr>
                <w:bCs/>
                <w:color w:val="auto"/>
              </w:rPr>
              <w:t xml:space="preserve"> aos produtos do portal, preparação do apelo visual, argumento</w:t>
            </w:r>
            <w:r w:rsidR="00A16BE5">
              <w:rPr>
                <w:bCs/>
                <w:color w:val="auto"/>
              </w:rPr>
              <w:t xml:space="preserve"> comercial</w:t>
            </w:r>
            <w:r w:rsidR="0098129F">
              <w:rPr>
                <w:bCs/>
                <w:color w:val="auto"/>
              </w:rPr>
              <w:t xml:space="preserve"> e processos de </w:t>
            </w:r>
            <w:r w:rsidR="00A16BE5">
              <w:rPr>
                <w:bCs/>
                <w:color w:val="auto"/>
              </w:rPr>
              <w:t xml:space="preserve">experimentação das ferramentas, </w:t>
            </w:r>
            <w:r w:rsidR="007F1B8E">
              <w:rPr>
                <w:bCs/>
                <w:color w:val="auto"/>
              </w:rPr>
              <w:t>e assinatura dos serviços.</w:t>
            </w:r>
          </w:p>
          <w:p w14:paraId="08B68AEF" w14:textId="372F4B6E" w:rsidR="008C5116" w:rsidRPr="005B27D2" w:rsidRDefault="008C5116" w:rsidP="008C5116">
            <w:pPr>
              <w:pStyle w:val="TextodoQuadro"/>
              <w:rPr>
                <w:bCs/>
                <w:color w:val="auto"/>
              </w:rPr>
            </w:pPr>
            <w:proofErr w:type="gramStart"/>
            <w:r w:rsidRPr="005B27D2">
              <w:rPr>
                <w:rStyle w:val="RefernciaIntensa"/>
              </w:rPr>
              <w:t>Maiores detalhes na Matriz de Funcionalidades Detalhada anexa</w:t>
            </w:r>
            <w:proofErr w:type="gramEnd"/>
            <w:r w:rsidRPr="005B27D2">
              <w:rPr>
                <w:rStyle w:val="RefernciaIntensa"/>
              </w:rPr>
              <w:t xml:space="preserve"> ao Plano de Projeto.</w:t>
            </w:r>
          </w:p>
        </w:tc>
      </w:tr>
    </w:tbl>
    <w:p w14:paraId="42AF70AF" w14:textId="77777777" w:rsidR="008B5C96" w:rsidRPr="001C3207" w:rsidRDefault="008B5C96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B5C96" w:rsidRPr="008B5C96" w14:paraId="29E36CC7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5F82CD3A" w14:textId="77777777" w:rsidR="008B5C96" w:rsidRPr="008B5C96" w:rsidRDefault="008B5C96" w:rsidP="000D6750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Produtos e/ou serviços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38081A3D" w14:textId="77777777" w:rsidR="008B5C96" w:rsidRPr="008B5C96" w:rsidRDefault="008B5C96" w:rsidP="000D6750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8B5C96" w:rsidRPr="008B5C96" w14:paraId="2D43B394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77342" w14:textId="77777777" w:rsidR="007F1B8E" w:rsidRDefault="00520092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ab/>
            </w:r>
            <w:r w:rsidR="008C5116" w:rsidRPr="005B27D2">
              <w:rPr>
                <w:bCs/>
                <w:color w:val="auto"/>
              </w:rPr>
              <w:t xml:space="preserve">Ao final deste projeto </w:t>
            </w:r>
            <w:r w:rsidR="00C8137D">
              <w:rPr>
                <w:bCs/>
                <w:color w:val="auto"/>
              </w:rPr>
              <w:t>o portal</w:t>
            </w:r>
            <w:r w:rsidR="008C5116" w:rsidRPr="005B27D2">
              <w:rPr>
                <w:bCs/>
                <w:color w:val="auto"/>
              </w:rPr>
              <w:t xml:space="preserve"> na nuvem conterá</w:t>
            </w:r>
            <w:r w:rsidR="007F1B8E">
              <w:rPr>
                <w:bCs/>
                <w:color w:val="auto"/>
              </w:rPr>
              <w:t>:</w:t>
            </w:r>
            <w:r w:rsidR="008C5116" w:rsidRPr="005B27D2">
              <w:rPr>
                <w:bCs/>
                <w:color w:val="auto"/>
              </w:rPr>
              <w:t xml:space="preserve"> </w:t>
            </w:r>
          </w:p>
          <w:p w14:paraId="517ED95A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(1) </w:t>
            </w:r>
            <w:r w:rsidR="00C8137D">
              <w:rPr>
                <w:bCs/>
                <w:color w:val="auto"/>
              </w:rPr>
              <w:t xml:space="preserve">Portal Web (vitrine) denominado </w:t>
            </w:r>
            <w:proofErr w:type="spellStart"/>
            <w:r w:rsidR="00C8137D">
              <w:rPr>
                <w:bCs/>
                <w:color w:val="auto"/>
              </w:rPr>
              <w:t>Wali</w:t>
            </w:r>
            <w:proofErr w:type="spellEnd"/>
            <w:r w:rsidRPr="005B27D2">
              <w:rPr>
                <w:bCs/>
                <w:color w:val="auto"/>
              </w:rPr>
              <w:t xml:space="preserve">; </w:t>
            </w:r>
          </w:p>
          <w:p w14:paraId="666956C2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(2) </w:t>
            </w:r>
            <w:r w:rsidR="00C8137D">
              <w:rPr>
                <w:bCs/>
                <w:color w:val="auto"/>
              </w:rPr>
              <w:t xml:space="preserve">Plataforma Market </w:t>
            </w:r>
            <w:proofErr w:type="spellStart"/>
            <w:r w:rsidR="00C8137D">
              <w:rPr>
                <w:bCs/>
                <w:color w:val="auto"/>
              </w:rPr>
              <w:t>Place</w:t>
            </w:r>
            <w:proofErr w:type="spellEnd"/>
            <w:r w:rsidR="00C8137D">
              <w:rPr>
                <w:bCs/>
                <w:color w:val="auto"/>
              </w:rPr>
              <w:t xml:space="preserve"> sustentada pelo Q-Ware </w:t>
            </w:r>
            <w:proofErr w:type="spellStart"/>
            <w:r w:rsidR="00C8137D">
              <w:rPr>
                <w:bCs/>
                <w:color w:val="auto"/>
              </w:rPr>
              <w:t>Collab</w:t>
            </w:r>
            <w:proofErr w:type="spellEnd"/>
            <w:r w:rsidR="00C8137D">
              <w:rPr>
                <w:bCs/>
                <w:color w:val="auto"/>
              </w:rPr>
              <w:t xml:space="preserve"> </w:t>
            </w:r>
            <w:proofErr w:type="spellStart"/>
            <w:r w:rsidR="00C8137D">
              <w:rPr>
                <w:bCs/>
                <w:color w:val="auto"/>
              </w:rPr>
              <w:t>Wali</w:t>
            </w:r>
            <w:proofErr w:type="spellEnd"/>
            <w:r w:rsidRPr="005B27D2">
              <w:rPr>
                <w:bCs/>
                <w:color w:val="auto"/>
              </w:rPr>
              <w:t xml:space="preserve">; </w:t>
            </w:r>
          </w:p>
          <w:p w14:paraId="0CF52FEA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(3) </w:t>
            </w:r>
            <w:r w:rsidR="00C8137D">
              <w:rPr>
                <w:bCs/>
                <w:color w:val="auto"/>
              </w:rPr>
              <w:t>Contexto de propaganda e marketing de cada produto/serviço ofertado no portal</w:t>
            </w:r>
            <w:r w:rsidRPr="005B27D2">
              <w:rPr>
                <w:bCs/>
                <w:color w:val="auto"/>
              </w:rPr>
              <w:t xml:space="preserve">; </w:t>
            </w:r>
          </w:p>
          <w:p w14:paraId="5650247D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(4) </w:t>
            </w:r>
            <w:r w:rsidR="00C8137D">
              <w:rPr>
                <w:bCs/>
                <w:color w:val="auto"/>
              </w:rPr>
              <w:t>Mecanismo de assinatura</w:t>
            </w:r>
            <w:r w:rsidR="00F667D4">
              <w:rPr>
                <w:bCs/>
                <w:color w:val="auto"/>
              </w:rPr>
              <w:t xml:space="preserve"> </w:t>
            </w:r>
            <w:r w:rsidR="007F1B8E">
              <w:rPr>
                <w:bCs/>
                <w:color w:val="auto"/>
              </w:rPr>
              <w:t>temporária</w:t>
            </w:r>
            <w:r w:rsidR="00C8137D">
              <w:rPr>
                <w:bCs/>
                <w:color w:val="auto"/>
              </w:rPr>
              <w:t xml:space="preserve"> de cada recurso para teste e convencimento do usuário</w:t>
            </w:r>
            <w:r w:rsidRPr="005B27D2">
              <w:rPr>
                <w:bCs/>
                <w:color w:val="auto"/>
              </w:rPr>
              <w:t xml:space="preserve">; </w:t>
            </w:r>
          </w:p>
          <w:p w14:paraId="75441ED8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(5) </w:t>
            </w:r>
            <w:r w:rsidR="00C8137D">
              <w:rPr>
                <w:bCs/>
                <w:color w:val="auto"/>
              </w:rPr>
              <w:t>Mecanismo de assinatura</w:t>
            </w:r>
            <w:r w:rsidR="00F667D4">
              <w:rPr>
                <w:bCs/>
                <w:color w:val="auto"/>
              </w:rPr>
              <w:t xml:space="preserve"> definitiva</w:t>
            </w:r>
            <w:r w:rsidR="00C8137D">
              <w:rPr>
                <w:bCs/>
                <w:color w:val="auto"/>
              </w:rPr>
              <w:t xml:space="preserve"> e pagamento do recurso a ser contratado</w:t>
            </w:r>
            <w:r w:rsidR="00F667D4">
              <w:rPr>
                <w:bCs/>
                <w:color w:val="auto"/>
              </w:rPr>
              <w:t xml:space="preserve"> pelo cliente</w:t>
            </w:r>
            <w:r w:rsidRPr="005B27D2">
              <w:rPr>
                <w:bCs/>
                <w:color w:val="auto"/>
              </w:rPr>
              <w:t xml:space="preserve">; </w:t>
            </w:r>
          </w:p>
          <w:p w14:paraId="55EF51BA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(6) </w:t>
            </w:r>
            <w:r w:rsidR="007F1B8E">
              <w:rPr>
                <w:bCs/>
                <w:color w:val="auto"/>
              </w:rPr>
              <w:t>Página</w:t>
            </w:r>
            <w:r w:rsidR="00C8137D">
              <w:rPr>
                <w:bCs/>
                <w:color w:val="auto"/>
              </w:rPr>
              <w:t xml:space="preserve"> de </w:t>
            </w:r>
            <w:r w:rsidR="007F1B8E">
              <w:rPr>
                <w:bCs/>
                <w:color w:val="auto"/>
              </w:rPr>
              <w:t>Perguntas e Respostas, além de r</w:t>
            </w:r>
            <w:r w:rsidR="00F667D4">
              <w:rPr>
                <w:bCs/>
                <w:color w:val="auto"/>
              </w:rPr>
              <w:t>epositório de conhecimento da plataforma</w:t>
            </w:r>
            <w:r w:rsidR="007F1B8E">
              <w:rPr>
                <w:bCs/>
                <w:color w:val="auto"/>
              </w:rPr>
              <w:t xml:space="preserve"> suportado pelo QWCFP</w:t>
            </w:r>
            <w:r w:rsidRPr="005B27D2">
              <w:rPr>
                <w:bCs/>
                <w:color w:val="auto"/>
              </w:rPr>
              <w:t xml:space="preserve">; </w:t>
            </w:r>
          </w:p>
          <w:p w14:paraId="2F876B38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(7) </w:t>
            </w:r>
            <w:r w:rsidR="00C8137D">
              <w:rPr>
                <w:bCs/>
                <w:color w:val="auto"/>
              </w:rPr>
              <w:t>Help Desk ativo/passivo por meio de 0800, e-mail ou chat</w:t>
            </w:r>
            <w:r w:rsidR="007F1B8E">
              <w:rPr>
                <w:bCs/>
                <w:color w:val="auto"/>
              </w:rPr>
              <w:t>, utilizando a mesma estrutura e pessoal do Help Desk da VAN CAIXA</w:t>
            </w:r>
            <w:r w:rsidRPr="005B27D2">
              <w:rPr>
                <w:bCs/>
                <w:color w:val="auto"/>
              </w:rPr>
              <w:t xml:space="preserve">; </w:t>
            </w:r>
          </w:p>
          <w:p w14:paraId="4DC704E6" w14:textId="77777777" w:rsidR="007F1B8E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(8) </w:t>
            </w:r>
            <w:r w:rsidR="00C8137D">
              <w:rPr>
                <w:bCs/>
                <w:color w:val="auto"/>
              </w:rPr>
              <w:t>Material explicativo e orientativo para utilização dos recursos</w:t>
            </w:r>
            <w:r w:rsidR="007F1B8E">
              <w:rPr>
                <w:bCs/>
                <w:color w:val="auto"/>
              </w:rPr>
              <w:t>, seja em PDF ou multimídia</w:t>
            </w:r>
            <w:r w:rsidRPr="005B27D2">
              <w:rPr>
                <w:bCs/>
                <w:color w:val="auto"/>
              </w:rPr>
              <w:t>;</w:t>
            </w:r>
          </w:p>
          <w:p w14:paraId="44DE5ED3" w14:textId="77777777" w:rsidR="00376630" w:rsidRDefault="008C5116" w:rsidP="00520092">
            <w:pPr>
              <w:pStyle w:val="TextodoQuadro"/>
              <w:rPr>
                <w:bCs/>
                <w:color w:val="auto"/>
              </w:rPr>
            </w:pPr>
            <w:r w:rsidRPr="005B27D2">
              <w:rPr>
                <w:bCs/>
                <w:color w:val="auto"/>
              </w:rPr>
              <w:t xml:space="preserve">(9) </w:t>
            </w:r>
            <w:r w:rsidR="00C8137D">
              <w:rPr>
                <w:bCs/>
                <w:color w:val="auto"/>
              </w:rPr>
              <w:t xml:space="preserve">Link para acesso a cursos on-line seja </w:t>
            </w:r>
            <w:proofErr w:type="gramStart"/>
            <w:r w:rsidR="00C8137D">
              <w:rPr>
                <w:bCs/>
                <w:color w:val="auto"/>
              </w:rPr>
              <w:t>gratuitos</w:t>
            </w:r>
            <w:proofErr w:type="gramEnd"/>
            <w:r w:rsidR="00C8137D">
              <w:rPr>
                <w:bCs/>
                <w:color w:val="auto"/>
              </w:rPr>
              <w:t xml:space="preserve"> ou com custo definido</w:t>
            </w:r>
            <w:r w:rsidR="00376630">
              <w:rPr>
                <w:bCs/>
                <w:color w:val="auto"/>
              </w:rPr>
              <w:t>, suportado pela plataforma Moodle</w:t>
            </w:r>
            <w:r w:rsidRPr="005B27D2">
              <w:rPr>
                <w:bCs/>
                <w:color w:val="auto"/>
              </w:rPr>
              <w:t>;</w:t>
            </w:r>
          </w:p>
          <w:p w14:paraId="14D0E73C" w14:textId="330803A9" w:rsidR="008B5C96" w:rsidRPr="005B27D2" w:rsidRDefault="00376630" w:rsidP="00520092">
            <w:pPr>
              <w:pStyle w:val="TextodoQuadro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10) Página de Ouvidoria e SAC – Serviço de Atendimento ao Consumidor</w:t>
            </w:r>
          </w:p>
        </w:tc>
      </w:tr>
    </w:tbl>
    <w:p w14:paraId="194CF2E2" w14:textId="77777777" w:rsidR="00200AAD" w:rsidRDefault="00200AAD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67410" w:rsidRPr="008B5C96" w14:paraId="118CB19B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380E91D5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escopo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21FD6808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867410" w:rsidRPr="008B5C96" w14:paraId="04F99B1F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FCBEF" w14:textId="7C728D74" w:rsidR="00867410" w:rsidRPr="001C7A01" w:rsidRDefault="00F667D4" w:rsidP="00FA4A1A">
            <w:pPr>
              <w:pStyle w:val="TextodoQuadro"/>
              <w:rPr>
                <w:color w:val="auto"/>
                <w:highlight w:val="yellow"/>
              </w:rPr>
            </w:pPr>
            <w:r>
              <w:rPr>
                <w:color w:val="auto"/>
              </w:rPr>
              <w:t xml:space="preserve">   Não é escopo desse projeto o desenvolvimento de aplicações </w:t>
            </w:r>
            <w:r w:rsidR="00FA4A1A">
              <w:rPr>
                <w:color w:val="auto"/>
              </w:rPr>
              <w:t xml:space="preserve">comerciais </w:t>
            </w:r>
            <w:r>
              <w:rPr>
                <w:color w:val="auto"/>
              </w:rPr>
              <w:t xml:space="preserve">de qualquer natureza </w:t>
            </w:r>
            <w:r w:rsidR="00FA4A1A">
              <w:rPr>
                <w:color w:val="auto"/>
              </w:rPr>
              <w:t>além do</w:t>
            </w:r>
            <w:r>
              <w:rPr>
                <w:color w:val="auto"/>
              </w:rPr>
              <w:t xml:space="preserve"> portal </w:t>
            </w:r>
            <w:proofErr w:type="spellStart"/>
            <w:r>
              <w:rPr>
                <w:color w:val="auto"/>
              </w:rPr>
              <w:t>Wali</w:t>
            </w:r>
            <w:proofErr w:type="spellEnd"/>
            <w:r w:rsidR="00FA4A1A">
              <w:rPr>
                <w:color w:val="auto"/>
              </w:rPr>
              <w:t xml:space="preserve"> e ainda, </w:t>
            </w:r>
            <w:r w:rsidR="00FA4A1A" w:rsidRPr="00FA4A1A">
              <w:rPr>
                <w:color w:val="auto"/>
              </w:rPr>
              <w:t>a</w:t>
            </w:r>
            <w:r w:rsidR="000140D8" w:rsidRPr="00FA4A1A">
              <w:rPr>
                <w:color w:val="auto"/>
              </w:rPr>
              <w:t xml:space="preserve">dquirir, </w:t>
            </w:r>
            <w:r w:rsidR="00FA4A1A">
              <w:rPr>
                <w:color w:val="auto"/>
              </w:rPr>
              <w:t>c</w:t>
            </w:r>
            <w:r w:rsidR="000140D8" w:rsidRPr="00FA4A1A">
              <w:rPr>
                <w:color w:val="auto"/>
              </w:rPr>
              <w:t xml:space="preserve">ontratar, </w:t>
            </w:r>
            <w:r w:rsidR="00FA4A1A">
              <w:rPr>
                <w:color w:val="auto"/>
              </w:rPr>
              <w:t>e</w:t>
            </w:r>
            <w:r w:rsidR="000140D8" w:rsidRPr="00FA4A1A">
              <w:rPr>
                <w:color w:val="auto"/>
              </w:rPr>
              <w:t xml:space="preserve">specificar, </w:t>
            </w:r>
            <w:r w:rsidR="00FA4A1A">
              <w:rPr>
                <w:color w:val="auto"/>
              </w:rPr>
              <w:t>t</w:t>
            </w:r>
            <w:r w:rsidR="000140D8" w:rsidRPr="00FA4A1A">
              <w:rPr>
                <w:color w:val="auto"/>
              </w:rPr>
              <w:t xml:space="preserve">estar, e/ou </w:t>
            </w:r>
            <w:r w:rsidR="00FA4A1A">
              <w:rPr>
                <w:color w:val="auto"/>
              </w:rPr>
              <w:t>i</w:t>
            </w:r>
            <w:r w:rsidR="00585A25" w:rsidRPr="00FA4A1A">
              <w:rPr>
                <w:color w:val="auto"/>
              </w:rPr>
              <w:t>nstalar equipamentos servidores, ativos de rede, bancos de dados, ativos de segurança de rede e antivírus, sistemas operacionais, servidores de aplicação, servidores de e-mail</w:t>
            </w:r>
            <w:r w:rsidR="009B2878" w:rsidRPr="00FA4A1A">
              <w:rPr>
                <w:color w:val="auto"/>
              </w:rPr>
              <w:t xml:space="preserve">, monitoradores de desempenho, </w:t>
            </w:r>
            <w:r w:rsidR="00A30926">
              <w:rPr>
                <w:color w:val="auto"/>
              </w:rPr>
              <w:t>desenvolvimento de</w:t>
            </w:r>
            <w:r w:rsidR="009B2878" w:rsidRPr="00FA4A1A">
              <w:rPr>
                <w:color w:val="auto"/>
              </w:rPr>
              <w:t xml:space="preserve"> sistemas corporativos</w:t>
            </w:r>
            <w:r w:rsidR="00A30926">
              <w:rPr>
                <w:color w:val="auto"/>
              </w:rPr>
              <w:t>,</w:t>
            </w:r>
            <w:r w:rsidR="00E32820" w:rsidRPr="00FA4A1A">
              <w:rPr>
                <w:color w:val="auto"/>
              </w:rPr>
              <w:t xml:space="preserve"> </w:t>
            </w:r>
            <w:r w:rsidR="00A30926">
              <w:rPr>
                <w:color w:val="auto"/>
              </w:rPr>
              <w:t>nem</w:t>
            </w:r>
            <w:r w:rsidR="00E32820" w:rsidRPr="00FA4A1A">
              <w:rPr>
                <w:color w:val="auto"/>
              </w:rPr>
              <w:t xml:space="preserve"> depurar, </w:t>
            </w:r>
            <w:proofErr w:type="spellStart"/>
            <w:r w:rsidR="00E32820" w:rsidRPr="00FA4A1A">
              <w:rPr>
                <w:color w:val="auto"/>
              </w:rPr>
              <w:t>laudar</w:t>
            </w:r>
            <w:proofErr w:type="spellEnd"/>
            <w:r w:rsidR="00E32820" w:rsidRPr="00FA4A1A">
              <w:rPr>
                <w:color w:val="auto"/>
              </w:rPr>
              <w:t xml:space="preserve"> bibliotecas ou componentes de terceiros usados na composição da solução </w:t>
            </w:r>
            <w:r w:rsidR="00FA4A1A" w:rsidRPr="00FA4A1A">
              <w:rPr>
                <w:color w:val="auto"/>
              </w:rPr>
              <w:t xml:space="preserve">do portal </w:t>
            </w:r>
            <w:proofErr w:type="spellStart"/>
            <w:r w:rsidR="00FA4A1A" w:rsidRPr="00FA4A1A">
              <w:rPr>
                <w:color w:val="auto"/>
              </w:rPr>
              <w:t>Wali</w:t>
            </w:r>
            <w:proofErr w:type="spellEnd"/>
            <w:r w:rsidR="00E32820" w:rsidRPr="00FA4A1A">
              <w:rPr>
                <w:color w:val="auto"/>
              </w:rPr>
              <w:t>.</w:t>
            </w:r>
          </w:p>
          <w:p w14:paraId="5D8651B6" w14:textId="2498E3FD" w:rsidR="00E32820" w:rsidRPr="00585A25" w:rsidRDefault="00E32820" w:rsidP="00ED1399">
            <w:pPr>
              <w:pStyle w:val="TextodoQuadro"/>
            </w:pPr>
          </w:p>
        </w:tc>
      </w:tr>
    </w:tbl>
    <w:p w14:paraId="614346D5" w14:textId="452A2017" w:rsidR="00D400E2" w:rsidRPr="000D6DCF" w:rsidRDefault="00D400E2" w:rsidP="000D6DCF">
      <w:pPr>
        <w:pStyle w:val="TTULO0"/>
        <w:spacing w:before="0" w:after="0"/>
        <w:jc w:val="left"/>
        <w:rPr>
          <w:rFonts w:ascii="Arial" w:hAnsi="Arial" w:cs="Arial"/>
          <w:sz w:val="28"/>
          <w:szCs w:val="28"/>
        </w:rPr>
      </w:pPr>
    </w:p>
    <w:p w14:paraId="6D014D24" w14:textId="77777777" w:rsidR="00B55C91" w:rsidRPr="00B55C91" w:rsidRDefault="00B55C91" w:rsidP="001C3207">
      <w:pPr>
        <w:pStyle w:val="TTULO0"/>
        <w:spacing w:before="0" w:after="0"/>
        <w:rPr>
          <w:rFonts w:ascii="Arial" w:hAnsi="Arial" w:cs="Arial"/>
          <w:sz w:val="16"/>
          <w:szCs w:val="28"/>
        </w:rPr>
      </w:pPr>
    </w:p>
    <w:p w14:paraId="7C1DDBA2" w14:textId="77777777" w:rsidR="000D6DCF" w:rsidRDefault="000D6DCF"/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67410" w:rsidRPr="008B5C96" w14:paraId="338361DA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65F95044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Premissas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28893A04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867410" w:rsidRPr="008B5C96" w14:paraId="34A76139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4DBD17" w14:textId="77777777" w:rsidR="00120A1A" w:rsidRPr="009066FE" w:rsidRDefault="004E417C" w:rsidP="00865CCC">
            <w:pPr>
              <w:pStyle w:val="TextodoQuadro"/>
              <w:rPr>
                <w:color w:val="auto"/>
              </w:rPr>
            </w:pPr>
            <w:r w:rsidRPr="009066FE">
              <w:rPr>
                <w:color w:val="auto"/>
              </w:rPr>
              <w:t xml:space="preserve">São admitidas como </w:t>
            </w:r>
            <w:r w:rsidR="00461649" w:rsidRPr="009066FE">
              <w:rPr>
                <w:b/>
                <w:color w:val="auto"/>
              </w:rPr>
              <w:t xml:space="preserve">Premissas </w:t>
            </w:r>
            <w:r w:rsidRPr="009066FE">
              <w:rPr>
                <w:b/>
                <w:color w:val="auto"/>
              </w:rPr>
              <w:t>Verdadeiras</w:t>
            </w:r>
            <w:r w:rsidR="00461649" w:rsidRPr="009066FE">
              <w:rPr>
                <w:color w:val="auto"/>
              </w:rPr>
              <w:t xml:space="preserve"> para </w:t>
            </w:r>
            <w:r w:rsidRPr="009066FE">
              <w:rPr>
                <w:color w:val="auto"/>
              </w:rPr>
              <w:t xml:space="preserve">o </w:t>
            </w:r>
            <w:r w:rsidR="00461649" w:rsidRPr="009066FE">
              <w:rPr>
                <w:color w:val="auto"/>
              </w:rPr>
              <w:t>efeito de</w:t>
            </w:r>
            <w:r w:rsidRPr="009066FE">
              <w:rPr>
                <w:color w:val="auto"/>
              </w:rPr>
              <w:t>ste</w:t>
            </w:r>
            <w:r w:rsidR="00461649" w:rsidRPr="009066FE">
              <w:rPr>
                <w:color w:val="auto"/>
              </w:rPr>
              <w:t xml:space="preserve"> planejamento</w:t>
            </w:r>
            <w:r w:rsidRPr="009066FE">
              <w:rPr>
                <w:color w:val="auto"/>
              </w:rPr>
              <w:t>, onde</w:t>
            </w:r>
            <w:r w:rsidR="008C289B" w:rsidRPr="009066FE">
              <w:rPr>
                <w:color w:val="auto"/>
              </w:rPr>
              <w:t>,</w:t>
            </w:r>
            <w:r w:rsidRPr="009066FE">
              <w:rPr>
                <w:color w:val="auto"/>
              </w:rPr>
              <w:t xml:space="preserve"> caso não se confirm</w:t>
            </w:r>
            <w:r w:rsidR="00647686" w:rsidRPr="009066FE">
              <w:rPr>
                <w:color w:val="auto"/>
              </w:rPr>
              <w:t>em</w:t>
            </w:r>
            <w:r w:rsidRPr="009066FE">
              <w:rPr>
                <w:color w:val="auto"/>
              </w:rPr>
              <w:t xml:space="preserve"> como verdadeiras</w:t>
            </w:r>
            <w:r w:rsidR="00647686" w:rsidRPr="009066FE">
              <w:rPr>
                <w:color w:val="auto"/>
              </w:rPr>
              <w:t xml:space="preserve">, elas </w:t>
            </w:r>
            <w:r w:rsidRPr="009066FE">
              <w:rPr>
                <w:color w:val="auto"/>
              </w:rPr>
              <w:t xml:space="preserve">influenciarão todos os aspectos </w:t>
            </w:r>
            <w:r w:rsidR="008C289B" w:rsidRPr="009066FE">
              <w:rPr>
                <w:color w:val="auto"/>
              </w:rPr>
              <w:t>do</w:t>
            </w:r>
            <w:r w:rsidRPr="009066FE">
              <w:rPr>
                <w:color w:val="auto"/>
              </w:rPr>
              <w:t xml:space="preserve"> planejamento do projeto</w:t>
            </w:r>
            <w:r w:rsidR="008C289B" w:rsidRPr="009066FE">
              <w:rPr>
                <w:color w:val="auto"/>
              </w:rPr>
              <w:t xml:space="preserve">, </w:t>
            </w:r>
            <w:r w:rsidRPr="009066FE">
              <w:rPr>
                <w:color w:val="auto"/>
              </w:rPr>
              <w:t xml:space="preserve">produzindo </w:t>
            </w:r>
            <w:r w:rsidR="00461649" w:rsidRPr="009066FE">
              <w:rPr>
                <w:color w:val="auto"/>
              </w:rPr>
              <w:t>sempre um fator</w:t>
            </w:r>
            <w:r w:rsidRPr="009066FE">
              <w:rPr>
                <w:color w:val="auto"/>
              </w:rPr>
              <w:t>/</w:t>
            </w:r>
            <w:r w:rsidR="00461649" w:rsidRPr="009066FE">
              <w:rPr>
                <w:color w:val="auto"/>
              </w:rPr>
              <w:t>grau de risco</w:t>
            </w:r>
            <w:r w:rsidRPr="009066FE">
              <w:rPr>
                <w:color w:val="auto"/>
              </w:rPr>
              <w:t xml:space="preserve"> ao projeto</w:t>
            </w:r>
            <w:r w:rsidR="00461649" w:rsidRPr="009066FE">
              <w:rPr>
                <w:color w:val="auto"/>
              </w:rPr>
              <w:t xml:space="preserve">. </w:t>
            </w:r>
          </w:p>
          <w:p w14:paraId="0B5BED7B" w14:textId="684F2C70" w:rsidR="004829F1" w:rsidRPr="009066FE" w:rsidRDefault="004829F1" w:rsidP="004E417C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 w:rsidRPr="009066FE">
              <w:rPr>
                <w:color w:val="auto"/>
              </w:rPr>
              <w:t>A possibilidade de estender</w:t>
            </w:r>
            <w:r w:rsidR="00865CCC" w:rsidRPr="009066FE">
              <w:rPr>
                <w:color w:val="auto"/>
              </w:rPr>
              <w:t xml:space="preserve">, eventualmente, </w:t>
            </w:r>
            <w:r w:rsidRPr="009066FE">
              <w:rPr>
                <w:color w:val="auto"/>
              </w:rPr>
              <w:t xml:space="preserve">a jornada de trabalho de outros profissionais </w:t>
            </w:r>
            <w:r w:rsidR="009066FE" w:rsidRPr="009066FE">
              <w:rPr>
                <w:color w:val="auto"/>
              </w:rPr>
              <w:t>de</w:t>
            </w:r>
            <w:r w:rsidRPr="009066FE">
              <w:rPr>
                <w:color w:val="auto"/>
              </w:rPr>
              <w:t xml:space="preserve"> </w:t>
            </w:r>
            <w:r w:rsidR="009066FE" w:rsidRPr="009066FE">
              <w:rPr>
                <w:color w:val="auto"/>
              </w:rPr>
              <w:lastRenderedPageBreak/>
              <w:t>parceiros ou contratados externos</w:t>
            </w:r>
            <w:r w:rsidRPr="009066FE">
              <w:rPr>
                <w:color w:val="auto"/>
              </w:rPr>
              <w:t>, que não fazem parte do quadro de trabalho da Padrão IX;</w:t>
            </w:r>
          </w:p>
          <w:p w14:paraId="60B23E28" w14:textId="34BEC1A6" w:rsidR="0096208A" w:rsidRPr="009066FE" w:rsidRDefault="0096208A" w:rsidP="004E417C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 w:rsidRPr="009066FE">
              <w:rPr>
                <w:color w:val="auto"/>
              </w:rPr>
              <w:t>O</w:t>
            </w:r>
            <w:r w:rsidR="004829F1" w:rsidRPr="009066FE">
              <w:rPr>
                <w:color w:val="auto"/>
              </w:rPr>
              <w:t xml:space="preserve">s prazos estabelecidos para as atividades destinadas aos </w:t>
            </w:r>
            <w:r w:rsidRPr="009066FE">
              <w:rPr>
                <w:color w:val="auto"/>
              </w:rPr>
              <w:t xml:space="preserve">outros profissionais </w:t>
            </w:r>
            <w:r w:rsidR="009066FE" w:rsidRPr="009066FE">
              <w:rPr>
                <w:color w:val="auto"/>
              </w:rPr>
              <w:t xml:space="preserve">de parceiros ou prestadores de serviço à PIX, isto é, </w:t>
            </w:r>
            <w:r w:rsidRPr="009066FE">
              <w:rPr>
                <w:color w:val="auto"/>
              </w:rPr>
              <w:t xml:space="preserve">que não fazem parte do quadro de trabalho da </w:t>
            </w:r>
            <w:r w:rsidR="00A30926">
              <w:rPr>
                <w:color w:val="auto"/>
              </w:rPr>
              <w:t>empresa patrocinadora</w:t>
            </w:r>
            <w:r w:rsidR="004E417C" w:rsidRPr="009066FE">
              <w:rPr>
                <w:color w:val="auto"/>
              </w:rPr>
              <w:t>,</w:t>
            </w:r>
            <w:r w:rsidRPr="009066FE">
              <w:rPr>
                <w:color w:val="auto"/>
              </w:rPr>
              <w:t xml:space="preserve"> serão cumpridos, conforme tudo aquilo que for estabelecido</w:t>
            </w:r>
            <w:r w:rsidR="00BE57B7" w:rsidRPr="009066FE">
              <w:rPr>
                <w:color w:val="auto"/>
              </w:rPr>
              <w:t xml:space="preserve"> </w:t>
            </w:r>
            <w:r w:rsidR="009066FE" w:rsidRPr="009066FE">
              <w:rPr>
                <w:color w:val="auto"/>
              </w:rPr>
              <w:t xml:space="preserve">na </w:t>
            </w:r>
            <w:r w:rsidR="00BE57B7" w:rsidRPr="009066FE">
              <w:rPr>
                <w:color w:val="auto"/>
              </w:rPr>
              <w:t>document</w:t>
            </w:r>
            <w:r w:rsidR="009066FE" w:rsidRPr="009066FE">
              <w:rPr>
                <w:color w:val="auto"/>
              </w:rPr>
              <w:t>ação</w:t>
            </w:r>
            <w:r w:rsidR="00BE57B7" w:rsidRPr="009066FE">
              <w:rPr>
                <w:color w:val="auto"/>
              </w:rPr>
              <w:t xml:space="preserve"> do projeto</w:t>
            </w:r>
            <w:r w:rsidRPr="009066FE">
              <w:rPr>
                <w:color w:val="auto"/>
              </w:rPr>
              <w:t>;</w:t>
            </w:r>
          </w:p>
          <w:p w14:paraId="31076065" w14:textId="5E887D86" w:rsidR="00BE57B7" w:rsidRPr="009066FE" w:rsidRDefault="0096208A" w:rsidP="004E417C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 w:rsidRPr="009066FE">
              <w:rPr>
                <w:color w:val="auto"/>
              </w:rPr>
              <w:t xml:space="preserve">Os recursos humanos, materiais e </w:t>
            </w:r>
            <w:r w:rsidR="00A30926">
              <w:rPr>
                <w:color w:val="auto"/>
              </w:rPr>
              <w:t xml:space="preserve">financeiros </w:t>
            </w:r>
            <w:r w:rsidRPr="009066FE">
              <w:rPr>
                <w:color w:val="auto"/>
              </w:rPr>
              <w:t>pactuados nos documentos do projeto</w:t>
            </w:r>
            <w:r w:rsidR="00865CCC" w:rsidRPr="009066FE">
              <w:rPr>
                <w:color w:val="auto"/>
              </w:rPr>
              <w:t xml:space="preserve">, sejam eles fornecidos pela </w:t>
            </w:r>
            <w:r w:rsidR="00A30926">
              <w:rPr>
                <w:color w:val="auto"/>
              </w:rPr>
              <w:t>PIX</w:t>
            </w:r>
            <w:r w:rsidR="00865CCC" w:rsidRPr="009066FE">
              <w:rPr>
                <w:color w:val="auto"/>
              </w:rPr>
              <w:t xml:space="preserve"> ou </w:t>
            </w:r>
            <w:r w:rsidR="009066FE" w:rsidRPr="009066FE">
              <w:rPr>
                <w:color w:val="auto"/>
              </w:rPr>
              <w:t>por terceiros</w:t>
            </w:r>
            <w:r w:rsidR="00A30926">
              <w:rPr>
                <w:color w:val="auto"/>
              </w:rPr>
              <w:t>,</w:t>
            </w:r>
            <w:r w:rsidR="009066FE" w:rsidRPr="009066FE">
              <w:rPr>
                <w:color w:val="auto"/>
              </w:rPr>
              <w:t xml:space="preserve"> </w:t>
            </w:r>
            <w:r w:rsidR="009066FE">
              <w:rPr>
                <w:color w:val="auto"/>
              </w:rPr>
              <w:t xml:space="preserve">estarão </w:t>
            </w:r>
            <w:proofErr w:type="spellStart"/>
            <w:proofErr w:type="gramStart"/>
            <w:r w:rsidRPr="009066FE">
              <w:rPr>
                <w:color w:val="auto"/>
              </w:rPr>
              <w:t>a</w:t>
            </w:r>
            <w:proofErr w:type="spellEnd"/>
            <w:proofErr w:type="gramEnd"/>
            <w:r w:rsidRPr="009066FE">
              <w:rPr>
                <w:color w:val="auto"/>
              </w:rPr>
              <w:t xml:space="preserve"> disposição </w:t>
            </w:r>
            <w:r w:rsidR="00BE57B7" w:rsidRPr="009066FE">
              <w:rPr>
                <w:color w:val="auto"/>
              </w:rPr>
              <w:t>da equipe do projeto</w:t>
            </w:r>
            <w:r w:rsidR="009066FE">
              <w:rPr>
                <w:color w:val="auto"/>
              </w:rPr>
              <w:t>,</w:t>
            </w:r>
            <w:r w:rsidR="00BE57B7" w:rsidRPr="009066FE">
              <w:rPr>
                <w:color w:val="auto"/>
              </w:rPr>
              <w:t xml:space="preserve"> </w:t>
            </w:r>
            <w:r w:rsidR="00865CCC" w:rsidRPr="009066FE">
              <w:rPr>
                <w:color w:val="auto"/>
              </w:rPr>
              <w:t xml:space="preserve">em tempo </w:t>
            </w:r>
            <w:r w:rsidR="004E417C" w:rsidRPr="009066FE">
              <w:rPr>
                <w:color w:val="auto"/>
              </w:rPr>
              <w:t>hábi</w:t>
            </w:r>
            <w:r w:rsidR="009066FE">
              <w:rPr>
                <w:color w:val="auto"/>
              </w:rPr>
              <w:t>l e acordado</w:t>
            </w:r>
            <w:r w:rsidR="004E417C" w:rsidRPr="009066FE">
              <w:rPr>
                <w:color w:val="auto"/>
              </w:rPr>
              <w:t xml:space="preserve">, conforme </w:t>
            </w:r>
            <w:r w:rsidR="00BE57B7" w:rsidRPr="009066FE">
              <w:rPr>
                <w:color w:val="auto"/>
              </w:rPr>
              <w:t>tudo aquilo que for estabelecido nos documentos do projeto;</w:t>
            </w:r>
          </w:p>
          <w:p w14:paraId="0309D0B2" w14:textId="3FBC17B1" w:rsidR="00647686" w:rsidRDefault="00647686" w:rsidP="004E417C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 w:rsidRPr="009066FE">
              <w:rPr>
                <w:color w:val="auto"/>
              </w:rPr>
              <w:t xml:space="preserve">A </w:t>
            </w:r>
            <w:r w:rsidR="003E4D5C" w:rsidRPr="009066FE">
              <w:rPr>
                <w:color w:val="auto"/>
              </w:rPr>
              <w:t>Padrão</w:t>
            </w:r>
            <w:r w:rsidRPr="009066FE">
              <w:rPr>
                <w:color w:val="auto"/>
              </w:rPr>
              <w:t xml:space="preserve"> IX</w:t>
            </w:r>
            <w:r w:rsidR="003E4D5C" w:rsidRPr="009066FE">
              <w:rPr>
                <w:color w:val="auto"/>
              </w:rPr>
              <w:t xml:space="preserve"> </w:t>
            </w:r>
            <w:r w:rsidR="001229A5" w:rsidRPr="009066FE">
              <w:rPr>
                <w:color w:val="auto"/>
              </w:rPr>
              <w:t>manter</w:t>
            </w:r>
            <w:r w:rsidR="009066FE" w:rsidRPr="009066FE">
              <w:rPr>
                <w:color w:val="auto"/>
              </w:rPr>
              <w:t>á</w:t>
            </w:r>
            <w:r w:rsidRPr="009066FE">
              <w:rPr>
                <w:color w:val="auto"/>
              </w:rPr>
              <w:t xml:space="preserve"> um esforço perene para garantir em seus quadros a permanência dos profissionais envolvidos neste projeto, ao menos até o fim do projeto;</w:t>
            </w:r>
          </w:p>
          <w:p w14:paraId="2DE5C6FB" w14:textId="66756E66" w:rsidR="009066FE" w:rsidRPr="009066FE" w:rsidRDefault="009066FE" w:rsidP="004E417C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O Corpo de diretores da</w:t>
            </w:r>
            <w:r w:rsidRPr="009066FE">
              <w:rPr>
                <w:color w:val="auto"/>
              </w:rPr>
              <w:t xml:space="preserve"> Padrão IX</w:t>
            </w:r>
            <w:r>
              <w:rPr>
                <w:color w:val="auto"/>
              </w:rPr>
              <w:t xml:space="preserve"> se comprometerá em evitar, a todo o custo, </w:t>
            </w:r>
            <w:r w:rsidR="00A30926">
              <w:rPr>
                <w:color w:val="auto"/>
              </w:rPr>
              <w:t>qualquer</w:t>
            </w:r>
            <w:r>
              <w:rPr>
                <w:color w:val="auto"/>
              </w:rPr>
              <w:t xml:space="preserve"> ingerência no curso do projeto, senão através dos Documentos Oficiais de Solicitação de Mudanças, </w:t>
            </w:r>
            <w:r w:rsidR="00D24EC0">
              <w:rPr>
                <w:color w:val="auto"/>
              </w:rPr>
              <w:t xml:space="preserve">após aprovado </w:t>
            </w:r>
            <w:r w:rsidR="00A30926">
              <w:rPr>
                <w:color w:val="auto"/>
              </w:rPr>
              <w:t>pela equipe de gestão</w:t>
            </w:r>
            <w:r w:rsidR="00D24EC0">
              <w:rPr>
                <w:color w:val="auto"/>
              </w:rPr>
              <w:t xml:space="preserve"> de Mudanças, </w:t>
            </w:r>
            <w:r>
              <w:rPr>
                <w:color w:val="auto"/>
              </w:rPr>
              <w:t>conforme prevê o Plano do Projeto e os ditames do PMI;</w:t>
            </w:r>
          </w:p>
          <w:p w14:paraId="2C46EAC7" w14:textId="4C23DF40" w:rsidR="004829F1" w:rsidRPr="00144C8B" w:rsidRDefault="00647686" w:rsidP="00144C8B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 w:rsidRPr="00144C8B">
              <w:rPr>
                <w:color w:val="auto"/>
              </w:rPr>
              <w:t xml:space="preserve">A </w:t>
            </w:r>
            <w:r w:rsidR="003E4D5C" w:rsidRPr="00144C8B">
              <w:rPr>
                <w:color w:val="auto"/>
              </w:rPr>
              <w:t>Padrão</w:t>
            </w:r>
            <w:r w:rsidRPr="00144C8B">
              <w:rPr>
                <w:color w:val="auto"/>
              </w:rPr>
              <w:t xml:space="preserve"> IX manterá profissionais dedicados exclusivamente para atender as demandas </w:t>
            </w:r>
            <w:r w:rsidR="009066FE" w:rsidRPr="00144C8B">
              <w:rPr>
                <w:color w:val="auto"/>
              </w:rPr>
              <w:t>de sustentação</w:t>
            </w:r>
            <w:r w:rsidR="00144C8B" w:rsidRPr="00144C8B">
              <w:rPr>
                <w:color w:val="auto"/>
              </w:rPr>
              <w:t xml:space="preserve">, </w:t>
            </w:r>
            <w:r w:rsidRPr="00144C8B">
              <w:rPr>
                <w:color w:val="auto"/>
              </w:rPr>
              <w:t>contingenciais e emergências advindas do Uso do Q-Ware</w:t>
            </w:r>
            <w:r w:rsidR="00FA4A1A">
              <w:rPr>
                <w:color w:val="auto"/>
              </w:rPr>
              <w:t xml:space="preserve"> </w:t>
            </w:r>
            <w:proofErr w:type="spellStart"/>
            <w:r w:rsidR="00FA4A1A">
              <w:rPr>
                <w:color w:val="auto"/>
              </w:rPr>
              <w:t>Collab</w:t>
            </w:r>
            <w:proofErr w:type="spellEnd"/>
            <w:r w:rsidR="00FA4A1A">
              <w:rPr>
                <w:color w:val="auto"/>
              </w:rPr>
              <w:t>, QWCFP</w:t>
            </w:r>
            <w:r w:rsidRPr="00144C8B">
              <w:rPr>
                <w:color w:val="auto"/>
              </w:rPr>
              <w:t xml:space="preserve"> </w:t>
            </w:r>
            <w:r w:rsidR="00144C8B" w:rsidRPr="00144C8B">
              <w:rPr>
                <w:color w:val="auto"/>
              </w:rPr>
              <w:t xml:space="preserve">ou de qualquer outro produto da casa utilizados como componentes da solução objeto deste </w:t>
            </w:r>
            <w:r w:rsidR="00144C8B" w:rsidRPr="00144C8B">
              <w:rPr>
                <w:b/>
                <w:bCs/>
                <w:color w:val="auto"/>
              </w:rPr>
              <w:t>Termo</w:t>
            </w:r>
            <w:r w:rsidR="00144C8B" w:rsidRPr="00144C8B">
              <w:rPr>
                <w:color w:val="auto"/>
              </w:rPr>
              <w:t>;</w:t>
            </w:r>
          </w:p>
          <w:p w14:paraId="74230F56" w14:textId="67371308" w:rsidR="00D24EC0" w:rsidRDefault="00D24EC0" w:rsidP="00D24EC0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Não ser</w:t>
            </w:r>
            <w:r w:rsidR="00D862DB">
              <w:rPr>
                <w:color w:val="auto"/>
              </w:rPr>
              <w:t>ão</w:t>
            </w:r>
            <w:r>
              <w:rPr>
                <w:color w:val="auto"/>
              </w:rPr>
              <w:t xml:space="preserve"> mudados os componentes da solução depois de aprovado o escopo, a menos que seja feito mediante os Documentos Oficiais de Solicitação de Mudanças, após aprovado pel</w:t>
            </w:r>
            <w:r w:rsidR="00A30926">
              <w:rPr>
                <w:color w:val="auto"/>
              </w:rPr>
              <w:t>a equipe</w:t>
            </w:r>
            <w:r>
              <w:rPr>
                <w:color w:val="auto"/>
              </w:rPr>
              <w:t xml:space="preserve"> </w:t>
            </w:r>
            <w:r w:rsidR="00A30926">
              <w:rPr>
                <w:color w:val="auto"/>
              </w:rPr>
              <w:t>de Gestão</w:t>
            </w:r>
            <w:r>
              <w:rPr>
                <w:color w:val="auto"/>
              </w:rPr>
              <w:t xml:space="preserve"> de Mudanças, conforme prevê o Plano do Projeto e os ditames do PMI;</w:t>
            </w:r>
          </w:p>
          <w:p w14:paraId="5933505D" w14:textId="063FACA4" w:rsidR="00FE3877" w:rsidRDefault="00FA4A1A" w:rsidP="00144C8B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 xml:space="preserve">No que se refere à utilização de produtos de terceiros, o portal </w:t>
            </w:r>
            <w:proofErr w:type="spellStart"/>
            <w:r>
              <w:rPr>
                <w:color w:val="auto"/>
              </w:rPr>
              <w:t>Wali</w:t>
            </w:r>
            <w:proofErr w:type="spellEnd"/>
            <w:r w:rsidR="00D24EC0">
              <w:rPr>
                <w:color w:val="auto"/>
              </w:rPr>
              <w:t xml:space="preserve"> será desenvolvido </w:t>
            </w:r>
            <w:r w:rsidR="00A30926">
              <w:rPr>
                <w:color w:val="auto"/>
              </w:rPr>
              <w:t>com apoio</w:t>
            </w:r>
            <w:r w:rsidR="00D24EC0">
              <w:rPr>
                <w:color w:val="auto"/>
              </w:rPr>
              <w:t xml:space="preserve"> </w:t>
            </w:r>
            <w:r w:rsidR="00A30926">
              <w:rPr>
                <w:color w:val="auto"/>
              </w:rPr>
              <w:t>d</w:t>
            </w:r>
            <w:r>
              <w:rPr>
                <w:color w:val="auto"/>
              </w:rPr>
              <w:t xml:space="preserve">os fornecedores (neste caso a </w:t>
            </w:r>
            <w:proofErr w:type="spellStart"/>
            <w:r>
              <w:rPr>
                <w:color w:val="auto"/>
              </w:rPr>
              <w:t>Softwell</w:t>
            </w:r>
            <w:proofErr w:type="spellEnd"/>
            <w:r>
              <w:rPr>
                <w:color w:val="auto"/>
              </w:rPr>
              <w:t xml:space="preserve"> detentora dos direitos do </w:t>
            </w:r>
            <w:proofErr w:type="spellStart"/>
            <w:r>
              <w:rPr>
                <w:color w:val="auto"/>
              </w:rPr>
              <w:t>Maker</w:t>
            </w:r>
            <w:proofErr w:type="spellEnd"/>
            <w:r>
              <w:rPr>
                <w:color w:val="auto"/>
              </w:rPr>
              <w:t xml:space="preserve"> e a Connect responsável pelos produtos de acesso ao banco de dados da SERASA)</w:t>
            </w:r>
            <w:r w:rsidR="00043D53">
              <w:rPr>
                <w:color w:val="auto"/>
              </w:rPr>
              <w:t>,</w:t>
            </w:r>
            <w:r w:rsidR="00D24EC0">
              <w:rPr>
                <w:color w:val="auto"/>
              </w:rPr>
              <w:t xml:space="preserve"> de modo a aculturar a equipe da PIX sobre as necessidades na prático do produto</w:t>
            </w:r>
            <w:r w:rsidR="00043D53">
              <w:rPr>
                <w:color w:val="auto"/>
              </w:rPr>
              <w:t>, visto que a PIX não dispõe de experiência em ambientes de produção com este</w:t>
            </w:r>
            <w:r>
              <w:rPr>
                <w:color w:val="auto"/>
              </w:rPr>
              <w:t>s</w:t>
            </w:r>
            <w:r w:rsidR="00043D53">
              <w:rPr>
                <w:color w:val="auto"/>
              </w:rPr>
              <w:t xml:space="preserve"> produtos;</w:t>
            </w:r>
          </w:p>
          <w:p w14:paraId="697AE256" w14:textId="6BA42306" w:rsidR="00D24EC0" w:rsidRDefault="00043D53" w:rsidP="00144C8B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Membros da equipe </w:t>
            </w:r>
            <w:r w:rsidR="00FA4A1A">
              <w:rPr>
                <w:color w:val="auto"/>
              </w:rPr>
              <w:t xml:space="preserve">poderão ter </w:t>
            </w:r>
            <w:proofErr w:type="gramStart"/>
            <w:r w:rsidR="00FA4A1A">
              <w:rPr>
                <w:color w:val="auto"/>
              </w:rPr>
              <w:t xml:space="preserve">que </w:t>
            </w:r>
            <w:r>
              <w:rPr>
                <w:color w:val="auto"/>
              </w:rPr>
              <w:t xml:space="preserve"> participar</w:t>
            </w:r>
            <w:proofErr w:type="gramEnd"/>
            <w:r>
              <w:rPr>
                <w:color w:val="auto"/>
              </w:rPr>
              <w:t xml:space="preserve"> de cursos, seminários, palestras e eventos ligados a este tipo de soluções de forma a se aculturar e incorporar o discurso do mercado para este tipo de solução;</w:t>
            </w:r>
          </w:p>
          <w:p w14:paraId="05DBD54B" w14:textId="264F90B9" w:rsidR="00530AC5" w:rsidRDefault="00530AC5" w:rsidP="00144C8B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Uso de material promocional e de divulgação bem elaborados aliado a campanhas de mídias digitais, bem como a participação de eventos, congressos e eventos relacionados ao mercado deste tipo de solução para divulgação da solução;</w:t>
            </w:r>
          </w:p>
          <w:p w14:paraId="3831D96A" w14:textId="2FAC92A9" w:rsidR="00530AC5" w:rsidRDefault="00530AC5" w:rsidP="00144C8B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 xml:space="preserve">Criação de uma versão </w:t>
            </w:r>
            <w:r w:rsidR="002020FD">
              <w:rPr>
                <w:color w:val="auto"/>
              </w:rPr>
              <w:t>sem custo</w:t>
            </w:r>
            <w:r>
              <w:rPr>
                <w:color w:val="auto"/>
              </w:rPr>
              <w:t xml:space="preserve"> </w:t>
            </w:r>
            <w:r w:rsidR="002020FD">
              <w:rPr>
                <w:color w:val="auto"/>
              </w:rPr>
              <w:t xml:space="preserve">de assinatura dando acesso a recursos básicos do portal, </w:t>
            </w:r>
            <w:r>
              <w:rPr>
                <w:color w:val="auto"/>
              </w:rPr>
              <w:t xml:space="preserve">para </w:t>
            </w:r>
            <w:r w:rsidR="002020FD">
              <w:rPr>
                <w:color w:val="auto"/>
              </w:rPr>
              <w:t>possibilitar que</w:t>
            </w:r>
            <w:r>
              <w:rPr>
                <w:color w:val="auto"/>
              </w:rPr>
              <w:t xml:space="preserve"> usuários, entusiastas e colaboradores </w:t>
            </w:r>
            <w:r w:rsidR="002020FD">
              <w:rPr>
                <w:color w:val="auto"/>
              </w:rPr>
              <w:t>possam contribuir</w:t>
            </w:r>
            <w:r>
              <w:rPr>
                <w:color w:val="auto"/>
              </w:rPr>
              <w:t xml:space="preserve"> na divulgação da solução;</w:t>
            </w:r>
          </w:p>
          <w:p w14:paraId="2265C0EF" w14:textId="00BCDCDC" w:rsidR="00530AC5" w:rsidRPr="00530AC5" w:rsidRDefault="002020FD" w:rsidP="00530AC5">
            <w:pPr>
              <w:pStyle w:val="TextodoQuadro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A PIX deverá utilizar as melhores práticas de gestão e governança para conduzir o projeto, envolvendo disciplinas reconhecidas como arquitetura corporativa, gestão de processos</w:t>
            </w:r>
            <w:r w:rsidR="00530AC5">
              <w:rPr>
                <w:color w:val="auto"/>
              </w:rPr>
              <w:t>;</w:t>
            </w:r>
            <w:r>
              <w:rPr>
                <w:color w:val="auto"/>
              </w:rPr>
              <w:t xml:space="preserve"> gestão de projetos, gestão financeira, gestão da comunicação, marketing digital, gestão de riscos e gestão de continuidade de negócios.</w:t>
            </w:r>
          </w:p>
        </w:tc>
      </w:tr>
    </w:tbl>
    <w:p w14:paraId="12685202" w14:textId="4F89B23C" w:rsidR="00867410" w:rsidRPr="001C3207" w:rsidRDefault="00867410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67410" w:rsidRPr="008B5C96" w14:paraId="5002C8FE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6734B020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Restrições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6B55A75F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867410" w:rsidRPr="008B5C96" w14:paraId="7E017F03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F4DF42" w14:textId="2CCBA6C0" w:rsidR="00573D49" w:rsidRPr="00F4647B" w:rsidRDefault="00573D49" w:rsidP="00F4647B">
            <w:pPr>
              <w:pStyle w:val="TextodoQuadro"/>
              <w:numPr>
                <w:ilvl w:val="0"/>
                <w:numId w:val="15"/>
              </w:numPr>
              <w:rPr>
                <w:color w:val="auto"/>
              </w:rPr>
            </w:pPr>
            <w:r w:rsidRPr="00F4647B">
              <w:rPr>
                <w:color w:val="auto"/>
              </w:rPr>
              <w:t>Acesso não imediato</w:t>
            </w:r>
            <w:r w:rsidR="002020FD">
              <w:rPr>
                <w:color w:val="auto"/>
              </w:rPr>
              <w:t xml:space="preserve"> </w:t>
            </w:r>
            <w:r w:rsidR="002020FD" w:rsidRPr="00F4647B">
              <w:rPr>
                <w:color w:val="auto"/>
              </w:rPr>
              <w:t xml:space="preserve">a recursos como: Hardware, Software, </w:t>
            </w:r>
            <w:r w:rsidR="002020FD">
              <w:rPr>
                <w:color w:val="auto"/>
              </w:rPr>
              <w:t>adaptação dos</w:t>
            </w:r>
            <w:r w:rsidR="002020FD" w:rsidRPr="00F4647B">
              <w:rPr>
                <w:color w:val="auto"/>
              </w:rPr>
              <w:t xml:space="preserve"> recursos de </w:t>
            </w:r>
            <w:r w:rsidR="002020FD">
              <w:rPr>
                <w:color w:val="auto"/>
              </w:rPr>
              <w:t>r</w:t>
            </w:r>
            <w:r w:rsidR="002020FD" w:rsidRPr="00F4647B">
              <w:rPr>
                <w:color w:val="auto"/>
              </w:rPr>
              <w:t>ede</w:t>
            </w:r>
            <w:r w:rsidR="002020FD">
              <w:rPr>
                <w:color w:val="auto"/>
              </w:rPr>
              <w:t xml:space="preserve"> e computacionais, que devem obedecer regras </w:t>
            </w:r>
            <w:proofErr w:type="gramStart"/>
            <w:r w:rsidR="002020FD">
              <w:rPr>
                <w:color w:val="auto"/>
              </w:rPr>
              <w:t xml:space="preserve">de  </w:t>
            </w:r>
            <w:r w:rsidRPr="00F4647B">
              <w:rPr>
                <w:color w:val="auto"/>
              </w:rPr>
              <w:t>requerimentos</w:t>
            </w:r>
            <w:proofErr w:type="gramEnd"/>
            <w:r w:rsidR="002020FD">
              <w:rPr>
                <w:color w:val="auto"/>
              </w:rPr>
              <w:t xml:space="preserve"> e </w:t>
            </w:r>
            <w:r w:rsidRPr="00F4647B">
              <w:rPr>
                <w:color w:val="auto"/>
              </w:rPr>
              <w:t>prazos formais</w:t>
            </w:r>
            <w:r w:rsidR="002020FD">
              <w:rPr>
                <w:color w:val="auto"/>
              </w:rPr>
              <w:t>, conforme reza o contrato com a Algar onde reside o Data Center que hospeda os sistemas da PIX</w:t>
            </w:r>
            <w:r w:rsidRPr="00F4647B">
              <w:rPr>
                <w:color w:val="auto"/>
              </w:rPr>
              <w:t>;</w:t>
            </w:r>
          </w:p>
          <w:p w14:paraId="241AD038" w14:textId="77777777" w:rsidR="00043D53" w:rsidRPr="00F4647B" w:rsidRDefault="00530AC5" w:rsidP="00F4647B">
            <w:pPr>
              <w:pStyle w:val="TextodoQuadro"/>
              <w:numPr>
                <w:ilvl w:val="0"/>
                <w:numId w:val="15"/>
              </w:numPr>
              <w:rPr>
                <w:color w:val="auto"/>
              </w:rPr>
            </w:pPr>
            <w:r w:rsidRPr="00F4647B">
              <w:rPr>
                <w:color w:val="auto"/>
              </w:rPr>
              <w:t>Tempo para promover o aculturamento de membros da equipe neste tipo de solução;</w:t>
            </w:r>
          </w:p>
          <w:p w14:paraId="6125B0EE" w14:textId="62468CA5" w:rsidR="00F4647B" w:rsidRPr="00F4647B" w:rsidRDefault="002020FD" w:rsidP="002020FD">
            <w:pPr>
              <w:pStyle w:val="TextodoQuadro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Restrições orçamentárias e financeiras em caso de necessidade de expansão do projeto, novas contratações, aquisições ou qualquer outro motivo que gere necessidade de ampliação do investimento relativo ao projeto.</w:t>
            </w:r>
          </w:p>
        </w:tc>
      </w:tr>
    </w:tbl>
    <w:p w14:paraId="1A728D27" w14:textId="77777777" w:rsidR="006F083C" w:rsidRDefault="006F083C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p w14:paraId="3E2B55F9" w14:textId="77777777" w:rsidR="00867410" w:rsidRPr="001C3207" w:rsidRDefault="00867410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867410" w:rsidRPr="008B5C96" w14:paraId="37AF2139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1F8DF438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Riscos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23DEDC1E" w14:textId="77777777" w:rsidR="00867410" w:rsidRPr="008B5C96" w:rsidRDefault="00867410" w:rsidP="000D6750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867410" w:rsidRPr="00AD266F" w14:paraId="01F7FB45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9A55A2" w14:textId="5CD4C935" w:rsidR="00573D49" w:rsidRDefault="00573D49" w:rsidP="00F4647B">
            <w:pPr>
              <w:pStyle w:val="TextodoQuadro"/>
              <w:numPr>
                <w:ilvl w:val="0"/>
                <w:numId w:val="17"/>
              </w:numPr>
              <w:rPr>
                <w:color w:val="auto"/>
              </w:rPr>
            </w:pPr>
            <w:r w:rsidRPr="00F4647B">
              <w:rPr>
                <w:color w:val="auto"/>
              </w:rPr>
              <w:t>O tempo exíguo, exigido para a conclusão do projeto;</w:t>
            </w:r>
          </w:p>
          <w:p w14:paraId="6A37DB1B" w14:textId="2B47A0D7" w:rsidR="00E2103A" w:rsidRPr="00F4647B" w:rsidRDefault="00E2103A" w:rsidP="00F4647B">
            <w:pPr>
              <w:pStyle w:val="TextodoQuadro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 xml:space="preserve">A compreensão adequada e treinamento do help </w:t>
            </w:r>
            <w:proofErr w:type="spellStart"/>
            <w:r>
              <w:rPr>
                <w:color w:val="auto"/>
              </w:rPr>
              <w:t>desk</w:t>
            </w:r>
            <w:proofErr w:type="spellEnd"/>
            <w:r>
              <w:rPr>
                <w:color w:val="auto"/>
              </w:rPr>
              <w:t xml:space="preserve"> da </w:t>
            </w:r>
            <w:proofErr w:type="spellStart"/>
            <w:r>
              <w:rPr>
                <w:color w:val="auto"/>
              </w:rPr>
              <w:t>pix</w:t>
            </w:r>
            <w:proofErr w:type="spellEnd"/>
            <w:r>
              <w:rPr>
                <w:color w:val="auto"/>
              </w:rPr>
              <w:t xml:space="preserve"> para dar suporte às ferramentas de terceiros (Connect/Serasa) que serão disponibilizadas no portal.</w:t>
            </w:r>
          </w:p>
          <w:p w14:paraId="0364B319" w14:textId="04A90376" w:rsidR="00AD266F" w:rsidRPr="00F4647B" w:rsidRDefault="00AD266F" w:rsidP="00F4647B">
            <w:pPr>
              <w:pStyle w:val="TextodoQuadro"/>
              <w:numPr>
                <w:ilvl w:val="0"/>
                <w:numId w:val="17"/>
              </w:numPr>
              <w:rPr>
                <w:color w:val="auto"/>
              </w:rPr>
            </w:pPr>
            <w:r w:rsidRPr="00F4647B">
              <w:rPr>
                <w:color w:val="auto"/>
              </w:rPr>
              <w:t>Perda de membros da Equipe técnica da Padrão IX envolvidos neste projeto, obrigando todo um esforço de recuperação de inteligência do negócio perdida;</w:t>
            </w:r>
          </w:p>
          <w:p w14:paraId="49378253" w14:textId="77777777" w:rsidR="00AD266F" w:rsidRPr="00F4647B" w:rsidRDefault="00573D49" w:rsidP="00F4647B">
            <w:pPr>
              <w:pStyle w:val="TextodoQuadro"/>
              <w:numPr>
                <w:ilvl w:val="0"/>
                <w:numId w:val="17"/>
              </w:numPr>
              <w:rPr>
                <w:color w:val="auto"/>
              </w:rPr>
            </w:pPr>
            <w:r w:rsidRPr="00F4647B">
              <w:rPr>
                <w:color w:val="auto"/>
              </w:rPr>
              <w:t>O excesso de feriados no período do projeto;</w:t>
            </w:r>
          </w:p>
          <w:p w14:paraId="718F857D" w14:textId="58FB28B6" w:rsidR="0028200D" w:rsidRPr="00F4647B" w:rsidRDefault="00573D49" w:rsidP="00F4647B">
            <w:pPr>
              <w:pStyle w:val="TextodoQuadro"/>
              <w:numPr>
                <w:ilvl w:val="0"/>
                <w:numId w:val="17"/>
              </w:numPr>
              <w:rPr>
                <w:color w:val="auto"/>
              </w:rPr>
            </w:pPr>
            <w:r w:rsidRPr="00F4647B">
              <w:rPr>
                <w:color w:val="auto"/>
              </w:rPr>
              <w:t xml:space="preserve">Afastamento de </w:t>
            </w:r>
            <w:r w:rsidR="00491BC8">
              <w:rPr>
                <w:color w:val="auto"/>
              </w:rPr>
              <w:t>colaboradores</w:t>
            </w:r>
            <w:r w:rsidRPr="00F4647B">
              <w:rPr>
                <w:color w:val="auto"/>
              </w:rPr>
              <w:t xml:space="preserve"> ligados ao projeto para gozo de férias e recessos</w:t>
            </w:r>
            <w:r w:rsidR="004A4ECB" w:rsidRPr="00F4647B">
              <w:rPr>
                <w:color w:val="auto"/>
              </w:rPr>
              <w:t>;</w:t>
            </w:r>
          </w:p>
          <w:p w14:paraId="646987A6" w14:textId="3EF33977" w:rsidR="00F4647B" w:rsidRPr="00F4647B" w:rsidRDefault="00491BC8" w:rsidP="00F4647B">
            <w:pPr>
              <w:pStyle w:val="TextodoQuadro"/>
              <w:numPr>
                <w:ilvl w:val="0"/>
                <w:numId w:val="17"/>
              </w:numPr>
              <w:rPr>
                <w:color w:val="auto"/>
              </w:rPr>
            </w:pPr>
            <w:r w:rsidRPr="00A30926">
              <w:rPr>
                <w:b/>
                <w:bCs/>
                <w:color w:val="auto"/>
              </w:rPr>
              <w:t>O mapeamento de novos riscos serão efetuados por intermédio de reuniões de gestão de risco</w:t>
            </w:r>
            <w:r w:rsidR="00F45890" w:rsidRPr="00A30926">
              <w:rPr>
                <w:b/>
                <w:bCs/>
                <w:color w:val="auto"/>
              </w:rPr>
              <w:t xml:space="preserve">, a serem </w:t>
            </w:r>
            <w:proofErr w:type="gramStart"/>
            <w:r w:rsidR="00F45890" w:rsidRPr="00A30926">
              <w:rPr>
                <w:b/>
                <w:bCs/>
                <w:color w:val="auto"/>
              </w:rPr>
              <w:t xml:space="preserve">convocadas, </w:t>
            </w:r>
            <w:r w:rsidRPr="00A30926">
              <w:rPr>
                <w:b/>
                <w:bCs/>
                <w:color w:val="auto"/>
              </w:rPr>
              <w:t xml:space="preserve"> apoiado</w:t>
            </w:r>
            <w:proofErr w:type="gramEnd"/>
            <w:r w:rsidRPr="00A30926">
              <w:rPr>
                <w:b/>
                <w:bCs/>
                <w:color w:val="auto"/>
              </w:rPr>
              <w:t xml:space="preserve"> pela ferramenta Open </w:t>
            </w:r>
            <w:proofErr w:type="spellStart"/>
            <w:r w:rsidRPr="00A30926">
              <w:rPr>
                <w:b/>
                <w:bCs/>
                <w:color w:val="auto"/>
              </w:rPr>
              <w:t>Source</w:t>
            </w:r>
            <w:proofErr w:type="spellEnd"/>
            <w:r w:rsidRPr="00A30926">
              <w:rPr>
                <w:b/>
                <w:bCs/>
                <w:color w:val="auto"/>
              </w:rPr>
              <w:t xml:space="preserve"> denominada </w:t>
            </w:r>
            <w:proofErr w:type="spellStart"/>
            <w:r w:rsidRPr="00A30926">
              <w:rPr>
                <w:b/>
                <w:bCs/>
                <w:color w:val="auto"/>
              </w:rPr>
              <w:t>Simple</w:t>
            </w:r>
            <w:proofErr w:type="spellEnd"/>
            <w:r w:rsidRPr="00A30926">
              <w:rPr>
                <w:b/>
                <w:bCs/>
                <w:color w:val="auto"/>
              </w:rPr>
              <w:t xml:space="preserve"> Risk, já instalada e disponível na rede interna da PIX</w:t>
            </w:r>
            <w:r>
              <w:rPr>
                <w:color w:val="auto"/>
              </w:rPr>
              <w:t>.</w:t>
            </w:r>
          </w:p>
          <w:p w14:paraId="2A00F65C" w14:textId="7316B960" w:rsidR="004A4ECB" w:rsidRPr="00F4647B" w:rsidRDefault="004A4ECB" w:rsidP="00491BC8">
            <w:pPr>
              <w:pStyle w:val="TextodoQuadro"/>
              <w:ind w:left="720"/>
              <w:rPr>
                <w:color w:val="auto"/>
              </w:rPr>
            </w:pPr>
          </w:p>
        </w:tc>
      </w:tr>
    </w:tbl>
    <w:p w14:paraId="216F435C" w14:textId="77777777" w:rsidR="00F106D1" w:rsidRPr="001C3207" w:rsidRDefault="00F106D1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663"/>
        <w:gridCol w:w="1984"/>
      </w:tblGrid>
      <w:tr w:rsidR="0055315D" w:rsidRPr="008B5C96" w14:paraId="075E762E" w14:textId="77777777" w:rsidTr="006766CA">
        <w:tc>
          <w:tcPr>
            <w:tcW w:w="6663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14:paraId="4477EA3B" w14:textId="77777777" w:rsidR="0055315D" w:rsidRPr="008B5C96" w:rsidRDefault="0055315D" w:rsidP="00A973DD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Alinhamento estratégico institucional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14:paraId="4761A0B1" w14:textId="77777777" w:rsidR="0055315D" w:rsidRPr="008B5C96" w:rsidRDefault="0055315D" w:rsidP="00A973DD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55315D" w:rsidRPr="008B5C96" w14:paraId="62B5EAF8" w14:textId="77777777" w:rsidTr="006766CA"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B7C56" w14:textId="77777777" w:rsidR="003143F3" w:rsidRPr="00E2103A" w:rsidRDefault="003143F3" w:rsidP="003143F3">
            <w:pPr>
              <w:pStyle w:val="Default"/>
              <w:rPr>
                <w:rFonts w:eastAsia="Arial Unicode MS"/>
                <w:color w:val="auto"/>
                <w:sz w:val="18"/>
              </w:rPr>
            </w:pPr>
          </w:p>
          <w:p w14:paraId="4BDDDCDD" w14:textId="319226FB" w:rsidR="003143F3" w:rsidRPr="00E2103A" w:rsidRDefault="003143F3" w:rsidP="003143F3">
            <w:pPr>
              <w:pStyle w:val="Default"/>
              <w:rPr>
                <w:rFonts w:eastAsia="Arial Unicode MS"/>
                <w:color w:val="auto"/>
                <w:sz w:val="18"/>
              </w:rPr>
            </w:pPr>
            <w:r w:rsidRPr="00E2103A">
              <w:rPr>
                <w:rFonts w:eastAsia="Arial Unicode MS"/>
                <w:color w:val="auto"/>
                <w:sz w:val="18"/>
              </w:rPr>
              <w:t xml:space="preserve">29 Anos de Existência </w:t>
            </w:r>
          </w:p>
          <w:p w14:paraId="4EEE3AFB" w14:textId="77777777" w:rsidR="003143F3" w:rsidRPr="00E2103A" w:rsidRDefault="003143F3" w:rsidP="003143F3">
            <w:pPr>
              <w:pStyle w:val="Default"/>
              <w:rPr>
                <w:rFonts w:eastAsia="Arial Unicode MS"/>
                <w:color w:val="auto"/>
                <w:sz w:val="18"/>
              </w:rPr>
            </w:pPr>
          </w:p>
          <w:p w14:paraId="196EDA3C" w14:textId="0744AA40" w:rsidR="003143F3" w:rsidRPr="00E2103A" w:rsidRDefault="00F45890" w:rsidP="003143F3">
            <w:pPr>
              <w:pStyle w:val="Default"/>
              <w:jc w:val="both"/>
              <w:rPr>
                <w:rFonts w:eastAsia="Arial Unicode MS"/>
                <w:color w:val="auto"/>
                <w:sz w:val="18"/>
              </w:rPr>
            </w:pPr>
            <w:r>
              <w:rPr>
                <w:rFonts w:eastAsia="Arial Unicode MS"/>
                <w:color w:val="auto"/>
                <w:sz w:val="18"/>
              </w:rPr>
              <w:t xml:space="preserve">   </w:t>
            </w:r>
            <w:r w:rsidR="003143F3" w:rsidRPr="00E2103A">
              <w:rPr>
                <w:rFonts w:eastAsia="Arial Unicode MS"/>
                <w:color w:val="auto"/>
                <w:sz w:val="18"/>
              </w:rPr>
              <w:t xml:space="preserve">A PADRÃO </w:t>
            </w:r>
            <w:proofErr w:type="spellStart"/>
            <w:r w:rsidR="003143F3" w:rsidRPr="00E2103A">
              <w:rPr>
                <w:rFonts w:eastAsia="Arial Unicode MS"/>
                <w:color w:val="auto"/>
                <w:sz w:val="18"/>
              </w:rPr>
              <w:t>iX</w:t>
            </w:r>
            <w:proofErr w:type="spellEnd"/>
            <w:r w:rsidR="003143F3" w:rsidRPr="00E2103A">
              <w:rPr>
                <w:rFonts w:eastAsia="Arial Unicode MS"/>
                <w:color w:val="auto"/>
                <w:sz w:val="18"/>
              </w:rPr>
              <w:t xml:space="preserve"> é uma empresa com uma longa história de sucessos. Fundada em 20/12/1990 em Brasília-DF, atua fortemente como desenvolvedora de software de base e soluções </w:t>
            </w:r>
            <w:r w:rsidR="00491BC8" w:rsidRPr="00E2103A">
              <w:rPr>
                <w:rFonts w:eastAsia="Arial Unicode MS"/>
                <w:color w:val="auto"/>
                <w:sz w:val="18"/>
              </w:rPr>
              <w:t>para governança</w:t>
            </w:r>
            <w:r w:rsidR="003143F3" w:rsidRPr="00E2103A">
              <w:rPr>
                <w:rFonts w:eastAsia="Arial Unicode MS"/>
                <w:color w:val="auto"/>
                <w:sz w:val="18"/>
              </w:rPr>
              <w:t xml:space="preserve">. Nossos produtos </w:t>
            </w:r>
            <w:proofErr w:type="gramStart"/>
            <w:r w:rsidR="003143F3" w:rsidRPr="00E2103A">
              <w:rPr>
                <w:rFonts w:eastAsia="Arial Unicode MS"/>
                <w:color w:val="auto"/>
                <w:sz w:val="18"/>
              </w:rPr>
              <w:t>tem</w:t>
            </w:r>
            <w:proofErr w:type="gramEnd"/>
            <w:r w:rsidR="003143F3" w:rsidRPr="00E2103A">
              <w:rPr>
                <w:rFonts w:eastAsia="Arial Unicode MS"/>
                <w:color w:val="auto"/>
                <w:sz w:val="18"/>
              </w:rPr>
              <w:t xml:space="preserve"> como principal objetivo atender as exigências e necessidades das instituições públicas e privadas. Buscamos efetivamente atuar em parceria para ajudar nossos clientes a vencerem seus desafios em T.I. Entendemos que apenas gerir a informação não é o suficiente. As empresas modernas devem ir além, devem buscar a Gestão do Conhecimento. </w:t>
            </w:r>
          </w:p>
          <w:p w14:paraId="1C7CBF3D" w14:textId="77777777" w:rsidR="003143F3" w:rsidRPr="00E2103A" w:rsidRDefault="003143F3" w:rsidP="003143F3">
            <w:pPr>
              <w:pStyle w:val="Default"/>
              <w:jc w:val="both"/>
              <w:rPr>
                <w:rFonts w:eastAsia="Arial Unicode MS"/>
                <w:color w:val="auto"/>
                <w:sz w:val="18"/>
              </w:rPr>
            </w:pPr>
          </w:p>
          <w:p w14:paraId="4CB7025E" w14:textId="7E97A565" w:rsidR="003143F3" w:rsidRDefault="003143F3" w:rsidP="003143F3">
            <w:pPr>
              <w:pStyle w:val="Default"/>
              <w:rPr>
                <w:rFonts w:eastAsia="Arial Unicode MS"/>
                <w:color w:val="auto"/>
                <w:sz w:val="18"/>
              </w:rPr>
            </w:pPr>
            <w:r w:rsidRPr="00E2103A">
              <w:rPr>
                <w:rFonts w:eastAsia="Arial Unicode MS"/>
                <w:color w:val="auto"/>
                <w:sz w:val="18"/>
              </w:rPr>
              <w:t xml:space="preserve">Forte Atuação em Governo </w:t>
            </w:r>
          </w:p>
          <w:p w14:paraId="1AB1104D" w14:textId="77777777" w:rsidR="00F45890" w:rsidRPr="00E2103A" w:rsidRDefault="00F45890" w:rsidP="003143F3">
            <w:pPr>
              <w:pStyle w:val="Default"/>
              <w:rPr>
                <w:rFonts w:eastAsia="Arial Unicode MS"/>
                <w:color w:val="auto"/>
                <w:sz w:val="18"/>
              </w:rPr>
            </w:pPr>
          </w:p>
          <w:p w14:paraId="23E2B06F" w14:textId="75E8C9EE" w:rsidR="003143F3" w:rsidRPr="00E2103A" w:rsidRDefault="00F45890" w:rsidP="003143F3">
            <w:pPr>
              <w:pStyle w:val="Default"/>
              <w:jc w:val="both"/>
              <w:rPr>
                <w:rFonts w:eastAsia="Arial Unicode MS"/>
                <w:color w:val="auto"/>
                <w:sz w:val="18"/>
              </w:rPr>
            </w:pPr>
            <w:r>
              <w:rPr>
                <w:rFonts w:eastAsia="Arial Unicode MS"/>
                <w:color w:val="auto"/>
                <w:sz w:val="18"/>
              </w:rPr>
              <w:t xml:space="preserve">   </w:t>
            </w:r>
            <w:r w:rsidR="003143F3" w:rsidRPr="00E2103A">
              <w:rPr>
                <w:rFonts w:eastAsia="Arial Unicode MS"/>
                <w:color w:val="auto"/>
                <w:sz w:val="18"/>
              </w:rPr>
              <w:t xml:space="preserve">Com uma sólida experiência no mercado governo, somos há 29 anos tradicionais fornecedores de T.I para o setor público nas três esferas (Federal, Estadual e Municipal) e para os três poderes (Executivo, Legislativo e Judiciário), atendendo as particularidades e normas que regem as compras públicas. A direção da PADRÃO </w:t>
            </w:r>
            <w:proofErr w:type="spellStart"/>
            <w:r w:rsidR="003143F3" w:rsidRPr="00E2103A">
              <w:rPr>
                <w:rFonts w:eastAsia="Arial Unicode MS"/>
                <w:color w:val="auto"/>
                <w:sz w:val="18"/>
              </w:rPr>
              <w:t>iX</w:t>
            </w:r>
            <w:proofErr w:type="spellEnd"/>
            <w:r w:rsidR="003143F3" w:rsidRPr="00E2103A">
              <w:rPr>
                <w:rFonts w:eastAsia="Arial Unicode MS"/>
                <w:color w:val="auto"/>
                <w:sz w:val="18"/>
              </w:rPr>
              <w:t xml:space="preserve"> possui larga experiência nas atividades comerciais para governo onde desenvolveu metodologia própria para conduzir o processo de convencimento técnico e comercial para comercialização de seus produtos. </w:t>
            </w:r>
          </w:p>
          <w:p w14:paraId="2A2F5727" w14:textId="77777777" w:rsidR="003143F3" w:rsidRPr="00E2103A" w:rsidRDefault="003143F3" w:rsidP="003143F3">
            <w:pPr>
              <w:pStyle w:val="Default"/>
              <w:jc w:val="both"/>
              <w:rPr>
                <w:rFonts w:eastAsia="Arial Unicode MS"/>
                <w:color w:val="auto"/>
                <w:sz w:val="18"/>
              </w:rPr>
            </w:pPr>
          </w:p>
          <w:p w14:paraId="36BE10D8" w14:textId="24E3E73C" w:rsidR="003143F3" w:rsidRPr="00E2103A" w:rsidRDefault="00F45890" w:rsidP="003143F3">
            <w:pPr>
              <w:pStyle w:val="Contedodoquadro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="003143F3" w:rsidRPr="00E2103A">
              <w:rPr>
                <w:color w:val="auto"/>
              </w:rPr>
              <w:t xml:space="preserve">O foco da PADRÃO </w:t>
            </w:r>
            <w:proofErr w:type="spellStart"/>
            <w:r w:rsidR="003143F3" w:rsidRPr="00E2103A">
              <w:rPr>
                <w:color w:val="auto"/>
              </w:rPr>
              <w:t>iX</w:t>
            </w:r>
            <w:proofErr w:type="spellEnd"/>
            <w:r w:rsidR="003143F3" w:rsidRPr="00E2103A">
              <w:rPr>
                <w:color w:val="auto"/>
              </w:rPr>
              <w:t xml:space="preserve"> é oferecer soluções completas em software de soluções para infraestrutura, integração de dados, governança e gestão do conhecimento, do Mainframe à plataforma baixa, integrando também hardware e software. Aplicações personalizadas, com características únicas, são desenvolvidas por nossa equipe de consultores, desenvolvedores e de suporte.</w:t>
            </w:r>
          </w:p>
          <w:p w14:paraId="1CF3929E" w14:textId="24C6B3E4" w:rsidR="003143F3" w:rsidRPr="00E2103A" w:rsidRDefault="003143F3" w:rsidP="00020117">
            <w:pPr>
              <w:pStyle w:val="Contedodoquadro"/>
              <w:rPr>
                <w:color w:val="auto"/>
              </w:rPr>
            </w:pPr>
            <w:r w:rsidRPr="00E2103A">
              <w:rPr>
                <w:color w:val="auto"/>
              </w:rPr>
              <w:t xml:space="preserve">Planejamento </w:t>
            </w:r>
            <w:proofErr w:type="gramStart"/>
            <w:r w:rsidRPr="00E2103A">
              <w:rPr>
                <w:color w:val="auto"/>
              </w:rPr>
              <w:t>Estratégico  de</w:t>
            </w:r>
            <w:proofErr w:type="gramEnd"/>
            <w:r w:rsidRPr="00E2103A">
              <w:rPr>
                <w:color w:val="auto"/>
              </w:rPr>
              <w:t xml:space="preserve"> 201</w:t>
            </w:r>
            <w:r w:rsidR="00491BC8" w:rsidRPr="00E2103A">
              <w:rPr>
                <w:color w:val="auto"/>
              </w:rPr>
              <w:t>8</w:t>
            </w:r>
            <w:r w:rsidRPr="00E2103A">
              <w:rPr>
                <w:color w:val="auto"/>
              </w:rPr>
              <w:t>-2023</w:t>
            </w:r>
          </w:p>
          <w:p w14:paraId="5BAD3E6E" w14:textId="2DC3451A" w:rsidR="003143F3" w:rsidRPr="00E2103A" w:rsidRDefault="00F45890" w:rsidP="00020117">
            <w:pPr>
              <w:pStyle w:val="Contedodoquadro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="003143F3" w:rsidRPr="00E2103A">
              <w:rPr>
                <w:color w:val="auto"/>
              </w:rPr>
              <w:t>Em 20</w:t>
            </w:r>
            <w:r w:rsidR="00EF33E8" w:rsidRPr="00E2103A">
              <w:rPr>
                <w:color w:val="auto"/>
              </w:rPr>
              <w:t>18</w:t>
            </w:r>
            <w:r w:rsidR="003143F3" w:rsidRPr="00E2103A">
              <w:rPr>
                <w:color w:val="auto"/>
              </w:rPr>
              <w:t xml:space="preserve"> foi feito o novo planejamento estratégico que delineou ações específicas da Padrão </w:t>
            </w:r>
            <w:proofErr w:type="spellStart"/>
            <w:r w:rsidR="003143F3" w:rsidRPr="00E2103A">
              <w:rPr>
                <w:color w:val="auto"/>
              </w:rPr>
              <w:t>iX</w:t>
            </w:r>
            <w:proofErr w:type="spellEnd"/>
            <w:r w:rsidR="003143F3" w:rsidRPr="00E2103A">
              <w:rPr>
                <w:color w:val="auto"/>
              </w:rPr>
              <w:t xml:space="preserve"> tanto para atender o segmento governo como também o segmento privado que passou a ser alvo de atuação da empresa. Neste novo planejamento estratégico foram definidas também:</w:t>
            </w:r>
          </w:p>
          <w:p w14:paraId="44CECE29" w14:textId="46C255FB" w:rsidR="003143F3" w:rsidRPr="00E2103A" w:rsidRDefault="003143F3" w:rsidP="003143F3">
            <w:pPr>
              <w:pStyle w:val="Contedodoquadro"/>
              <w:numPr>
                <w:ilvl w:val="0"/>
                <w:numId w:val="18"/>
              </w:numPr>
              <w:rPr>
                <w:color w:val="auto"/>
              </w:rPr>
            </w:pPr>
            <w:r w:rsidRPr="00E2103A">
              <w:rPr>
                <w:color w:val="auto"/>
              </w:rPr>
              <w:t xml:space="preserve">Missão: </w:t>
            </w:r>
            <w:r w:rsidR="00F34390" w:rsidRPr="00E2103A">
              <w:rPr>
                <w:color w:val="auto"/>
              </w:rPr>
              <w:t xml:space="preserve">Desenvolver soluções para governança e redes de conhecimento, </w:t>
            </w:r>
            <w:proofErr w:type="spellStart"/>
            <w:r w:rsidR="00F34390" w:rsidRPr="00E2103A">
              <w:rPr>
                <w:color w:val="auto"/>
              </w:rPr>
              <w:t>oferencendo</w:t>
            </w:r>
            <w:proofErr w:type="spellEnd"/>
            <w:r w:rsidR="00F34390" w:rsidRPr="00E2103A">
              <w:rPr>
                <w:color w:val="auto"/>
              </w:rPr>
              <w:t xml:space="preserve"> às instituições públicas e privadas tecnologias e serviços inovadores.</w:t>
            </w:r>
          </w:p>
          <w:p w14:paraId="2869655D" w14:textId="450918D1" w:rsidR="00F34390" w:rsidRPr="00E2103A" w:rsidRDefault="00F34390" w:rsidP="003143F3">
            <w:pPr>
              <w:pStyle w:val="Contedodoquadro"/>
              <w:numPr>
                <w:ilvl w:val="0"/>
                <w:numId w:val="18"/>
              </w:numPr>
              <w:rPr>
                <w:color w:val="auto"/>
              </w:rPr>
            </w:pPr>
            <w:r w:rsidRPr="00E2103A">
              <w:rPr>
                <w:color w:val="auto"/>
              </w:rPr>
              <w:t>Valores: Inovação constante; Coletividade; Perseguir sonhos e metas; Flexibilidade; Crescimento; Aprendizagem</w:t>
            </w:r>
          </w:p>
          <w:p w14:paraId="10339907" w14:textId="0686F782" w:rsidR="003143F3" w:rsidRPr="00E2103A" w:rsidRDefault="00F34390" w:rsidP="003143F3">
            <w:pPr>
              <w:pStyle w:val="Contedodoquadro"/>
              <w:numPr>
                <w:ilvl w:val="0"/>
                <w:numId w:val="18"/>
              </w:numPr>
              <w:rPr>
                <w:color w:val="auto"/>
              </w:rPr>
            </w:pPr>
            <w:r w:rsidRPr="00E2103A">
              <w:rPr>
                <w:color w:val="auto"/>
              </w:rPr>
              <w:t>Visão: Até 2023 alcançar a liderança no mercado nacional, em nosso segmento, sendo reconhecido por ofertar produtos e serviços diferenciados.</w:t>
            </w:r>
          </w:p>
          <w:p w14:paraId="68F64CD8" w14:textId="3F335C2C" w:rsidR="00F34390" w:rsidRPr="00E2103A" w:rsidRDefault="00F45890" w:rsidP="00020117">
            <w:pPr>
              <w:pStyle w:val="Contedodoquadro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   </w:t>
            </w:r>
            <w:r w:rsidR="00F34390" w:rsidRPr="00E2103A">
              <w:rPr>
                <w:color w:val="auto"/>
              </w:rPr>
              <w:t>Diante do novo planejamento estratégico, a PIX iniciou ainda em 201</w:t>
            </w:r>
            <w:r w:rsidR="00EF33E8" w:rsidRPr="00E2103A">
              <w:rPr>
                <w:color w:val="auto"/>
              </w:rPr>
              <w:t>8</w:t>
            </w:r>
            <w:r w:rsidR="00F34390" w:rsidRPr="00E2103A">
              <w:rPr>
                <w:color w:val="auto"/>
              </w:rPr>
              <w:t xml:space="preserve"> diversas análises, pesquisa e </w:t>
            </w:r>
            <w:r w:rsidR="00EF33E8" w:rsidRPr="00E2103A">
              <w:rPr>
                <w:color w:val="auto"/>
              </w:rPr>
              <w:t xml:space="preserve">estudos para posterior </w:t>
            </w:r>
            <w:r w:rsidR="00F34390" w:rsidRPr="00E2103A">
              <w:rPr>
                <w:color w:val="auto"/>
              </w:rPr>
              <w:t>evolução dos produtos existentes, bem como d</w:t>
            </w:r>
            <w:r w:rsidR="00EF33E8" w:rsidRPr="00E2103A">
              <w:rPr>
                <w:color w:val="auto"/>
              </w:rPr>
              <w:t>o desenvolvimento de</w:t>
            </w:r>
            <w:r w:rsidR="00F34390" w:rsidRPr="00E2103A">
              <w:rPr>
                <w:color w:val="auto"/>
              </w:rPr>
              <w:t xml:space="preserve"> novos produtos</w:t>
            </w:r>
            <w:r w:rsidR="00EF33E8" w:rsidRPr="00E2103A">
              <w:rPr>
                <w:color w:val="auto"/>
              </w:rPr>
              <w:t>,</w:t>
            </w:r>
            <w:r w:rsidR="00F34390" w:rsidRPr="00E2103A">
              <w:rPr>
                <w:color w:val="auto"/>
              </w:rPr>
              <w:t xml:space="preserve"> buscando atender também </w:t>
            </w:r>
            <w:r w:rsidR="00EF33E8" w:rsidRPr="00E2103A">
              <w:rPr>
                <w:color w:val="auto"/>
              </w:rPr>
              <w:t>o mercado p</w:t>
            </w:r>
            <w:r w:rsidR="00F34390" w:rsidRPr="00E2103A">
              <w:rPr>
                <w:color w:val="auto"/>
              </w:rPr>
              <w:t>rivad</w:t>
            </w:r>
            <w:r w:rsidR="00EF33E8" w:rsidRPr="00E2103A">
              <w:rPr>
                <w:color w:val="auto"/>
              </w:rPr>
              <w:t>o</w:t>
            </w:r>
            <w:r w:rsidR="00F34390" w:rsidRPr="00E2103A">
              <w:rPr>
                <w:color w:val="auto"/>
              </w:rPr>
              <w:t>, já que até então</w:t>
            </w:r>
            <w:r w:rsidR="00EF33E8" w:rsidRPr="00E2103A">
              <w:rPr>
                <w:color w:val="auto"/>
              </w:rPr>
              <w:t>,</w:t>
            </w:r>
            <w:r w:rsidR="00F34390" w:rsidRPr="00E2103A">
              <w:rPr>
                <w:color w:val="auto"/>
              </w:rPr>
              <w:t xml:space="preserve"> a PIX priorizava o mercado governo</w:t>
            </w:r>
            <w:r w:rsidR="00EF33E8" w:rsidRPr="00E2103A">
              <w:rPr>
                <w:color w:val="auto"/>
              </w:rPr>
              <w:t xml:space="preserve"> para comercialização de seus produtos e serviços</w:t>
            </w:r>
            <w:r w:rsidR="00F34390" w:rsidRPr="00E2103A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  <w:r w:rsidR="00F34390" w:rsidRPr="00E2103A">
              <w:rPr>
                <w:color w:val="auto"/>
              </w:rPr>
              <w:t xml:space="preserve">Inicia-se dessa forma o desenvolvimento de diversos produtos para atender o mercado de micro, pequenas, médias e grandes empresas </w:t>
            </w:r>
            <w:r w:rsidR="00EF33E8" w:rsidRPr="00E2103A">
              <w:rPr>
                <w:color w:val="auto"/>
              </w:rPr>
              <w:t xml:space="preserve">do mercado privado em todo o território nacional. </w:t>
            </w:r>
          </w:p>
          <w:p w14:paraId="354E7E83" w14:textId="57F4AE46" w:rsidR="00EF33E8" w:rsidRPr="00E2103A" w:rsidRDefault="00F45890" w:rsidP="00020117">
            <w:pPr>
              <w:pStyle w:val="Contedodoquadro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="00EF33E8" w:rsidRPr="00E2103A">
              <w:rPr>
                <w:color w:val="auto"/>
              </w:rPr>
              <w:t>Neste contexto, foram disparadas na PIX duas iniciativas com foco específico para o mercado privado. A primeira refere-se à comercialização de produtos e serviços para o varejo na modalidade SaaS. A segunda iniciativa, que trata este projeto, visa desenvolver solução tecnológica específica para atender grandes usuários de plataforma mainframe IBM, objetivando fornecer solução alternativa para substituir ferramentas da BMC.</w:t>
            </w:r>
          </w:p>
          <w:p w14:paraId="5A9BED7C" w14:textId="2F4BCEE3" w:rsidR="003143F3" w:rsidRPr="00E2103A" w:rsidRDefault="00F45890" w:rsidP="00020117">
            <w:pPr>
              <w:pStyle w:val="Contedodoquadro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="00E2103A">
              <w:rPr>
                <w:color w:val="auto"/>
              </w:rPr>
              <w:t xml:space="preserve">É notório </w:t>
            </w:r>
            <w:r w:rsidR="00E86416" w:rsidRPr="00E2103A">
              <w:rPr>
                <w:color w:val="auto"/>
              </w:rPr>
              <w:t>o alinhamento estratégico desta iniciativa frente a</w:t>
            </w:r>
            <w:r w:rsidR="00491BC8" w:rsidRPr="00E2103A">
              <w:rPr>
                <w:color w:val="auto"/>
              </w:rPr>
              <w:t xml:space="preserve">os esforços da PIX em buscar um posicionamento no mercado privado, atuando tanto no varejo por intermédio do Portal </w:t>
            </w:r>
            <w:proofErr w:type="spellStart"/>
            <w:r w:rsidR="00E2103A">
              <w:rPr>
                <w:color w:val="auto"/>
              </w:rPr>
              <w:t>Wali</w:t>
            </w:r>
            <w:proofErr w:type="spellEnd"/>
            <w:r w:rsidR="00E2103A">
              <w:rPr>
                <w:color w:val="auto"/>
              </w:rPr>
              <w:t xml:space="preserve"> (SaaS)</w:t>
            </w:r>
            <w:r w:rsidR="00491BC8" w:rsidRPr="00E2103A">
              <w:rPr>
                <w:color w:val="auto"/>
              </w:rPr>
              <w:t xml:space="preserve">, como também com o fornecimento de soluções </w:t>
            </w:r>
            <w:proofErr w:type="spellStart"/>
            <w:r w:rsidR="00491BC8" w:rsidRPr="00F45890">
              <w:rPr>
                <w:i/>
                <w:iCs/>
                <w:color w:val="auto"/>
              </w:rPr>
              <w:t>On</w:t>
            </w:r>
            <w:r w:rsidR="00E86416" w:rsidRPr="00F45890">
              <w:rPr>
                <w:i/>
                <w:iCs/>
                <w:color w:val="auto"/>
              </w:rPr>
              <w:t>-</w:t>
            </w:r>
            <w:r w:rsidR="00491BC8" w:rsidRPr="00F45890">
              <w:rPr>
                <w:i/>
                <w:iCs/>
                <w:color w:val="auto"/>
              </w:rPr>
              <w:t>Premise</w:t>
            </w:r>
            <w:r w:rsidR="00E86416" w:rsidRPr="00F45890">
              <w:rPr>
                <w:i/>
                <w:iCs/>
                <w:color w:val="auto"/>
              </w:rPr>
              <w:t>s</w:t>
            </w:r>
            <w:proofErr w:type="spellEnd"/>
            <w:r w:rsidR="00491BC8" w:rsidRPr="00E2103A">
              <w:rPr>
                <w:color w:val="auto"/>
              </w:rPr>
              <w:t xml:space="preserve"> para médias e grandes corporações privadas.</w:t>
            </w:r>
          </w:p>
          <w:p w14:paraId="0CD85808" w14:textId="2CBD7CF7" w:rsidR="0055315D" w:rsidRPr="00E2103A" w:rsidRDefault="0055315D" w:rsidP="00020117">
            <w:pPr>
              <w:pStyle w:val="Contedodoquadro"/>
              <w:rPr>
                <w:color w:val="auto"/>
              </w:rPr>
            </w:pPr>
          </w:p>
        </w:tc>
      </w:tr>
    </w:tbl>
    <w:p w14:paraId="7804118B" w14:textId="36E90650" w:rsidR="00EB786D" w:rsidRDefault="00EB786D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tbl>
      <w:tblPr>
        <w:tblW w:w="8647" w:type="dxa"/>
        <w:tblInd w:w="57" w:type="dxa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805"/>
        <w:gridCol w:w="4015"/>
        <w:gridCol w:w="1827"/>
      </w:tblGrid>
      <w:tr w:rsidR="000D6DCF" w:rsidRPr="008B5C96" w14:paraId="0D6E3632" w14:textId="77777777" w:rsidTr="003813AC">
        <w:trPr>
          <w:cantSplit/>
          <w:trHeight w:val="299"/>
          <w:tblHeader/>
        </w:trPr>
        <w:tc>
          <w:tcPr>
            <w:tcW w:w="6820" w:type="dxa"/>
            <w:gridSpan w:val="2"/>
            <w:tcBorders>
              <w:top w:val="single" w:sz="1" w:space="0" w:color="000000"/>
              <w:left w:val="single" w:sz="1" w:space="0" w:color="000000"/>
              <w:right w:val="single" w:sz="2" w:space="0" w:color="000000"/>
            </w:tcBorders>
            <w:shd w:val="clear" w:color="auto" w:fill="E6E6E6"/>
            <w:vAlign w:val="center"/>
          </w:tcPr>
          <w:p w14:paraId="55D54797" w14:textId="77777777" w:rsidR="000D6DCF" w:rsidRPr="008B5C96" w:rsidRDefault="000D6DCF" w:rsidP="003813AC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Envolvidos no projeto</w:t>
            </w:r>
          </w:p>
        </w:tc>
        <w:tc>
          <w:tcPr>
            <w:tcW w:w="182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D9ECFF"/>
          </w:tcPr>
          <w:p w14:paraId="722841B8" w14:textId="77777777" w:rsidR="000D6DCF" w:rsidRPr="008B5C96" w:rsidRDefault="000D6DCF" w:rsidP="003813AC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0D6DCF" w:rsidRPr="008B5C96" w14:paraId="5579A65A" w14:textId="77777777" w:rsidTr="003813AC">
        <w:trPr>
          <w:cantSplit/>
          <w:trHeight w:val="211"/>
          <w:tblHeader/>
        </w:trPr>
        <w:tc>
          <w:tcPr>
            <w:tcW w:w="2805" w:type="dxa"/>
            <w:tcBorders>
              <w:left w:val="single" w:sz="2" w:space="0" w:color="000000"/>
              <w:bottom w:val="single" w:sz="4" w:space="0" w:color="7F7F7F"/>
              <w:right w:val="single" w:sz="4" w:space="0" w:color="7F7F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21C380" w14:textId="77777777" w:rsidR="000D6DCF" w:rsidRPr="00B820DC" w:rsidRDefault="000D6DCF" w:rsidP="003813AC">
            <w:pPr>
              <w:spacing w:line="288" w:lineRule="auto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B820DC">
              <w:rPr>
                <w:rFonts w:cs="Arial"/>
                <w:b/>
                <w:sz w:val="18"/>
                <w:szCs w:val="18"/>
                <w:lang w:eastAsia="en-US"/>
              </w:rPr>
              <w:t>Papel</w:t>
            </w:r>
          </w:p>
        </w:tc>
        <w:tc>
          <w:tcPr>
            <w:tcW w:w="5842" w:type="dxa"/>
            <w:gridSpan w:val="2"/>
            <w:tcBorders>
              <w:left w:val="single" w:sz="4" w:space="0" w:color="7F7F7F"/>
              <w:bottom w:val="single" w:sz="4" w:space="0" w:color="7F7F7F"/>
              <w:right w:val="single" w:sz="2" w:space="0" w:color="000000"/>
            </w:tcBorders>
            <w:vAlign w:val="center"/>
          </w:tcPr>
          <w:p w14:paraId="2255ED34" w14:textId="77777777" w:rsidR="000D6DCF" w:rsidRPr="00B820DC" w:rsidRDefault="000D6DCF" w:rsidP="003813AC">
            <w:pPr>
              <w:spacing w:line="288" w:lineRule="auto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B820DC">
              <w:rPr>
                <w:rFonts w:cs="Arial"/>
                <w:b/>
                <w:sz w:val="18"/>
                <w:szCs w:val="18"/>
                <w:lang w:eastAsia="en-US"/>
              </w:rPr>
              <w:t>Principal</w:t>
            </w:r>
          </w:p>
        </w:tc>
      </w:tr>
      <w:tr w:rsidR="000D6DCF" w:rsidRPr="008B5C96" w14:paraId="3DE748FD" w14:textId="77777777" w:rsidTr="003813AC">
        <w:trPr>
          <w:trHeight w:val="465"/>
        </w:trPr>
        <w:tc>
          <w:tcPr>
            <w:tcW w:w="2805" w:type="dxa"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EFA8F5" w14:textId="77777777" w:rsidR="000D6DCF" w:rsidRPr="005B27D2" w:rsidRDefault="000D6DCF" w:rsidP="003813AC">
            <w:pPr>
              <w:pStyle w:val="Contedodatabela"/>
              <w:spacing w:line="360" w:lineRule="auto"/>
              <w:rPr>
                <w:rFonts w:ascii="Arial" w:hAnsi="Arial" w:cs="Arial"/>
                <w:szCs w:val="18"/>
                <w:lang w:eastAsia="en-US"/>
              </w:rPr>
            </w:pPr>
            <w:r w:rsidRPr="005B27D2">
              <w:rPr>
                <w:rFonts w:ascii="Arial" w:hAnsi="Arial" w:cs="Arial"/>
                <w:szCs w:val="18"/>
                <w:lang w:eastAsia="en-US"/>
              </w:rPr>
              <w:t>Patrocinador</w:t>
            </w:r>
          </w:p>
        </w:tc>
        <w:tc>
          <w:tcPr>
            <w:tcW w:w="584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000000"/>
            </w:tcBorders>
            <w:vAlign w:val="center"/>
          </w:tcPr>
          <w:p w14:paraId="233185D0" w14:textId="190E68A9" w:rsidR="000D6DCF" w:rsidRPr="005B27D2" w:rsidRDefault="00E86416" w:rsidP="003813AC">
            <w:pPr>
              <w:spacing w:line="288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Composição societária da PIX</w:t>
            </w:r>
          </w:p>
        </w:tc>
      </w:tr>
      <w:tr w:rsidR="000D6DCF" w:rsidRPr="008B5C96" w14:paraId="03BB4F78" w14:textId="77777777" w:rsidTr="003813AC">
        <w:trPr>
          <w:trHeight w:val="480"/>
        </w:trPr>
        <w:tc>
          <w:tcPr>
            <w:tcW w:w="2805" w:type="dxa"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E7F63D" w14:textId="77777777" w:rsidR="000D6DCF" w:rsidRPr="005B27D2" w:rsidRDefault="000D6DCF" w:rsidP="003813AC">
            <w:pPr>
              <w:pStyle w:val="Contedodatabela"/>
              <w:spacing w:line="360" w:lineRule="auto"/>
              <w:rPr>
                <w:rFonts w:ascii="Arial" w:hAnsi="Arial" w:cs="Arial"/>
                <w:szCs w:val="18"/>
                <w:lang w:eastAsia="en-US"/>
              </w:rPr>
            </w:pPr>
            <w:r w:rsidRPr="005B27D2">
              <w:rPr>
                <w:rFonts w:ascii="Arial" w:hAnsi="Arial" w:cs="Arial"/>
                <w:szCs w:val="18"/>
                <w:lang w:eastAsia="en-US"/>
              </w:rPr>
              <w:t>Gestor Responsável</w:t>
            </w:r>
          </w:p>
        </w:tc>
        <w:tc>
          <w:tcPr>
            <w:tcW w:w="584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000000"/>
            </w:tcBorders>
            <w:vAlign w:val="center"/>
          </w:tcPr>
          <w:p w14:paraId="19DE6452" w14:textId="366E84D2" w:rsidR="000D6DCF" w:rsidRPr="005B27D2" w:rsidRDefault="00E2103A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Paulo Henriqu</w:t>
            </w:r>
            <w:r w:rsidR="004F67A3">
              <w:rPr>
                <w:rFonts w:cs="Arial"/>
                <w:sz w:val="18"/>
                <w:szCs w:val="18"/>
                <w:lang w:eastAsia="en-US"/>
              </w:rPr>
              <w:t>e</w:t>
            </w:r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 / </w:t>
            </w:r>
            <w:r w:rsidR="004F67A3">
              <w:rPr>
                <w:rFonts w:cs="Arial"/>
                <w:sz w:val="18"/>
                <w:szCs w:val="18"/>
                <w:lang w:eastAsia="en-US"/>
              </w:rPr>
              <w:t>Diretor Comercial</w:t>
            </w:r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 /</w:t>
            </w:r>
            <w:r w:rsidR="000D6DCF" w:rsidRPr="005B27D2">
              <w:rPr>
                <w:rFonts w:cs="Arial"/>
                <w:sz w:val="18"/>
                <w:szCs w:val="18"/>
              </w:rPr>
              <w:t>+55 61 3032-030</w:t>
            </w:r>
            <w:r>
              <w:rPr>
                <w:rFonts w:cs="Arial"/>
                <w:sz w:val="18"/>
                <w:szCs w:val="18"/>
              </w:rPr>
              <w:t>1</w:t>
            </w:r>
            <w:r w:rsidR="000D6DCF" w:rsidRPr="005B27D2">
              <w:rPr>
                <w:rFonts w:cs="Arial"/>
                <w:sz w:val="18"/>
                <w:szCs w:val="18"/>
              </w:rPr>
              <w:t xml:space="preserve"> / </w:t>
            </w:r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  <w:hyperlink r:id="rId8" w:history="1">
              <w:r w:rsidRPr="000D2541">
                <w:rPr>
                  <w:rStyle w:val="Hyperlink"/>
                  <w:rFonts w:cs="Arial"/>
                  <w:sz w:val="18"/>
                  <w:szCs w:val="18"/>
                  <w:lang w:eastAsia="en-US"/>
                </w:rPr>
                <w:t>paulo.henrique@pix.com.br</w:t>
              </w:r>
            </w:hyperlink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0D6DCF" w:rsidRPr="008B5C96" w14:paraId="1C376D10" w14:textId="77777777" w:rsidTr="003813AC">
        <w:trPr>
          <w:trHeight w:val="525"/>
        </w:trPr>
        <w:tc>
          <w:tcPr>
            <w:tcW w:w="2805" w:type="dxa"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E4727B" w14:textId="77777777" w:rsidR="000D6DCF" w:rsidRPr="005B27D2" w:rsidRDefault="000D6DCF" w:rsidP="003813AC">
            <w:pPr>
              <w:pStyle w:val="Contedodatabela"/>
              <w:spacing w:line="360" w:lineRule="auto"/>
              <w:rPr>
                <w:rFonts w:ascii="Arial" w:hAnsi="Arial" w:cs="Arial"/>
                <w:szCs w:val="18"/>
                <w:lang w:eastAsia="en-US"/>
              </w:rPr>
            </w:pPr>
            <w:r w:rsidRPr="005B27D2">
              <w:rPr>
                <w:rFonts w:ascii="Arial" w:hAnsi="Arial" w:cs="Arial"/>
                <w:szCs w:val="18"/>
                <w:lang w:eastAsia="en-US"/>
              </w:rPr>
              <w:t>Gerente do Projeto</w:t>
            </w:r>
          </w:p>
        </w:tc>
        <w:tc>
          <w:tcPr>
            <w:tcW w:w="584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000000"/>
            </w:tcBorders>
            <w:vAlign w:val="center"/>
          </w:tcPr>
          <w:p w14:paraId="2E08A1E4" w14:textId="0E5F8998" w:rsidR="000D6DCF" w:rsidRPr="005B27D2" w:rsidRDefault="004F67A3" w:rsidP="003813AC">
            <w:pPr>
              <w:spacing w:line="288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Paulo Henriq</w:t>
            </w:r>
            <w:r>
              <w:rPr>
                <w:rFonts w:cs="Arial"/>
                <w:sz w:val="18"/>
                <w:szCs w:val="18"/>
                <w:lang w:eastAsia="en-US"/>
              </w:rPr>
              <w:t>ue</w:t>
            </w:r>
            <w:r w:rsidRPr="005B27D2">
              <w:rPr>
                <w:rFonts w:cs="Arial"/>
                <w:sz w:val="18"/>
                <w:szCs w:val="18"/>
                <w:lang w:eastAsia="en-US"/>
              </w:rPr>
              <w:t xml:space="preserve"> / </w:t>
            </w:r>
            <w:r>
              <w:rPr>
                <w:rFonts w:cs="Arial"/>
                <w:sz w:val="18"/>
                <w:szCs w:val="18"/>
                <w:lang w:eastAsia="en-US"/>
              </w:rPr>
              <w:t>Diretor Comercial</w:t>
            </w:r>
            <w:r w:rsidRPr="005B27D2">
              <w:rPr>
                <w:rFonts w:cs="Arial"/>
                <w:sz w:val="18"/>
                <w:szCs w:val="18"/>
                <w:lang w:eastAsia="en-US"/>
              </w:rPr>
              <w:t xml:space="preserve"> /</w:t>
            </w:r>
            <w:r w:rsidRPr="005B27D2">
              <w:rPr>
                <w:rFonts w:cs="Arial"/>
                <w:sz w:val="18"/>
                <w:szCs w:val="18"/>
              </w:rPr>
              <w:t>+55 61 3032-030</w:t>
            </w:r>
            <w:r>
              <w:rPr>
                <w:rFonts w:cs="Arial"/>
                <w:sz w:val="18"/>
                <w:szCs w:val="18"/>
              </w:rPr>
              <w:t>1</w:t>
            </w:r>
            <w:r w:rsidRPr="005B27D2">
              <w:rPr>
                <w:rFonts w:cs="Arial"/>
                <w:sz w:val="18"/>
                <w:szCs w:val="18"/>
              </w:rPr>
              <w:t xml:space="preserve"> / </w:t>
            </w:r>
            <w:r w:rsidRPr="005B27D2"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  <w:hyperlink r:id="rId9" w:history="1">
              <w:r w:rsidRPr="000D2541">
                <w:rPr>
                  <w:rStyle w:val="Hyperlink"/>
                  <w:rFonts w:cs="Arial"/>
                  <w:sz w:val="18"/>
                  <w:szCs w:val="18"/>
                  <w:lang w:eastAsia="en-US"/>
                </w:rPr>
                <w:t>paulo.henrique@pix.com.br</w:t>
              </w:r>
            </w:hyperlink>
          </w:p>
        </w:tc>
      </w:tr>
      <w:tr w:rsidR="000D6DCF" w:rsidRPr="008B5C96" w14:paraId="1987342F" w14:textId="77777777" w:rsidTr="003813AC">
        <w:trPr>
          <w:trHeight w:val="450"/>
        </w:trPr>
        <w:tc>
          <w:tcPr>
            <w:tcW w:w="2805" w:type="dxa"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5FD25C" w14:textId="679DA665" w:rsidR="000D6DCF" w:rsidRPr="005B27D2" w:rsidRDefault="000D6DCF" w:rsidP="003813AC">
            <w:pPr>
              <w:pStyle w:val="Contedodatabela"/>
              <w:spacing w:line="360" w:lineRule="auto"/>
              <w:rPr>
                <w:rFonts w:ascii="Arial" w:hAnsi="Arial" w:cs="Arial"/>
                <w:szCs w:val="18"/>
                <w:lang w:eastAsia="en-US"/>
              </w:rPr>
            </w:pPr>
            <w:r w:rsidRPr="005B27D2">
              <w:rPr>
                <w:rFonts w:ascii="Arial" w:hAnsi="Arial" w:cs="Arial"/>
                <w:szCs w:val="18"/>
                <w:lang w:eastAsia="en-US"/>
              </w:rPr>
              <w:t>Líder</w:t>
            </w:r>
            <w:r w:rsidR="00A30926">
              <w:rPr>
                <w:rFonts w:ascii="Arial" w:hAnsi="Arial" w:cs="Arial"/>
                <w:szCs w:val="18"/>
                <w:lang w:eastAsia="en-US"/>
              </w:rPr>
              <w:t>es</w:t>
            </w:r>
            <w:r w:rsidRPr="005B27D2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156AAE">
              <w:rPr>
                <w:rFonts w:ascii="Arial" w:hAnsi="Arial" w:cs="Arial"/>
                <w:szCs w:val="18"/>
                <w:lang w:eastAsia="en-US"/>
              </w:rPr>
              <w:t>de P</w:t>
            </w:r>
            <w:r w:rsidR="00A30926">
              <w:rPr>
                <w:rFonts w:ascii="Arial" w:hAnsi="Arial" w:cs="Arial"/>
                <w:szCs w:val="18"/>
                <w:lang w:eastAsia="en-US"/>
              </w:rPr>
              <w:t>rojeto</w:t>
            </w:r>
          </w:p>
        </w:tc>
        <w:tc>
          <w:tcPr>
            <w:tcW w:w="584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000000"/>
            </w:tcBorders>
            <w:vAlign w:val="center"/>
          </w:tcPr>
          <w:p w14:paraId="596A48A6" w14:textId="24D85DA0" w:rsidR="008911CC" w:rsidRDefault="008911CC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Bárbara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Fernandes/ Coordenadora de comunicação / +55 61 3032-0346 / </w:t>
            </w:r>
            <w:hyperlink r:id="rId10" w:history="1">
              <w:r w:rsidRPr="00047CE7">
                <w:rPr>
                  <w:rStyle w:val="Hyperlink"/>
                  <w:rFonts w:cs="Arial"/>
                  <w:sz w:val="18"/>
                  <w:szCs w:val="18"/>
                  <w:lang w:eastAsia="en-US"/>
                </w:rPr>
                <w:t>barbara.fernandes@pix.com.br</w:t>
              </w:r>
            </w:hyperlink>
          </w:p>
          <w:p w14:paraId="29C5B031" w14:textId="1B0BFE46" w:rsidR="008911CC" w:rsidRDefault="008911CC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  <w:p w14:paraId="000ACD29" w14:textId="7694E6EB" w:rsidR="008911CC" w:rsidRDefault="008911CC" w:rsidP="008911C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Fernanda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Dias / Supervisora de Help Desk / +55 61 3032-0305 / </w:t>
            </w:r>
            <w:hyperlink r:id="rId11" w:history="1">
              <w:r w:rsidRPr="00047CE7">
                <w:rPr>
                  <w:rStyle w:val="Hyperlink"/>
                  <w:rFonts w:cs="Arial"/>
                  <w:sz w:val="18"/>
                  <w:szCs w:val="18"/>
                  <w:lang w:eastAsia="en-US"/>
                </w:rPr>
                <w:t>Fernanda.dias@pix.com.br</w:t>
              </w:r>
            </w:hyperlink>
          </w:p>
          <w:p w14:paraId="36268D63" w14:textId="77777777" w:rsidR="008911CC" w:rsidRDefault="008911CC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  <w:p w14:paraId="1B38F2B2" w14:textId="400EB3EA" w:rsidR="000D6DCF" w:rsidRDefault="00A30926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Jéssica</w:t>
            </w:r>
            <w:r w:rsidR="008911CC">
              <w:rPr>
                <w:rFonts w:cs="Arial"/>
                <w:sz w:val="18"/>
                <w:szCs w:val="18"/>
                <w:lang w:eastAsia="en-US"/>
              </w:rPr>
              <w:t xml:space="preserve"> Guedes / Gerente de Desenvolvimento </w:t>
            </w:r>
            <w:proofErr w:type="spellStart"/>
            <w:r w:rsidR="008911CC">
              <w:rPr>
                <w:rFonts w:cs="Arial"/>
                <w:sz w:val="18"/>
                <w:szCs w:val="18"/>
                <w:lang w:eastAsia="en-US"/>
              </w:rPr>
              <w:t>Collab</w:t>
            </w:r>
            <w:proofErr w:type="spellEnd"/>
            <w:r w:rsidR="008911CC">
              <w:rPr>
                <w:rFonts w:cs="Arial"/>
                <w:sz w:val="18"/>
                <w:szCs w:val="18"/>
                <w:lang w:eastAsia="en-US"/>
              </w:rPr>
              <w:t xml:space="preserve"> / +55 61 3032-0205 / </w:t>
            </w:r>
            <w:hyperlink r:id="rId12" w:history="1">
              <w:r w:rsidR="008911CC" w:rsidRPr="00047CE7">
                <w:rPr>
                  <w:rStyle w:val="Hyperlink"/>
                  <w:rFonts w:cs="Arial"/>
                  <w:sz w:val="18"/>
                  <w:szCs w:val="18"/>
                  <w:lang w:eastAsia="en-US"/>
                </w:rPr>
                <w:t>jessica.guedes@pix.com.br</w:t>
              </w:r>
            </w:hyperlink>
          </w:p>
          <w:p w14:paraId="7F0254DB" w14:textId="5292FB8B" w:rsidR="008911CC" w:rsidRDefault="008911CC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  <w:p w14:paraId="13280632" w14:textId="77777777" w:rsidR="00156AAE" w:rsidRDefault="00156AAE" w:rsidP="00156AAE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José Tenório / </w:t>
            </w:r>
            <w:proofErr w:type="gramStart"/>
            <w:r>
              <w:rPr>
                <w:rFonts w:cs="Arial"/>
                <w:sz w:val="18"/>
                <w:szCs w:val="18"/>
                <w:lang w:eastAsia="en-US"/>
              </w:rPr>
              <w:t>Gerente  de</w:t>
            </w:r>
            <w:proofErr w:type="gramEnd"/>
            <w:r>
              <w:rPr>
                <w:rFonts w:cs="Arial"/>
                <w:sz w:val="18"/>
                <w:szCs w:val="18"/>
                <w:lang w:eastAsia="en-US"/>
              </w:rPr>
              <w:t xml:space="preserve"> Desenvolvimento Q-Ware / +55 61 3032-0345 / jose.tenorio@pix.com.br</w:t>
            </w:r>
          </w:p>
          <w:p w14:paraId="6BC8D88A" w14:textId="77777777" w:rsidR="00156AAE" w:rsidRDefault="00156AAE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  <w:p w14:paraId="7B11CC85" w14:textId="77777777" w:rsidR="00156AAE" w:rsidRDefault="00156AAE" w:rsidP="00156AAE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Pedro </w:t>
            </w:r>
            <w:proofErr w:type="spellStart"/>
            <w:r>
              <w:rPr>
                <w:rFonts w:cs="Arial"/>
                <w:sz w:val="18"/>
                <w:szCs w:val="18"/>
                <w:lang w:eastAsia="en-US"/>
              </w:rPr>
              <w:t>Reginato</w:t>
            </w:r>
            <w:proofErr w:type="spellEnd"/>
            <w:r>
              <w:rPr>
                <w:rFonts w:cs="Arial"/>
                <w:sz w:val="18"/>
                <w:szCs w:val="18"/>
                <w:lang w:eastAsia="en-US"/>
              </w:rPr>
              <w:t xml:space="preserve"> / Gerente de Infraestrutura / +55 61 3032-0306 / </w:t>
            </w:r>
            <w:hyperlink r:id="rId13" w:history="1">
              <w:r w:rsidRPr="00047CE7">
                <w:rPr>
                  <w:rStyle w:val="Hyperlink"/>
                  <w:rFonts w:cs="Arial"/>
                  <w:sz w:val="18"/>
                  <w:szCs w:val="18"/>
                  <w:lang w:eastAsia="en-US"/>
                </w:rPr>
                <w:t>Pedro.reginato@pix.com.br</w:t>
              </w:r>
            </w:hyperlink>
          </w:p>
          <w:p w14:paraId="2D42E9D8" w14:textId="77777777" w:rsidR="00156AAE" w:rsidRDefault="00156AAE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  <w:p w14:paraId="1815DB35" w14:textId="6A542A4D" w:rsidR="000D3C55" w:rsidRPr="005B27D2" w:rsidRDefault="000D3C55" w:rsidP="00156AAE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</w:tc>
      </w:tr>
      <w:tr w:rsidR="000D6DCF" w:rsidRPr="008B5C96" w14:paraId="622DB373" w14:textId="77777777" w:rsidTr="003813AC">
        <w:trPr>
          <w:trHeight w:val="521"/>
        </w:trPr>
        <w:tc>
          <w:tcPr>
            <w:tcW w:w="2805" w:type="dxa"/>
            <w:tcBorders>
              <w:top w:val="single" w:sz="4" w:space="0" w:color="7F7F7F"/>
              <w:left w:val="single" w:sz="2" w:space="0" w:color="000000"/>
              <w:bottom w:val="single" w:sz="2" w:space="0" w:color="000000"/>
              <w:right w:val="single" w:sz="4" w:space="0" w:color="7F7F7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E99DD4" w14:textId="77777777" w:rsidR="000D6DCF" w:rsidRPr="005B27D2" w:rsidRDefault="000D6DCF" w:rsidP="003813AC">
            <w:pPr>
              <w:pStyle w:val="Contedodatabela"/>
              <w:spacing w:line="360" w:lineRule="auto"/>
              <w:rPr>
                <w:rFonts w:ascii="Arial" w:hAnsi="Arial" w:cs="Arial"/>
                <w:szCs w:val="18"/>
                <w:lang w:eastAsia="en-US"/>
              </w:rPr>
            </w:pPr>
            <w:r w:rsidRPr="005B27D2">
              <w:rPr>
                <w:rFonts w:ascii="Arial" w:hAnsi="Arial" w:cs="Arial"/>
                <w:szCs w:val="18"/>
                <w:lang w:eastAsia="en-US"/>
              </w:rPr>
              <w:t>Coordenação adjunta</w:t>
            </w:r>
          </w:p>
        </w:tc>
        <w:tc>
          <w:tcPr>
            <w:tcW w:w="5842" w:type="dxa"/>
            <w:gridSpan w:val="2"/>
            <w:tcBorders>
              <w:top w:val="single" w:sz="4" w:space="0" w:color="7F7F7F"/>
              <w:left w:val="single" w:sz="4" w:space="0" w:color="7F7F7F"/>
              <w:bottom w:val="single" w:sz="2" w:space="0" w:color="000000"/>
              <w:right w:val="single" w:sz="2" w:space="0" w:color="000000"/>
            </w:tcBorders>
            <w:vAlign w:val="center"/>
          </w:tcPr>
          <w:p w14:paraId="0758B50C" w14:textId="1C054A2C" w:rsidR="000D6DCF" w:rsidRPr="005B27D2" w:rsidRDefault="00E2103A" w:rsidP="003813AC">
            <w:pPr>
              <w:spacing w:line="288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Marcos Sebastian</w:t>
            </w:r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 / Diretor </w:t>
            </w:r>
            <w:r>
              <w:rPr>
                <w:rFonts w:cs="Arial"/>
                <w:sz w:val="18"/>
                <w:szCs w:val="18"/>
                <w:lang w:eastAsia="en-US"/>
              </w:rPr>
              <w:t>Desenvolvimento</w:t>
            </w:r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 /</w:t>
            </w:r>
            <w:r w:rsidR="000D6DCF" w:rsidRPr="005B27D2">
              <w:rPr>
                <w:rFonts w:cs="Arial"/>
                <w:sz w:val="18"/>
                <w:szCs w:val="18"/>
              </w:rPr>
              <w:t>+55 61 3032-0</w:t>
            </w:r>
            <w:r w:rsidR="004F67A3">
              <w:rPr>
                <w:rFonts w:cs="Arial"/>
                <w:sz w:val="18"/>
                <w:szCs w:val="18"/>
              </w:rPr>
              <w:t>303</w:t>
            </w:r>
            <w:r w:rsidR="000D6DCF" w:rsidRPr="005B27D2">
              <w:rPr>
                <w:rFonts w:cs="Arial"/>
                <w:sz w:val="18"/>
                <w:szCs w:val="18"/>
              </w:rPr>
              <w:t xml:space="preserve"> / </w:t>
            </w:r>
            <w:hyperlink r:id="rId14" w:history="1">
              <w:r w:rsidRPr="00E2103A">
                <w:rPr>
                  <w:rFonts w:cs="Arial"/>
                  <w:sz w:val="18"/>
                  <w:szCs w:val="18"/>
                  <w:lang w:eastAsia="en-US"/>
                </w:rPr>
                <w:t>sebastian</w:t>
              </w:r>
              <w:r w:rsidR="000D6DCF" w:rsidRPr="005B27D2">
                <w:rPr>
                  <w:rStyle w:val="Hyperlink"/>
                  <w:rFonts w:cs="Arial"/>
                  <w:color w:val="auto"/>
                  <w:sz w:val="18"/>
                  <w:szCs w:val="18"/>
                </w:rPr>
                <w:t>@pix.com.br</w:t>
              </w:r>
            </w:hyperlink>
          </w:p>
          <w:p w14:paraId="43985151" w14:textId="77777777" w:rsidR="00597627" w:rsidRDefault="00597627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  <w:p w14:paraId="513FB987" w14:textId="23C638DC" w:rsidR="00597627" w:rsidRDefault="00597627" w:rsidP="003813AC">
            <w:pPr>
              <w:spacing w:line="288" w:lineRule="auto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  <w:lang w:eastAsia="en-US"/>
              </w:rPr>
              <w:t>Icco</w:t>
            </w:r>
            <w:proofErr w:type="spellEnd"/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/ </w:t>
            </w:r>
            <w:r>
              <w:rPr>
                <w:rFonts w:cs="Arial"/>
                <w:sz w:val="18"/>
                <w:szCs w:val="18"/>
                <w:lang w:eastAsia="en-US"/>
              </w:rPr>
              <w:t>presidente</w:t>
            </w:r>
            <w:r w:rsidR="000D6DCF" w:rsidRPr="005B27D2">
              <w:rPr>
                <w:rFonts w:cs="Arial"/>
                <w:sz w:val="18"/>
                <w:szCs w:val="18"/>
                <w:lang w:eastAsia="en-US"/>
              </w:rPr>
              <w:t xml:space="preserve"> / </w:t>
            </w:r>
            <w:r w:rsidR="000D6DCF" w:rsidRPr="005B27D2">
              <w:rPr>
                <w:rFonts w:cs="Arial"/>
                <w:sz w:val="18"/>
                <w:szCs w:val="18"/>
              </w:rPr>
              <w:t xml:space="preserve">+55 61 3032- </w:t>
            </w:r>
            <w:r w:rsidR="00F3105C">
              <w:rPr>
                <w:rFonts w:cs="Arial"/>
                <w:sz w:val="18"/>
                <w:szCs w:val="18"/>
              </w:rPr>
              <w:t>0228</w:t>
            </w:r>
            <w:r w:rsidR="000D6DCF" w:rsidRPr="005B27D2">
              <w:rPr>
                <w:rFonts w:cs="Arial"/>
                <w:sz w:val="18"/>
                <w:szCs w:val="18"/>
              </w:rPr>
              <w:t xml:space="preserve">/ </w:t>
            </w:r>
          </w:p>
          <w:p w14:paraId="2B2D0745" w14:textId="2AF169C5" w:rsidR="000D6DCF" w:rsidRDefault="00597627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  <w:hyperlink r:id="rId15" w:history="1">
              <w:r w:rsidRPr="00597627">
                <w:rPr>
                  <w:rFonts w:cs="Arial"/>
                  <w:sz w:val="18"/>
                  <w:szCs w:val="18"/>
                  <w:lang w:eastAsia="en-US"/>
                </w:rPr>
                <w:t>icco@pix.com.br</w:t>
              </w:r>
            </w:hyperlink>
          </w:p>
          <w:p w14:paraId="7126378B" w14:textId="4F528109" w:rsidR="009D714C" w:rsidRPr="005B27D2" w:rsidRDefault="009D714C" w:rsidP="003813AC">
            <w:pPr>
              <w:spacing w:line="288" w:lineRule="auto"/>
              <w:rPr>
                <w:rFonts w:cs="Arial"/>
                <w:sz w:val="18"/>
                <w:szCs w:val="18"/>
                <w:lang w:eastAsia="en-US"/>
              </w:rPr>
            </w:pPr>
          </w:p>
        </w:tc>
      </w:tr>
    </w:tbl>
    <w:p w14:paraId="24A40C2C" w14:textId="681DF833" w:rsidR="000D6DCF" w:rsidRDefault="000D6DCF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p w14:paraId="60C79936" w14:textId="644DA0E7" w:rsidR="001F3C88" w:rsidRDefault="001F3C88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p w14:paraId="1122BA87" w14:textId="77777777" w:rsidR="001F3C88" w:rsidRDefault="001F3C88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tbl>
      <w:tblPr>
        <w:tblW w:w="86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710"/>
        <w:gridCol w:w="1755"/>
        <w:gridCol w:w="3198"/>
        <w:gridCol w:w="1984"/>
      </w:tblGrid>
      <w:tr w:rsidR="00EB786D" w:rsidRPr="008B5C96" w14:paraId="6A188091" w14:textId="77777777" w:rsidTr="00EB786D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4F21FF73" w14:textId="77777777" w:rsidR="00EB786D" w:rsidRPr="008B5C96" w:rsidRDefault="00EB786D" w:rsidP="00DD75ED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Relação com outros projetos e sistemas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CFF"/>
          </w:tcPr>
          <w:p w14:paraId="6651C5A7" w14:textId="77777777" w:rsidR="00EB786D" w:rsidRPr="008B5C96" w:rsidRDefault="00EB786D" w:rsidP="00DD75ED">
            <w:pPr>
              <w:pStyle w:val="Contedodatabela"/>
              <w:spacing w:line="360" w:lineRule="auto"/>
              <w:rPr>
                <w:rFonts w:ascii="Arial" w:hAnsi="Arial" w:cs="Arial"/>
              </w:rPr>
            </w:pPr>
          </w:p>
        </w:tc>
      </w:tr>
      <w:tr w:rsidR="00EB786D" w:rsidRPr="00EB786D" w14:paraId="697D6112" w14:textId="77777777" w:rsidTr="00EB786D">
        <w:trPr>
          <w:trHeight w:val="460"/>
        </w:trPr>
        <w:tc>
          <w:tcPr>
            <w:tcW w:w="1710" w:type="dxa"/>
            <w:tcBorders>
              <w:top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91FE7" w14:textId="77777777" w:rsidR="00EB786D" w:rsidRPr="00EB786D" w:rsidRDefault="00EB786D" w:rsidP="00EB786D">
            <w:pPr>
              <w:pStyle w:val="Contedodatabela"/>
              <w:keepNext/>
              <w:rPr>
                <w:rFonts w:ascii="Arial" w:hAnsi="Arial" w:cs="Arial"/>
                <w:szCs w:val="18"/>
              </w:rPr>
            </w:pPr>
            <w:r w:rsidRPr="00EB786D">
              <w:rPr>
                <w:rFonts w:ascii="Arial" w:hAnsi="Arial" w:cs="Arial"/>
                <w:szCs w:val="18"/>
              </w:rPr>
              <w:t xml:space="preserve">Não </w:t>
            </w:r>
            <w:proofErr w:type="gramStart"/>
            <w:r w:rsidRPr="00EB786D">
              <w:rPr>
                <w:rFonts w:ascii="Arial" w:hAnsi="Arial" w:cs="Arial"/>
                <w:szCs w:val="18"/>
              </w:rPr>
              <w:t xml:space="preserve">(  </w:t>
            </w:r>
            <w:proofErr w:type="gramEnd"/>
            <w:r w:rsidRPr="00EB786D">
              <w:rPr>
                <w:rFonts w:ascii="Arial" w:hAnsi="Arial" w:cs="Arial"/>
                <w:szCs w:val="18"/>
              </w:rPr>
              <w:t xml:space="preserve"> )</w:t>
            </w:r>
          </w:p>
        </w:tc>
        <w:tc>
          <w:tcPr>
            <w:tcW w:w="1755" w:type="dxa"/>
            <w:tcBorders>
              <w:top w:val="nil"/>
            </w:tcBorders>
            <w:vAlign w:val="center"/>
          </w:tcPr>
          <w:p w14:paraId="7E19C9F7" w14:textId="77777777" w:rsidR="00EB786D" w:rsidRPr="00EB786D" w:rsidRDefault="00EB786D" w:rsidP="006C4242">
            <w:pPr>
              <w:pStyle w:val="Contedodatabela"/>
              <w:keepNext/>
              <w:rPr>
                <w:rFonts w:ascii="Arial" w:hAnsi="Arial" w:cs="Arial"/>
                <w:szCs w:val="18"/>
              </w:rPr>
            </w:pPr>
            <w:r w:rsidRPr="00EB786D">
              <w:rPr>
                <w:rFonts w:ascii="Arial" w:hAnsi="Arial" w:cs="Arial"/>
                <w:szCs w:val="18"/>
              </w:rPr>
              <w:t xml:space="preserve">Sim </w:t>
            </w:r>
            <w:proofErr w:type="gramStart"/>
            <w:r w:rsidRPr="00EB786D">
              <w:rPr>
                <w:rFonts w:ascii="Arial" w:hAnsi="Arial" w:cs="Arial"/>
                <w:szCs w:val="18"/>
              </w:rPr>
              <w:t xml:space="preserve">( </w:t>
            </w:r>
            <w:r w:rsidR="006C4242" w:rsidRPr="006C4242">
              <w:rPr>
                <w:rFonts w:ascii="Arial" w:hAnsi="Arial" w:cs="Arial"/>
                <w:b/>
                <w:szCs w:val="18"/>
              </w:rPr>
              <w:t>X</w:t>
            </w:r>
            <w:proofErr w:type="gramEnd"/>
            <w:r w:rsidRPr="00EB786D">
              <w:rPr>
                <w:rFonts w:ascii="Arial" w:hAnsi="Arial" w:cs="Arial"/>
                <w:szCs w:val="18"/>
              </w:rPr>
              <w:t xml:space="preserve"> ) </w:t>
            </w:r>
          </w:p>
        </w:tc>
        <w:tc>
          <w:tcPr>
            <w:tcW w:w="5182" w:type="dxa"/>
            <w:gridSpan w:val="2"/>
            <w:tcBorders>
              <w:top w:val="nil"/>
            </w:tcBorders>
            <w:vAlign w:val="center"/>
          </w:tcPr>
          <w:p w14:paraId="42E78A1E" w14:textId="77777777" w:rsidR="00EB786D" w:rsidRDefault="00EB786D" w:rsidP="00EB786D">
            <w:pPr>
              <w:pStyle w:val="Contedodatabela"/>
              <w:keepNext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Quais:</w:t>
            </w:r>
          </w:p>
          <w:p w14:paraId="3E65FBE5" w14:textId="7F1053AA" w:rsidR="00471A55" w:rsidRPr="00EB786D" w:rsidRDefault="00471A55" w:rsidP="00EB786D">
            <w:pPr>
              <w:pStyle w:val="Contedodatabela"/>
              <w:keepNext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 - Q-Ware; </w:t>
            </w:r>
            <w:r w:rsidR="00F0366A">
              <w:rPr>
                <w:rFonts w:ascii="Arial" w:hAnsi="Arial" w:cs="Arial"/>
                <w:szCs w:val="18"/>
              </w:rPr>
              <w:t xml:space="preserve">QW API Manager; </w:t>
            </w:r>
            <w:r>
              <w:rPr>
                <w:rFonts w:ascii="Arial" w:hAnsi="Arial" w:cs="Arial"/>
                <w:szCs w:val="18"/>
              </w:rPr>
              <w:t xml:space="preserve">QWCFP; </w:t>
            </w:r>
            <w:r w:rsidR="009D714C">
              <w:rPr>
                <w:rFonts w:ascii="Arial" w:hAnsi="Arial" w:cs="Arial"/>
                <w:szCs w:val="18"/>
              </w:rPr>
              <w:t>Q-WARE COLLAB</w:t>
            </w:r>
            <w:r>
              <w:rPr>
                <w:rFonts w:ascii="Arial" w:hAnsi="Arial" w:cs="Arial"/>
                <w:szCs w:val="18"/>
              </w:rPr>
              <w:t xml:space="preserve">; </w:t>
            </w:r>
            <w:r w:rsidR="009D714C">
              <w:rPr>
                <w:rFonts w:ascii="Arial" w:hAnsi="Arial" w:cs="Arial"/>
                <w:szCs w:val="18"/>
              </w:rPr>
              <w:t>QW-GGOV</w:t>
            </w:r>
            <w:r>
              <w:rPr>
                <w:rFonts w:ascii="Arial" w:hAnsi="Arial" w:cs="Arial"/>
                <w:szCs w:val="18"/>
              </w:rPr>
              <w:t xml:space="preserve">; </w:t>
            </w:r>
            <w:r w:rsidR="009D714C">
              <w:rPr>
                <w:rFonts w:ascii="Arial" w:hAnsi="Arial" w:cs="Arial"/>
                <w:szCs w:val="18"/>
              </w:rPr>
              <w:t>SISPRO; QW-A</w:t>
            </w:r>
            <w:r w:rsidR="00F0366A">
              <w:rPr>
                <w:rFonts w:ascii="Arial" w:hAnsi="Arial" w:cs="Arial"/>
                <w:szCs w:val="18"/>
              </w:rPr>
              <w:t>TTEST</w:t>
            </w:r>
            <w:r w:rsidR="009D714C">
              <w:rPr>
                <w:rFonts w:ascii="Arial" w:hAnsi="Arial" w:cs="Arial"/>
                <w:szCs w:val="18"/>
              </w:rPr>
              <w:t>; VAN CAIXA;</w:t>
            </w:r>
          </w:p>
        </w:tc>
      </w:tr>
    </w:tbl>
    <w:p w14:paraId="22F31BEB" w14:textId="77777777" w:rsidR="00EB786D" w:rsidRPr="005B27D2" w:rsidRDefault="00EB786D" w:rsidP="0076374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5B27D2" w:rsidRPr="005B27D2" w14:paraId="0BC286D6" w14:textId="77777777" w:rsidTr="00E2059D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14:paraId="6382BF9D" w14:textId="77777777" w:rsidR="00EB786D" w:rsidRPr="005B27D2" w:rsidRDefault="00EB786D" w:rsidP="00DD75ED">
            <w:pPr>
              <w:pStyle w:val="Contedodatabela"/>
              <w:keepNext/>
              <w:rPr>
                <w:rFonts w:ascii="Arial" w:hAnsi="Arial" w:cs="Arial"/>
                <w:b/>
              </w:rPr>
            </w:pPr>
            <w:r w:rsidRPr="005B27D2">
              <w:rPr>
                <w:rFonts w:ascii="Arial" w:hAnsi="Arial" w:cs="Arial"/>
                <w:b/>
              </w:rPr>
              <w:t>Preenchido por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DE18C" w14:textId="4CFD7ECC" w:rsidR="00EB786D" w:rsidRPr="005B27D2" w:rsidRDefault="009D714C" w:rsidP="00DD75ED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cs="Arial"/>
                <w:szCs w:val="18"/>
              </w:rPr>
              <w:t>Paulo Henrique E. S. Silva</w:t>
            </w:r>
          </w:p>
        </w:tc>
      </w:tr>
    </w:tbl>
    <w:p w14:paraId="40BB8474" w14:textId="77777777" w:rsidR="00EB786D" w:rsidRPr="001C3207" w:rsidRDefault="00EB786D" w:rsidP="0076374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EB786D" w:rsidRPr="00867410" w14:paraId="19924A68" w14:textId="77777777" w:rsidTr="000775E2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14:paraId="74D51F45" w14:textId="77777777" w:rsidR="00EB786D" w:rsidRPr="00FD7838" w:rsidRDefault="00EB786D" w:rsidP="00DD75ED">
            <w:pPr>
              <w:pStyle w:val="Contedodatabela"/>
              <w:keepNext/>
              <w:rPr>
                <w:rFonts w:ascii="Arial" w:hAnsi="Arial" w:cs="Arial"/>
                <w:b/>
              </w:rPr>
            </w:pPr>
            <w:proofErr w:type="spellStart"/>
            <w:r w:rsidRPr="00FD7838">
              <w:rPr>
                <w:rFonts w:ascii="Arial" w:hAnsi="Arial" w:cs="Arial"/>
                <w:b/>
              </w:rPr>
              <w:t>Email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1D7EB2" w14:textId="0F2EDA0B" w:rsidR="00EB786D" w:rsidRPr="005B27D2" w:rsidRDefault="00C57152" w:rsidP="00DD75ED">
            <w:pPr>
              <w:pStyle w:val="Contedodatabela"/>
              <w:rPr>
                <w:rFonts w:ascii="Arial" w:hAnsi="Arial" w:cs="Arial"/>
              </w:rPr>
            </w:pPr>
            <w:hyperlink r:id="rId16" w:history="1">
              <w:r w:rsidRPr="000D2541">
                <w:rPr>
                  <w:rStyle w:val="Hyperlink"/>
                  <w:rFonts w:cs="Arial"/>
                  <w:szCs w:val="18"/>
                </w:rPr>
                <w:t>paulo.henrique@pix.com.br</w:t>
              </w:r>
            </w:hyperlink>
          </w:p>
        </w:tc>
      </w:tr>
    </w:tbl>
    <w:p w14:paraId="3827E998" w14:textId="04616ABD" w:rsidR="005B27D2" w:rsidRDefault="005B27D2" w:rsidP="0076374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p w14:paraId="2848813F" w14:textId="0093044A" w:rsidR="00D862DB" w:rsidRDefault="00D862DB" w:rsidP="0076374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p w14:paraId="2318396A" w14:textId="77777777" w:rsidR="00D862DB" w:rsidRDefault="00D862DB" w:rsidP="0076374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7"/>
      </w:tblGrid>
      <w:tr w:rsidR="005B27D2" w:rsidRPr="00867410" w14:paraId="26E277E1" w14:textId="77777777" w:rsidTr="00125E2B">
        <w:trPr>
          <w:cantSplit/>
          <w:tblHeader/>
        </w:trPr>
        <w:tc>
          <w:tcPr>
            <w:tcW w:w="8647" w:type="dxa"/>
            <w:shd w:val="clear" w:color="auto" w:fill="D9ECFF"/>
          </w:tcPr>
          <w:p w14:paraId="6E394A40" w14:textId="77777777" w:rsidR="005B27D2" w:rsidRPr="006766CA" w:rsidRDefault="005B27D2" w:rsidP="00125E2B">
            <w:pPr>
              <w:pStyle w:val="Ttulo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66CA">
              <w:rPr>
                <w:rFonts w:ascii="Arial" w:hAnsi="Arial" w:cs="Arial"/>
                <w:sz w:val="22"/>
                <w:szCs w:val="22"/>
              </w:rPr>
              <w:t>Aprovação do Documento</w:t>
            </w:r>
          </w:p>
        </w:tc>
      </w:tr>
    </w:tbl>
    <w:p w14:paraId="2ED54B66" w14:textId="4D28FABC" w:rsidR="00EB786D" w:rsidRDefault="00EB786D" w:rsidP="005B27D2">
      <w:pPr>
        <w:pStyle w:val="TTULO0"/>
        <w:spacing w:before="0" w:after="0"/>
        <w:jc w:val="left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4323"/>
        <w:gridCol w:w="2340"/>
        <w:gridCol w:w="1984"/>
      </w:tblGrid>
      <w:tr w:rsidR="0076374E" w:rsidRPr="008B5C96" w14:paraId="0C951CB0" w14:textId="77777777" w:rsidTr="0076374E">
        <w:trPr>
          <w:trHeight w:val="267"/>
        </w:trPr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75B94638" w14:textId="77777777" w:rsidR="0076374E" w:rsidRPr="008B5C96" w:rsidRDefault="0076374E" w:rsidP="00CD7F3A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Assinaturas </w:t>
            </w:r>
            <w:r w:rsidR="00CD7F3A">
              <w:rPr>
                <w:rFonts w:ascii="Arial" w:hAnsi="Arial" w:cs="Arial"/>
                <w:b/>
              </w:rPr>
              <w:t>PATROCINADORES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CFF"/>
          </w:tcPr>
          <w:p w14:paraId="5FC7BC71" w14:textId="77777777" w:rsidR="0076374E" w:rsidRPr="008B5C96" w:rsidRDefault="0076374E" w:rsidP="0076374E">
            <w:pPr>
              <w:pStyle w:val="Contedodatabela"/>
              <w:keepNext/>
              <w:rPr>
                <w:rFonts w:ascii="Arial" w:hAnsi="Arial" w:cs="Arial"/>
              </w:rPr>
            </w:pPr>
          </w:p>
        </w:tc>
      </w:tr>
      <w:tr w:rsidR="0076374E" w:rsidRPr="00EB786D" w14:paraId="6AE144B4" w14:textId="77777777" w:rsidTr="0076374E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7A330D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1E054C85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4C555924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01499738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Data: ____/____/____</w:t>
            </w:r>
          </w:p>
          <w:p w14:paraId="7F3AEA59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123D6294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57FB8BB9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020A1681" w14:textId="48CD1530" w:rsidR="006766CA" w:rsidRDefault="00FB54FA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cs="Arial"/>
                <w:color w:val="0318DF"/>
                <w:szCs w:val="18"/>
              </w:rPr>
              <w:t>Paulo Henrique Nogueira Negri</w:t>
            </w:r>
          </w:p>
          <w:p w14:paraId="415B0EAF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580E006B" w14:textId="56ADCD8D" w:rsidR="00836A29" w:rsidRPr="00EB786D" w:rsidRDefault="00836A29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32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C32F37F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39B42BD3" w14:textId="77777777" w:rsidR="0076374E" w:rsidRDefault="0076374E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5339824F" w14:textId="7EB2ADB2" w:rsidR="006766CA" w:rsidRDefault="005B27D2" w:rsidP="0076374E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cs="Arial"/>
                <w:color w:val="0318DF"/>
                <w:szCs w:val="18"/>
                <w:lang w:eastAsia="en-US"/>
              </w:rPr>
              <w:t xml:space="preserve"> </w:t>
            </w:r>
          </w:p>
          <w:p w14:paraId="6048FB65" w14:textId="77777777" w:rsidR="0076374E" w:rsidRPr="00EB786D" w:rsidRDefault="0076374E" w:rsidP="00DD75ED">
            <w:pPr>
              <w:pStyle w:val="Contedodatabela"/>
              <w:keepNext/>
              <w:rPr>
                <w:rFonts w:ascii="Arial" w:hAnsi="Arial" w:cs="Arial"/>
                <w:szCs w:val="18"/>
              </w:rPr>
            </w:pPr>
          </w:p>
        </w:tc>
      </w:tr>
    </w:tbl>
    <w:p w14:paraId="5F15A69F" w14:textId="77777777" w:rsidR="0076374E" w:rsidRDefault="0076374E" w:rsidP="0076374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p w14:paraId="5CA61E11" w14:textId="77777777" w:rsidR="004B47CD" w:rsidRPr="001C3207" w:rsidRDefault="004B47CD" w:rsidP="0076374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4323"/>
        <w:gridCol w:w="2340"/>
        <w:gridCol w:w="1984"/>
      </w:tblGrid>
      <w:tr w:rsidR="0076374E" w:rsidRPr="008B5C96" w14:paraId="570992F4" w14:textId="77777777" w:rsidTr="00DD75ED">
        <w:trPr>
          <w:trHeight w:val="267"/>
        </w:trPr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6BDC5920" w14:textId="77777777" w:rsidR="0076374E" w:rsidRPr="008B5C96" w:rsidRDefault="0076374E" w:rsidP="00DD75ED">
            <w:pPr>
              <w:pStyle w:val="Contedodatabela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Assinaturas </w:t>
            </w:r>
            <w:r w:rsidR="006766CA">
              <w:rPr>
                <w:rFonts w:ascii="Arial" w:hAnsi="Arial" w:cs="Arial"/>
                <w:b/>
              </w:rPr>
              <w:t>GESTORES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CFF"/>
          </w:tcPr>
          <w:p w14:paraId="7F54107D" w14:textId="77777777" w:rsidR="0076374E" w:rsidRPr="008B5C96" w:rsidRDefault="0076374E" w:rsidP="00DD75ED">
            <w:pPr>
              <w:pStyle w:val="Contedodatabela"/>
              <w:keepNext/>
              <w:rPr>
                <w:rFonts w:ascii="Arial" w:hAnsi="Arial" w:cs="Arial"/>
              </w:rPr>
            </w:pPr>
          </w:p>
        </w:tc>
      </w:tr>
      <w:tr w:rsidR="0076374E" w:rsidRPr="00EB786D" w14:paraId="18ECD4FE" w14:textId="77777777" w:rsidTr="00DD75ED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578B1C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2A807D4D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1E53BB6E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0D4A373E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Data: ____/____/____</w:t>
            </w:r>
          </w:p>
          <w:p w14:paraId="7335F58D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781A0C9E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1A6306E8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55AFC498" w14:textId="6C858265" w:rsidR="006766CA" w:rsidRDefault="00FB54FA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cs="Arial"/>
                <w:color w:val="0318DF"/>
                <w:szCs w:val="18"/>
                <w:lang w:eastAsia="en-US"/>
              </w:rPr>
              <w:t>Paulo Henrique E. S. Silva</w:t>
            </w:r>
          </w:p>
          <w:p w14:paraId="5315DE33" w14:textId="77777777" w:rsidR="0076374E" w:rsidRPr="00EB786D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32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8FA2259" w14:textId="77777777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7F045F4F" w14:textId="5077ED20" w:rsidR="0076374E" w:rsidRDefault="0076374E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23D0D3AC" w14:textId="77777777" w:rsidR="005B27D2" w:rsidRDefault="005B27D2" w:rsidP="00DD75ED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  <w:p w14:paraId="1C98471D" w14:textId="77777777" w:rsidR="0076374E" w:rsidRPr="00EB786D" w:rsidRDefault="0076374E" w:rsidP="00FB54FA">
            <w:pPr>
              <w:pStyle w:val="Contedodatabela"/>
              <w:keepNext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50B3C341" w14:textId="77777777" w:rsidR="006C4242" w:rsidRDefault="006C4242" w:rsidP="001C3207">
      <w:pPr>
        <w:pStyle w:val="TTULO0"/>
        <w:spacing w:before="0" w:after="0"/>
        <w:rPr>
          <w:rFonts w:ascii="Arial" w:hAnsi="Arial" w:cs="Arial"/>
          <w:sz w:val="28"/>
          <w:szCs w:val="28"/>
        </w:rPr>
      </w:pPr>
    </w:p>
    <w:p w14:paraId="1B566A2F" w14:textId="77777777" w:rsidR="006C4242" w:rsidRDefault="006C4242">
      <w:pPr>
        <w:widowControl/>
        <w:suppressAutoHyphens w:val="0"/>
        <w:rPr>
          <w:rFonts w:eastAsia="Times New Roman"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tbl>
      <w:tblPr>
        <w:tblW w:w="8645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5"/>
      </w:tblGrid>
      <w:tr w:rsidR="00B55C91" w:rsidRPr="006766CA" w14:paraId="3B1B562F" w14:textId="77777777" w:rsidTr="00D31347">
        <w:trPr>
          <w:cantSplit/>
          <w:tblHeader/>
        </w:trPr>
        <w:tc>
          <w:tcPr>
            <w:tcW w:w="8645" w:type="dxa"/>
            <w:shd w:val="clear" w:color="auto" w:fill="D9ECFF"/>
          </w:tcPr>
          <w:p w14:paraId="5D34512F" w14:textId="77777777" w:rsidR="00B55C91" w:rsidRPr="006766CA" w:rsidRDefault="00B55C91" w:rsidP="00B55C91">
            <w:pPr>
              <w:pStyle w:val="Ttulo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66CA">
              <w:rPr>
                <w:rFonts w:ascii="Arial" w:hAnsi="Arial" w:cs="Arial"/>
                <w:sz w:val="22"/>
                <w:szCs w:val="22"/>
              </w:rPr>
              <w:lastRenderedPageBreak/>
              <w:t xml:space="preserve">Preenchimento restrito </w:t>
            </w:r>
            <w:r>
              <w:rPr>
                <w:rFonts w:ascii="Arial" w:hAnsi="Arial" w:cs="Arial"/>
                <w:sz w:val="22"/>
                <w:szCs w:val="22"/>
              </w:rPr>
              <w:t xml:space="preserve">à Padrão </w:t>
            </w:r>
            <w:proofErr w:type="spellStart"/>
            <w:r w:rsidRPr="00B55C91">
              <w:rPr>
                <w:rFonts w:ascii="Arial" w:hAnsi="Arial" w:cs="Arial"/>
                <w:color w:val="FF0000"/>
                <w:sz w:val="22"/>
                <w:szCs w:val="22"/>
              </w:rPr>
              <w:t>i</w:t>
            </w:r>
            <w:r w:rsidRPr="00B55C91">
              <w:rPr>
                <w:rFonts w:ascii="Arial" w:hAnsi="Arial" w:cs="Arial"/>
                <w:color w:val="0070C0"/>
                <w:sz w:val="22"/>
                <w:szCs w:val="22"/>
              </w:rPr>
              <w:t>X</w:t>
            </w:r>
            <w:proofErr w:type="spellEnd"/>
          </w:p>
        </w:tc>
      </w:tr>
    </w:tbl>
    <w:p w14:paraId="22C6284F" w14:textId="77777777" w:rsidR="00B55C91" w:rsidRPr="001C3207" w:rsidRDefault="00B55C91" w:rsidP="00B55C91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4"/>
        <w:gridCol w:w="1983"/>
      </w:tblGrid>
      <w:tr w:rsidR="00B55C91" w14:paraId="7BA748C4" w14:textId="77777777" w:rsidTr="00D31347">
        <w:tc>
          <w:tcPr>
            <w:tcW w:w="6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14:paraId="2705335F" w14:textId="77777777" w:rsidR="00B55C91" w:rsidRDefault="00B55C91" w:rsidP="00D31347">
            <w:pPr>
              <w:pStyle w:val="Contedodatabela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Designação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9080BB" w14:textId="77777777" w:rsidR="00B55C91" w:rsidRDefault="00B55C91" w:rsidP="00D31347">
            <w:pPr>
              <w:pStyle w:val="Contedodatabela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9F884E" w14:textId="77777777" w:rsidR="00B55C91" w:rsidRPr="001C3207" w:rsidRDefault="00B55C91" w:rsidP="00B55C91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5" w:type="dxa"/>
        <w:tblInd w:w="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6092"/>
      </w:tblGrid>
      <w:tr w:rsidR="00B55C91" w14:paraId="52A64CF4" w14:textId="77777777" w:rsidTr="00D31347">
        <w:tc>
          <w:tcPr>
            <w:tcW w:w="2553" w:type="dxa"/>
            <w:tcBorders>
              <w:top w:val="single" w:sz="4" w:space="0" w:color="auto"/>
              <w:left w:val="single" w:sz="8" w:space="0" w:color="auto"/>
              <w:bottom w:val="single" w:sz="8" w:space="0" w:color="D9D9D9"/>
              <w:right w:val="nil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3CF0FB" w14:textId="77777777" w:rsidR="00B55C91" w:rsidRPr="001C3207" w:rsidRDefault="00B55C91" w:rsidP="00D31347">
            <w:pPr>
              <w:rPr>
                <w:rFonts w:eastAsia="Calibri" w:cs="Arial"/>
                <w:b/>
                <w:sz w:val="20"/>
                <w:szCs w:val="20"/>
              </w:rPr>
            </w:pPr>
            <w:r w:rsidRPr="001C3207">
              <w:rPr>
                <w:b/>
                <w:sz w:val="20"/>
                <w:szCs w:val="20"/>
              </w:rPr>
              <w:t>Nome do Projeto</w:t>
            </w:r>
          </w:p>
        </w:tc>
        <w:tc>
          <w:tcPr>
            <w:tcW w:w="6092" w:type="dxa"/>
            <w:tcBorders>
              <w:top w:val="single" w:sz="4" w:space="0" w:color="auto"/>
              <w:left w:val="nil"/>
              <w:bottom w:val="single" w:sz="8" w:space="0" w:color="D9D9D9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6F57C17" w14:textId="6526F23D" w:rsidR="00B55C91" w:rsidRPr="007365DD" w:rsidRDefault="009066FE" w:rsidP="00D31347">
            <w:pPr>
              <w:pStyle w:val="Contedodatabela"/>
              <w:rPr>
                <w:sz w:val="24"/>
                <w:szCs w:val="20"/>
              </w:rPr>
            </w:pPr>
            <w:r w:rsidRPr="009066FE">
              <w:rPr>
                <w:rFonts w:ascii="Arial" w:hAnsi="Arial" w:cs="Arial"/>
                <w:b/>
                <w:sz w:val="24"/>
                <w:szCs w:val="16"/>
              </w:rPr>
              <w:t xml:space="preserve">Desenvolvimento do </w:t>
            </w:r>
            <w:r w:rsidR="00585BF7">
              <w:rPr>
                <w:rFonts w:ascii="Arial" w:hAnsi="Arial" w:cs="Arial"/>
                <w:b/>
                <w:sz w:val="24"/>
                <w:szCs w:val="16"/>
              </w:rPr>
              <w:t xml:space="preserve">Portal </w:t>
            </w:r>
            <w:proofErr w:type="spellStart"/>
            <w:r w:rsidR="00585BF7">
              <w:rPr>
                <w:rFonts w:ascii="Arial" w:hAnsi="Arial" w:cs="Arial"/>
                <w:b/>
                <w:sz w:val="24"/>
                <w:szCs w:val="16"/>
              </w:rPr>
              <w:t>Wali</w:t>
            </w:r>
            <w:proofErr w:type="spellEnd"/>
          </w:p>
        </w:tc>
      </w:tr>
      <w:tr w:rsidR="00B55C91" w14:paraId="32695689" w14:textId="77777777" w:rsidTr="00D31347">
        <w:tc>
          <w:tcPr>
            <w:tcW w:w="8645" w:type="dxa"/>
            <w:gridSpan w:val="2"/>
            <w:tcBorders>
              <w:top w:val="single" w:sz="8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E31B3C" w14:textId="7B8255C7" w:rsidR="00B55C91" w:rsidRDefault="00B55C91" w:rsidP="00D31347">
            <w:pPr>
              <w:pStyle w:val="PargrafodaLista"/>
              <w:autoSpaceDE w:val="0"/>
              <w:autoSpaceDN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Designamos o profissional abaixo para atuar como gerente deste projeto, </w:t>
            </w:r>
            <w:r w:rsidR="00B11A98">
              <w:rPr>
                <w:rFonts w:ascii="Arial" w:hAnsi="Arial" w:cs="Arial"/>
                <w:sz w:val="20"/>
                <w:szCs w:val="20"/>
              </w:rPr>
              <w:t xml:space="preserve">representante </w:t>
            </w:r>
            <w:r w:rsidR="00282C3E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282C3E" w:rsidRPr="00282C3E">
              <w:rPr>
                <w:rFonts w:ascii="Arial" w:hAnsi="Arial" w:cs="Arial"/>
                <w:b/>
                <w:sz w:val="20"/>
                <w:szCs w:val="20"/>
              </w:rPr>
              <w:t xml:space="preserve">Padrão </w:t>
            </w:r>
            <w:proofErr w:type="spellStart"/>
            <w:r w:rsidR="00282C3E" w:rsidRPr="00282C3E">
              <w:rPr>
                <w:rFonts w:ascii="Arial" w:hAnsi="Arial" w:cs="Arial"/>
                <w:b/>
                <w:sz w:val="20"/>
                <w:szCs w:val="20"/>
              </w:rPr>
              <w:t>iX</w:t>
            </w:r>
            <w:proofErr w:type="spellEnd"/>
            <w:r w:rsidR="00282C3E">
              <w:rPr>
                <w:rFonts w:ascii="Arial" w:hAnsi="Arial" w:cs="Arial"/>
                <w:b/>
                <w:sz w:val="20"/>
                <w:szCs w:val="20"/>
              </w:rPr>
              <w:t xml:space="preserve"> (PIX)</w:t>
            </w:r>
            <w:r w:rsidR="00B11A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11A98" w:rsidRPr="00B11A98">
              <w:rPr>
                <w:rFonts w:ascii="Arial" w:hAnsi="Arial" w:cs="Arial"/>
                <w:sz w:val="20"/>
                <w:szCs w:val="20"/>
              </w:rPr>
              <w:t>para</w:t>
            </w:r>
            <w:r w:rsidR="00B11A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82C3E">
              <w:rPr>
                <w:rFonts w:ascii="Arial" w:hAnsi="Arial" w:cs="Arial"/>
                <w:sz w:val="20"/>
                <w:szCs w:val="20"/>
              </w:rPr>
              <w:t>trabalhar alinhad</w:t>
            </w:r>
            <w:r w:rsidR="00B11A98">
              <w:rPr>
                <w:rFonts w:ascii="Arial" w:hAnsi="Arial" w:cs="Arial"/>
                <w:sz w:val="20"/>
                <w:szCs w:val="20"/>
              </w:rPr>
              <w:t xml:space="preserve">o aos preceitos estratégicos </w:t>
            </w:r>
            <w:r w:rsidR="003D4281">
              <w:rPr>
                <w:rFonts w:ascii="Arial" w:hAnsi="Arial" w:cs="Arial"/>
                <w:sz w:val="20"/>
                <w:szCs w:val="20"/>
              </w:rPr>
              <w:t>da empresa</w:t>
            </w:r>
            <w:r w:rsidR="00B11A98">
              <w:rPr>
                <w:rFonts w:ascii="Arial" w:hAnsi="Arial" w:cs="Arial"/>
                <w:sz w:val="20"/>
                <w:szCs w:val="20"/>
              </w:rPr>
              <w:t xml:space="preserve">, e em conjunto com o </w:t>
            </w:r>
            <w:r w:rsidR="003D4281">
              <w:rPr>
                <w:rFonts w:ascii="Arial" w:hAnsi="Arial" w:cs="Arial"/>
                <w:sz w:val="20"/>
                <w:szCs w:val="20"/>
              </w:rPr>
              <w:t>Gestor Responsável</w:t>
            </w:r>
            <w:r w:rsidR="00B11A9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sendo tratado no decorrer deste projeto, nos demais artefatos e comunicações, como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de Projeto</w:t>
            </w:r>
            <w:r w:rsidR="00282C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 PIX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98AA89" w14:textId="77777777" w:rsidR="00B11A98" w:rsidRDefault="00B11A98" w:rsidP="00D31347">
            <w:pPr>
              <w:pStyle w:val="PargrafodaLista"/>
              <w:autoSpaceDE w:val="0"/>
              <w:autoSpaceDN w:val="0"/>
              <w:ind w:left="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02D3062A" w14:textId="10CA2E5D" w:rsidR="00B55C91" w:rsidRDefault="00B55C91" w:rsidP="00D31347">
            <w:pPr>
              <w:pStyle w:val="PargrafodaLista"/>
              <w:autoSpaceDE w:val="0"/>
              <w:autoSpaceDN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papel será executado conforme descrito e documentado no </w:t>
            </w:r>
            <w:r w:rsidRPr="003D4281">
              <w:rPr>
                <w:rFonts w:ascii="Arial" w:hAnsi="Arial" w:cs="Arial"/>
                <w:b/>
                <w:i/>
                <w:sz w:val="20"/>
                <w:szCs w:val="20"/>
              </w:rPr>
              <w:t>Processo de Gerenciamento e Desenvolvimento de Sistemas d</w:t>
            </w:r>
            <w:r w:rsidR="003D4281">
              <w:rPr>
                <w:rFonts w:ascii="Arial" w:hAnsi="Arial" w:cs="Arial"/>
                <w:b/>
                <w:i/>
                <w:sz w:val="20"/>
                <w:szCs w:val="20"/>
              </w:rPr>
              <w:t>a PIX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74A03C2A" w14:textId="77777777" w:rsidR="00B55C91" w:rsidRDefault="00B55C91" w:rsidP="00D31347">
            <w:pPr>
              <w:pStyle w:val="PargrafodaLista"/>
              <w:autoSpaceDE w:val="0"/>
              <w:autoSpaceDN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311F55" w14:textId="6AC2033A" w:rsidR="00B55C91" w:rsidRPr="00B32101" w:rsidRDefault="00B55C91" w:rsidP="00D31347">
            <w:pPr>
              <w:pStyle w:val="PargrafodaLista"/>
              <w:autoSpaceDE w:val="0"/>
              <w:autoSpaceDN w:val="0"/>
              <w:ind w:left="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 </w:t>
            </w:r>
            <w:r w:rsidR="00585BF7">
              <w:rPr>
                <w:rFonts w:ascii="Arial" w:hAnsi="Arial" w:cs="Arial"/>
                <w:sz w:val="20"/>
                <w:szCs w:val="20"/>
                <w:u w:val="single"/>
              </w:rPr>
              <w:t>___________________________</w:t>
            </w:r>
          </w:p>
          <w:p w14:paraId="718BC509" w14:textId="77777777" w:rsidR="00B55C91" w:rsidRDefault="00B55C91" w:rsidP="00D31347">
            <w:pPr>
              <w:pStyle w:val="PargrafodaLista"/>
              <w:autoSpaceDE w:val="0"/>
              <w:autoSpaceDN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12DD36" w14:textId="78709ABE" w:rsidR="00B55C91" w:rsidRDefault="00B55C91" w:rsidP="00D31347">
            <w:pPr>
              <w:pStyle w:val="PargrafodaLista"/>
              <w:autoSpaceDE w:val="0"/>
              <w:autoSpaceDN w:val="0"/>
              <w:ind w:left="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Cargo atual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585BF7">
              <w:rPr>
                <w:rFonts w:ascii="Arial" w:hAnsi="Arial" w:cs="Arial"/>
                <w:sz w:val="20"/>
                <w:szCs w:val="20"/>
                <w:u w:val="single"/>
              </w:rPr>
              <w:t>______________________</w:t>
            </w:r>
          </w:p>
          <w:p w14:paraId="60BD2CAB" w14:textId="77777777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6783F9" w14:textId="77777777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3EB7DB" w14:textId="77777777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202293" w14:textId="51B9BBD8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Data:_</w:t>
            </w:r>
            <w:r w:rsidR="00585BF7">
              <w:rPr>
                <w:rFonts w:ascii="Arial" w:hAnsi="Arial" w:cs="Arial"/>
                <w:sz w:val="20"/>
                <w:szCs w:val="20"/>
              </w:rPr>
              <w:t>06</w:t>
            </w:r>
            <w:r w:rsidR="003D4281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/_</w:t>
            </w:r>
            <w:r w:rsidR="00585BF7">
              <w:rPr>
                <w:rFonts w:ascii="Arial" w:hAnsi="Arial" w:cs="Arial"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>_/_</w:t>
            </w:r>
            <w:r w:rsidR="00282C3E">
              <w:rPr>
                <w:rFonts w:ascii="Arial" w:hAnsi="Arial" w:cs="Arial"/>
                <w:sz w:val="20"/>
                <w:szCs w:val="20"/>
              </w:rPr>
              <w:t>20</w:t>
            </w:r>
            <w:r w:rsidR="00585BF7">
              <w:rPr>
                <w:rFonts w:ascii="Arial" w:hAnsi="Arial" w:cs="Arial"/>
                <w:sz w:val="20"/>
                <w:szCs w:val="20"/>
              </w:rPr>
              <w:t>20</w:t>
            </w:r>
            <w:r w:rsidR="00282C3E"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7ADB4F52" w14:textId="77777777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7EE889" w14:textId="77777777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ABB168" w14:textId="77777777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C189E5" w14:textId="77777777" w:rsidR="00B55C91" w:rsidRPr="007C18D7" w:rsidRDefault="00B11A98" w:rsidP="00B11A98">
            <w:pPr>
              <w:pStyle w:val="PargrafodaLista"/>
              <w:autoSpaceDE w:val="0"/>
              <w:autoSpaceDN w:val="0"/>
              <w:adjustRightInd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</w:t>
            </w:r>
          </w:p>
          <w:p w14:paraId="45D3E8FD" w14:textId="32DC1563" w:rsidR="00B11A98" w:rsidRDefault="00585BF7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Paulo Henrique E. S. Silva</w:t>
            </w:r>
          </w:p>
          <w:p w14:paraId="6D9E17BC" w14:textId="793CF4AF" w:rsidR="00B55C91" w:rsidRDefault="00B11A98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Diretor </w:t>
            </w:r>
            <w:r w:rsidR="00585BF7">
              <w:rPr>
                <w:rFonts w:ascii="Arial" w:hAnsi="Arial" w:cs="Arial"/>
                <w:sz w:val="20"/>
                <w:szCs w:val="20"/>
              </w:rPr>
              <w:t>Comercial</w:t>
            </w:r>
          </w:p>
          <w:p w14:paraId="650181BA" w14:textId="77777777" w:rsidR="00B11A98" w:rsidRDefault="00B11A98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Padrão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Informática Sistemas Abertos S/A</w:t>
            </w:r>
          </w:p>
          <w:p w14:paraId="05DAB549" w14:textId="77777777" w:rsidR="00B55C91" w:rsidRDefault="00B55C91" w:rsidP="00D31347">
            <w:pPr>
              <w:pStyle w:val="PargrafodaLista"/>
              <w:autoSpaceDE w:val="0"/>
              <w:autoSpaceDN w:val="0"/>
              <w:ind w:left="8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299546" w14:textId="77777777" w:rsidR="00B55C91" w:rsidRDefault="00B55C91" w:rsidP="00B55C91">
      <w:pPr>
        <w:pStyle w:val="TTULO0"/>
        <w:spacing w:before="0" w:after="0"/>
        <w:rPr>
          <w:sz w:val="14"/>
          <w:szCs w:val="14"/>
        </w:rPr>
      </w:pPr>
    </w:p>
    <w:p w14:paraId="273F991E" w14:textId="77777777" w:rsidR="004B47CD" w:rsidRDefault="004B47CD" w:rsidP="00FA04E5">
      <w:pPr>
        <w:pStyle w:val="Corpodetexto0"/>
        <w:spacing w:before="227" w:after="0"/>
        <w:rPr>
          <w:rFonts w:ascii="Arial" w:hAnsi="Arial" w:cs="Arial"/>
          <w:color w:val="0000FF"/>
        </w:rPr>
      </w:pPr>
    </w:p>
    <w:p w14:paraId="2EEF3D02" w14:textId="137BC43F" w:rsidR="00D43718" w:rsidRPr="00613CE4" w:rsidRDefault="00021B7C">
      <w:pPr>
        <w:pStyle w:val="Corpodetexto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br w:type="column"/>
      </w:r>
      <w:r w:rsidR="00D43718" w:rsidRPr="00613CE4">
        <w:rPr>
          <w:rFonts w:ascii="Arial" w:hAnsi="Arial"/>
          <w:b/>
          <w:bCs/>
          <w:sz w:val="24"/>
        </w:rPr>
        <w:lastRenderedPageBreak/>
        <w:t>Anexo – Fluxo do Negócio</w:t>
      </w:r>
    </w:p>
    <w:p w14:paraId="2B045137" w14:textId="77777777" w:rsidR="006E0752" w:rsidRPr="00FA04E5" w:rsidRDefault="006E0752" w:rsidP="006E0752">
      <w:pPr>
        <w:pStyle w:val="Corpodetexto0"/>
        <w:spacing w:before="227" w:after="0"/>
        <w:rPr>
          <w:rFonts w:ascii="Arial" w:hAnsi="Arial" w:cs="Arial"/>
          <w:color w:val="0000FF"/>
        </w:rPr>
      </w:pPr>
      <w:r w:rsidRPr="00FA04E5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 xml:space="preserve">Diagrama que representa </w:t>
      </w:r>
      <w:r w:rsidR="00502697">
        <w:rPr>
          <w:rFonts w:ascii="Arial" w:hAnsi="Arial" w:cs="Arial"/>
          <w:color w:val="0000FF"/>
        </w:rPr>
        <w:t xml:space="preserve">de forma macro </w:t>
      </w:r>
      <w:r>
        <w:rPr>
          <w:rFonts w:ascii="Arial" w:hAnsi="Arial" w:cs="Arial"/>
          <w:color w:val="0000FF"/>
        </w:rPr>
        <w:t xml:space="preserve">o fluxo das informações do negócio, tem o objetivo de facilitar </w:t>
      </w:r>
      <w:r w:rsidR="00EC7F94">
        <w:rPr>
          <w:rFonts w:ascii="Arial" w:hAnsi="Arial" w:cs="Arial"/>
          <w:color w:val="0000FF"/>
        </w:rPr>
        <w:t xml:space="preserve">e nivelar </w:t>
      </w:r>
      <w:r>
        <w:rPr>
          <w:rFonts w:ascii="Arial" w:hAnsi="Arial" w:cs="Arial"/>
          <w:color w:val="0000FF"/>
        </w:rPr>
        <w:t>o entendimento</w:t>
      </w:r>
      <w:r w:rsidR="00EC7F94">
        <w:rPr>
          <w:rFonts w:ascii="Arial" w:hAnsi="Arial" w:cs="Arial"/>
          <w:color w:val="0000FF"/>
        </w:rPr>
        <w:t xml:space="preserve"> entre todos os envolvidos</w:t>
      </w:r>
      <w:r w:rsidRPr="00FA04E5">
        <w:rPr>
          <w:rFonts w:ascii="Arial" w:hAnsi="Arial" w:cs="Arial"/>
          <w:color w:val="0000FF"/>
        </w:rPr>
        <w:t>.]</w:t>
      </w:r>
    </w:p>
    <w:p w14:paraId="5FAC7C80" w14:textId="00B8FCD4" w:rsidR="006E0752" w:rsidRDefault="006E0752">
      <w:pPr>
        <w:pStyle w:val="Corpodetexto0"/>
        <w:rPr>
          <w:rFonts w:ascii="Arial" w:hAnsi="Arial"/>
          <w:b/>
          <w:bCs/>
          <w:sz w:val="36"/>
          <w:szCs w:val="36"/>
        </w:rPr>
      </w:pPr>
    </w:p>
    <w:p w14:paraId="53C7FB33" w14:textId="20EF511B" w:rsidR="00E84BF7" w:rsidRDefault="00F0366A">
      <w:pPr>
        <w:pStyle w:val="Corpodetexto0"/>
        <w:rPr>
          <w:rFonts w:ascii="Arial" w:hAnsi="Arial"/>
          <w:b/>
          <w:bCs/>
          <w:sz w:val="36"/>
          <w:szCs w:val="36"/>
        </w:rPr>
      </w:pPr>
      <w:r w:rsidRPr="00F0366A">
        <w:rPr>
          <w:rFonts w:ascii="Arial" w:hAnsi="Arial"/>
          <w:b/>
          <w:bCs/>
          <w:sz w:val="36"/>
          <w:szCs w:val="36"/>
        </w:rPr>
        <w:drawing>
          <wp:inline distT="0" distB="0" distL="0" distR="0" wp14:anchorId="18073DAC" wp14:editId="68D5A030">
            <wp:extent cx="4572638" cy="34294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60B6" w14:textId="44B09CF9" w:rsidR="00E84BF7" w:rsidRDefault="00E84BF7">
      <w:pPr>
        <w:pStyle w:val="Corpodetexto0"/>
        <w:rPr>
          <w:rFonts w:ascii="Arial" w:hAnsi="Arial"/>
          <w:b/>
          <w:bCs/>
          <w:sz w:val="36"/>
          <w:szCs w:val="36"/>
        </w:rPr>
      </w:pPr>
    </w:p>
    <w:p w14:paraId="4682C583" w14:textId="3DE972A2" w:rsidR="00E84BF7" w:rsidRDefault="00E84BF7">
      <w:pPr>
        <w:pStyle w:val="Corpodetexto0"/>
        <w:rPr>
          <w:rFonts w:ascii="Arial" w:hAnsi="Arial"/>
          <w:b/>
          <w:bCs/>
          <w:sz w:val="36"/>
          <w:szCs w:val="36"/>
        </w:rPr>
      </w:pPr>
      <w:r w:rsidRPr="00E84BF7">
        <w:rPr>
          <w:rFonts w:ascii="Arial" w:hAnsi="Arial"/>
          <w:b/>
          <w:bCs/>
          <w:sz w:val="36"/>
          <w:szCs w:val="36"/>
        </w:rPr>
        <w:drawing>
          <wp:inline distT="0" distB="0" distL="0" distR="0" wp14:anchorId="0E469783" wp14:editId="452F2D4B">
            <wp:extent cx="4572638" cy="34294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944" w14:textId="7F5783EE" w:rsidR="00E84BF7" w:rsidRDefault="00E84BF7">
      <w:pPr>
        <w:pStyle w:val="Corpodetexto0"/>
        <w:rPr>
          <w:rFonts w:ascii="Arial" w:hAnsi="Arial"/>
          <w:b/>
          <w:bCs/>
          <w:sz w:val="36"/>
          <w:szCs w:val="36"/>
        </w:rPr>
      </w:pPr>
    </w:p>
    <w:p w14:paraId="5B6D336D" w14:textId="659C6F1D" w:rsidR="00E84BF7" w:rsidRPr="00D43718" w:rsidRDefault="00E84BF7">
      <w:pPr>
        <w:pStyle w:val="Corpodetexto0"/>
        <w:rPr>
          <w:rFonts w:ascii="Arial" w:hAnsi="Arial"/>
          <w:b/>
          <w:bCs/>
          <w:sz w:val="36"/>
          <w:szCs w:val="36"/>
        </w:rPr>
      </w:pPr>
      <w:r w:rsidRPr="00E84BF7">
        <w:rPr>
          <w:rFonts w:ascii="Arial" w:hAnsi="Arial"/>
          <w:b/>
          <w:bCs/>
          <w:sz w:val="36"/>
          <w:szCs w:val="36"/>
        </w:rPr>
        <w:lastRenderedPageBreak/>
        <w:drawing>
          <wp:inline distT="0" distB="0" distL="0" distR="0" wp14:anchorId="3D5F9FAD" wp14:editId="187D7828">
            <wp:extent cx="4572638" cy="34294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7" w:rsidRPr="00D43718" w:rsidSect="00F90B01">
      <w:headerReference w:type="default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D0B7F" w14:textId="77777777" w:rsidR="00507C33" w:rsidRDefault="00507C33">
      <w:r>
        <w:separator/>
      </w:r>
    </w:p>
  </w:endnote>
  <w:endnote w:type="continuationSeparator" w:id="0">
    <w:p w14:paraId="6060F413" w14:textId="77777777" w:rsidR="00507C33" w:rsidRDefault="0050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121161"/>
      <w:docPartObj>
        <w:docPartGallery w:val="Page Numbers (Bottom of Page)"/>
        <w:docPartUnique/>
      </w:docPartObj>
    </w:sdtPr>
    <w:sdtContent>
      <w:p w14:paraId="46BCAADA" w14:textId="5EEDDAA7" w:rsidR="002B0293" w:rsidRDefault="002B0293" w:rsidP="002B02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       </w:t>
        </w:r>
        <w:r>
          <w:rPr>
            <w:noProof/>
          </w:rPr>
          <w:drawing>
            <wp:inline distT="0" distB="0" distL="0" distR="0" wp14:anchorId="65EA277C" wp14:editId="62F9B2AF">
              <wp:extent cx="876123" cy="347337"/>
              <wp:effectExtent l="0" t="0" r="635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 1 pix.bmp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6963" cy="3555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08514018" w14:textId="79D6F688" w:rsidR="000B136E" w:rsidRDefault="000B136E" w:rsidP="002B029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5A1A6" w14:textId="79D9E2BD" w:rsidR="00F90B01" w:rsidRPr="00A318BC" w:rsidRDefault="00A318BC" w:rsidP="002B0293">
    <w:pPr>
      <w:pStyle w:val="Rodap"/>
      <w:tabs>
        <w:tab w:val="clear" w:pos="4818"/>
        <w:tab w:val="clear" w:pos="9637"/>
        <w:tab w:val="left" w:pos="804"/>
      </w:tabs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="002B029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5C202" w14:textId="77777777" w:rsidR="00507C33" w:rsidRDefault="00507C33">
      <w:r>
        <w:separator/>
      </w:r>
    </w:p>
  </w:footnote>
  <w:footnote w:type="continuationSeparator" w:id="0">
    <w:p w14:paraId="186DDB18" w14:textId="77777777" w:rsidR="00507C33" w:rsidRDefault="00507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4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 w:firstRow="0" w:lastRow="0" w:firstColumn="0" w:lastColumn="0" w:noHBand="0" w:noVBand="0"/>
    </w:tblPr>
    <w:tblGrid>
      <w:gridCol w:w="4251"/>
      <w:gridCol w:w="4253"/>
    </w:tblGrid>
    <w:tr w:rsidR="006F2AF2" w14:paraId="460B3114" w14:textId="77777777">
      <w:trPr>
        <w:trHeight w:val="340"/>
      </w:trPr>
      <w:tc>
        <w:tcPr>
          <w:tcW w:w="4251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bottom"/>
        </w:tcPr>
        <w:p w14:paraId="0250F1E2" w14:textId="6C175D53" w:rsidR="006F2AF2" w:rsidRDefault="00D155E1">
          <w:pPr>
            <w:pStyle w:val="Cabealho"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 xml:space="preserve">Padrão </w:t>
          </w:r>
          <w:proofErr w:type="spellStart"/>
          <w:r>
            <w:rPr>
              <w:b/>
              <w:bCs/>
              <w:u w:val="single"/>
            </w:rPr>
            <w:t>iX</w:t>
          </w:r>
          <w:proofErr w:type="spellEnd"/>
        </w:p>
      </w:tc>
      <w:tc>
        <w:tcPr>
          <w:tcW w:w="4253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  <w:tcMar>
            <w:left w:w="28" w:type="dxa"/>
            <w:right w:w="45" w:type="dxa"/>
          </w:tcMar>
          <w:vAlign w:val="bottom"/>
        </w:tcPr>
        <w:p w14:paraId="765C17D5" w14:textId="6D7E85A4" w:rsidR="006F2AF2" w:rsidRDefault="00D155E1">
          <w:pPr>
            <w:pStyle w:val="Cabealho"/>
            <w:jc w:val="right"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 xml:space="preserve">PIX 30 </w:t>
          </w:r>
          <w:proofErr w:type="gramStart"/>
          <w:r>
            <w:rPr>
              <w:b/>
              <w:bCs/>
              <w:u w:val="single"/>
            </w:rPr>
            <w:t>anos  #</w:t>
          </w:r>
          <w:proofErr w:type="spellStart"/>
          <w:proofErr w:type="gramEnd"/>
          <w:r>
            <w:rPr>
              <w:b/>
              <w:bCs/>
              <w:u w:val="single"/>
            </w:rPr>
            <w:t>RespeitaNossaHistória</w:t>
          </w:r>
          <w:proofErr w:type="spellEnd"/>
        </w:p>
      </w:tc>
    </w:tr>
  </w:tbl>
  <w:p w14:paraId="3666AFFF" w14:textId="77777777" w:rsidR="006F2AF2" w:rsidRDefault="006F2AF2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A13A8" w14:textId="0ABA014A" w:rsidR="00A318BC" w:rsidRPr="00A318BC" w:rsidRDefault="00A318BC" w:rsidP="00A318BC">
    <w:pPr>
      <w:pStyle w:val="Cabealho"/>
    </w:pPr>
    <w:r>
      <w:rPr>
        <w:noProof/>
      </w:rPr>
      <w:drawing>
        <wp:inline distT="0" distB="0" distL="0" distR="0" wp14:anchorId="1CD022F1" wp14:editId="1ACD2E48">
          <wp:extent cx="876123" cy="347337"/>
          <wp:effectExtent l="0" t="0" r="63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1 pix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963" cy="355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Numerada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 "/>
      <w:lvlJc w:val="left"/>
      <w:pPr>
        <w:tabs>
          <w:tab w:val="num" w:pos="850"/>
        </w:tabs>
        <w:ind w:left="850" w:hanging="283"/>
      </w:pPr>
    </w:lvl>
    <w:lvl w:ilvl="2">
      <w:start w:val="1"/>
      <w:numFmt w:val="decimal"/>
      <w:lvlText w:val="%1.%2.%3. "/>
      <w:lvlJc w:val="left"/>
      <w:pPr>
        <w:tabs>
          <w:tab w:val="num" w:pos="1417"/>
        </w:tabs>
        <w:ind w:left="1417" w:hanging="283"/>
      </w:pPr>
    </w:lvl>
    <w:lvl w:ilvl="3">
      <w:start w:val="1"/>
      <w:numFmt w:val="decimal"/>
      <w:lvlText w:val="%1.%2.%3.%4. "/>
      <w:lvlJc w:val="left"/>
      <w:pPr>
        <w:tabs>
          <w:tab w:val="num" w:pos="1984"/>
        </w:tabs>
        <w:ind w:left="1984" w:hanging="283"/>
      </w:pPr>
    </w:lvl>
    <w:lvl w:ilvl="4">
      <w:start w:val="1"/>
      <w:numFmt w:val="decimal"/>
      <w:lvlText w:val="%1.%2.%3.%4.%5. "/>
      <w:lvlJc w:val="left"/>
      <w:pPr>
        <w:tabs>
          <w:tab w:val="num" w:pos="2551"/>
        </w:tabs>
        <w:ind w:left="2551" w:hanging="283"/>
      </w:pPr>
    </w:lvl>
    <w:lvl w:ilvl="5">
      <w:start w:val="1"/>
      <w:numFmt w:val="decimal"/>
      <w:lvlText w:val="%1.%2.%3.%4.%5.%6. "/>
      <w:lvlJc w:val="left"/>
      <w:pPr>
        <w:tabs>
          <w:tab w:val="num" w:pos="3118"/>
        </w:tabs>
        <w:ind w:left="3118" w:hanging="283"/>
      </w:pPr>
    </w:lvl>
    <w:lvl w:ilvl="6">
      <w:start w:val="1"/>
      <w:numFmt w:val="decimal"/>
      <w:lvlText w:val="%1.%2.%3.%4.%5.%6.%7. "/>
      <w:lvlJc w:val="left"/>
      <w:pPr>
        <w:tabs>
          <w:tab w:val="num" w:pos="3685"/>
        </w:tabs>
        <w:ind w:left="3685" w:hanging="283"/>
      </w:pPr>
    </w:lvl>
    <w:lvl w:ilvl="7">
      <w:start w:val="1"/>
      <w:numFmt w:val="decimal"/>
      <w:lvlText w:val="%1.%2.%3.%4.%5.%6.%7.%8. "/>
      <w:lvlJc w:val="left"/>
      <w:pPr>
        <w:tabs>
          <w:tab w:val="num" w:pos="4252"/>
        </w:tabs>
        <w:ind w:left="4252" w:hanging="283"/>
      </w:pPr>
    </w:lvl>
    <w:lvl w:ilvl="8">
      <w:start w:val="1"/>
      <w:numFmt w:val="decimal"/>
      <w:lvlText w:val="%1.%2.%3.%4.%5.%6.%7.%8.%9. "/>
      <w:lvlJc w:val="left"/>
      <w:pPr>
        <w:tabs>
          <w:tab w:val="num" w:pos="4819"/>
        </w:tabs>
        <w:ind w:left="4819" w:hanging="283"/>
      </w:pPr>
    </w:lvl>
  </w:abstractNum>
  <w:abstractNum w:abstractNumId="1" w15:restartNumberingAfterBreak="0">
    <w:nsid w:val="00000002"/>
    <w:multiLevelType w:val="multilevel"/>
    <w:tmpl w:val="00000002"/>
    <w:name w:val="Lista com Marcadores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9" w15:restartNumberingAfterBreak="0">
    <w:nsid w:val="06743300"/>
    <w:multiLevelType w:val="hybridMultilevel"/>
    <w:tmpl w:val="F78C6E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24540E"/>
    <w:multiLevelType w:val="hybridMultilevel"/>
    <w:tmpl w:val="B94E7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0530A5"/>
    <w:multiLevelType w:val="hybridMultilevel"/>
    <w:tmpl w:val="2BB2B842"/>
    <w:lvl w:ilvl="0" w:tplc="5A862A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C56F4"/>
    <w:multiLevelType w:val="hybridMultilevel"/>
    <w:tmpl w:val="1138D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C0041"/>
    <w:multiLevelType w:val="hybridMultilevel"/>
    <w:tmpl w:val="1DEC3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0634D"/>
    <w:multiLevelType w:val="hybridMultilevel"/>
    <w:tmpl w:val="97EA9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B5A23"/>
    <w:multiLevelType w:val="hybridMultilevel"/>
    <w:tmpl w:val="ADFC1C10"/>
    <w:lvl w:ilvl="0" w:tplc="D61C8542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5DBC367A"/>
    <w:multiLevelType w:val="hybridMultilevel"/>
    <w:tmpl w:val="6AFA5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59FC"/>
    <w:multiLevelType w:val="hybridMultilevel"/>
    <w:tmpl w:val="B6267566"/>
    <w:lvl w:ilvl="0" w:tplc="F61C319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746514B7"/>
    <w:multiLevelType w:val="hybridMultilevel"/>
    <w:tmpl w:val="D3CAA7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05B81"/>
    <w:multiLevelType w:val="hybridMultilevel"/>
    <w:tmpl w:val="59A46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9"/>
  </w:num>
  <w:num w:numId="12">
    <w:abstractNumId w:val="12"/>
  </w:num>
  <w:num w:numId="13">
    <w:abstractNumId w:val="16"/>
  </w:num>
  <w:num w:numId="14">
    <w:abstractNumId w:val="18"/>
  </w:num>
  <w:num w:numId="15">
    <w:abstractNumId w:val="14"/>
  </w:num>
  <w:num w:numId="16">
    <w:abstractNumId w:val="9"/>
  </w:num>
  <w:num w:numId="17">
    <w:abstractNumId w:val="10"/>
  </w:num>
  <w:num w:numId="18">
    <w:abstractNumId w:val="13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16"/>
    <w:rsid w:val="00000DE8"/>
    <w:rsid w:val="00004F2D"/>
    <w:rsid w:val="00012221"/>
    <w:rsid w:val="000140D8"/>
    <w:rsid w:val="0001533A"/>
    <w:rsid w:val="0001716A"/>
    <w:rsid w:val="00020117"/>
    <w:rsid w:val="00021B7C"/>
    <w:rsid w:val="00022AAE"/>
    <w:rsid w:val="000234D5"/>
    <w:rsid w:val="00036294"/>
    <w:rsid w:val="00041E15"/>
    <w:rsid w:val="00042944"/>
    <w:rsid w:val="00043D53"/>
    <w:rsid w:val="000560AC"/>
    <w:rsid w:val="000607DF"/>
    <w:rsid w:val="00076A13"/>
    <w:rsid w:val="000775E2"/>
    <w:rsid w:val="000910DD"/>
    <w:rsid w:val="00093C5C"/>
    <w:rsid w:val="000A677D"/>
    <w:rsid w:val="000B136E"/>
    <w:rsid w:val="000B6A84"/>
    <w:rsid w:val="000B77AE"/>
    <w:rsid w:val="000C0B96"/>
    <w:rsid w:val="000D121B"/>
    <w:rsid w:val="000D3C55"/>
    <w:rsid w:val="000D6750"/>
    <w:rsid w:val="000D6DCF"/>
    <w:rsid w:val="000F2EDD"/>
    <w:rsid w:val="00102028"/>
    <w:rsid w:val="00107451"/>
    <w:rsid w:val="001103F5"/>
    <w:rsid w:val="00113E3C"/>
    <w:rsid w:val="0011598A"/>
    <w:rsid w:val="00116A33"/>
    <w:rsid w:val="00120A1A"/>
    <w:rsid w:val="001229A5"/>
    <w:rsid w:val="00122B95"/>
    <w:rsid w:val="00126CE3"/>
    <w:rsid w:val="001359AB"/>
    <w:rsid w:val="00144C8B"/>
    <w:rsid w:val="00156AAE"/>
    <w:rsid w:val="00176096"/>
    <w:rsid w:val="001867BB"/>
    <w:rsid w:val="001956FB"/>
    <w:rsid w:val="001A19B0"/>
    <w:rsid w:val="001A6110"/>
    <w:rsid w:val="001A7112"/>
    <w:rsid w:val="001B27F8"/>
    <w:rsid w:val="001B323B"/>
    <w:rsid w:val="001B5AF9"/>
    <w:rsid w:val="001B6016"/>
    <w:rsid w:val="001C03FB"/>
    <w:rsid w:val="001C3207"/>
    <w:rsid w:val="001C7A01"/>
    <w:rsid w:val="001E1E1B"/>
    <w:rsid w:val="001F3C88"/>
    <w:rsid w:val="001F422C"/>
    <w:rsid w:val="001F6FBF"/>
    <w:rsid w:val="00200AAD"/>
    <w:rsid w:val="002020FD"/>
    <w:rsid w:val="00211ECD"/>
    <w:rsid w:val="0022352A"/>
    <w:rsid w:val="00240F1C"/>
    <w:rsid w:val="0026029A"/>
    <w:rsid w:val="00264D23"/>
    <w:rsid w:val="00270FAB"/>
    <w:rsid w:val="0028200D"/>
    <w:rsid w:val="0028236B"/>
    <w:rsid w:val="00282C3E"/>
    <w:rsid w:val="00291260"/>
    <w:rsid w:val="00291E4B"/>
    <w:rsid w:val="002B0293"/>
    <w:rsid w:val="002D192D"/>
    <w:rsid w:val="002E555F"/>
    <w:rsid w:val="002F214F"/>
    <w:rsid w:val="002F327C"/>
    <w:rsid w:val="00300B8B"/>
    <w:rsid w:val="00302B05"/>
    <w:rsid w:val="00302C61"/>
    <w:rsid w:val="003143F3"/>
    <w:rsid w:val="00323E94"/>
    <w:rsid w:val="00324C28"/>
    <w:rsid w:val="003317E6"/>
    <w:rsid w:val="00361687"/>
    <w:rsid w:val="0036333E"/>
    <w:rsid w:val="003652E1"/>
    <w:rsid w:val="0037524D"/>
    <w:rsid w:val="00376630"/>
    <w:rsid w:val="003A0559"/>
    <w:rsid w:val="003B36F1"/>
    <w:rsid w:val="003C7174"/>
    <w:rsid w:val="003D4281"/>
    <w:rsid w:val="003D6953"/>
    <w:rsid w:val="003E4D5C"/>
    <w:rsid w:val="003E5E1B"/>
    <w:rsid w:val="003E6F44"/>
    <w:rsid w:val="00400678"/>
    <w:rsid w:val="00403473"/>
    <w:rsid w:val="0040750B"/>
    <w:rsid w:val="00410619"/>
    <w:rsid w:val="00411691"/>
    <w:rsid w:val="004159C2"/>
    <w:rsid w:val="00420FD2"/>
    <w:rsid w:val="00423F1E"/>
    <w:rsid w:val="004424A0"/>
    <w:rsid w:val="004510DD"/>
    <w:rsid w:val="00460016"/>
    <w:rsid w:val="00461649"/>
    <w:rsid w:val="00471A55"/>
    <w:rsid w:val="004829F1"/>
    <w:rsid w:val="00491BC8"/>
    <w:rsid w:val="004A4ECB"/>
    <w:rsid w:val="004B47CD"/>
    <w:rsid w:val="004C0D1B"/>
    <w:rsid w:val="004C2A6A"/>
    <w:rsid w:val="004E417C"/>
    <w:rsid w:val="004F2705"/>
    <w:rsid w:val="004F67A3"/>
    <w:rsid w:val="00502697"/>
    <w:rsid w:val="00507389"/>
    <w:rsid w:val="00507C33"/>
    <w:rsid w:val="00511A68"/>
    <w:rsid w:val="005172A5"/>
    <w:rsid w:val="00520092"/>
    <w:rsid w:val="00530AC5"/>
    <w:rsid w:val="00531119"/>
    <w:rsid w:val="00531B90"/>
    <w:rsid w:val="0053250A"/>
    <w:rsid w:val="005475B5"/>
    <w:rsid w:val="0055315D"/>
    <w:rsid w:val="005660CB"/>
    <w:rsid w:val="00566DA5"/>
    <w:rsid w:val="00573D49"/>
    <w:rsid w:val="0057655F"/>
    <w:rsid w:val="00577632"/>
    <w:rsid w:val="00580BF7"/>
    <w:rsid w:val="00585A25"/>
    <w:rsid w:val="00585BF7"/>
    <w:rsid w:val="00587122"/>
    <w:rsid w:val="00597627"/>
    <w:rsid w:val="005A029A"/>
    <w:rsid w:val="005A0AF4"/>
    <w:rsid w:val="005A7D7E"/>
    <w:rsid w:val="005B074A"/>
    <w:rsid w:val="005B19AF"/>
    <w:rsid w:val="005B27BE"/>
    <w:rsid w:val="005B27D2"/>
    <w:rsid w:val="005C704E"/>
    <w:rsid w:val="005E1D16"/>
    <w:rsid w:val="005F10EF"/>
    <w:rsid w:val="00613CE4"/>
    <w:rsid w:val="00627EAD"/>
    <w:rsid w:val="00637E43"/>
    <w:rsid w:val="00647686"/>
    <w:rsid w:val="0065261E"/>
    <w:rsid w:val="00652A13"/>
    <w:rsid w:val="00663E9F"/>
    <w:rsid w:val="00670844"/>
    <w:rsid w:val="00670BBB"/>
    <w:rsid w:val="0067570A"/>
    <w:rsid w:val="006766CA"/>
    <w:rsid w:val="006949F7"/>
    <w:rsid w:val="006B20CC"/>
    <w:rsid w:val="006B532C"/>
    <w:rsid w:val="006C4242"/>
    <w:rsid w:val="006E0752"/>
    <w:rsid w:val="006F083C"/>
    <w:rsid w:val="006F0B40"/>
    <w:rsid w:val="006F118B"/>
    <w:rsid w:val="006F2AF2"/>
    <w:rsid w:val="007060C7"/>
    <w:rsid w:val="0071343C"/>
    <w:rsid w:val="00714D86"/>
    <w:rsid w:val="00722356"/>
    <w:rsid w:val="0073080C"/>
    <w:rsid w:val="00731106"/>
    <w:rsid w:val="007365DD"/>
    <w:rsid w:val="007413BF"/>
    <w:rsid w:val="0076374E"/>
    <w:rsid w:val="007656E0"/>
    <w:rsid w:val="00766265"/>
    <w:rsid w:val="007800A1"/>
    <w:rsid w:val="00781CE5"/>
    <w:rsid w:val="00784067"/>
    <w:rsid w:val="007954C8"/>
    <w:rsid w:val="00795E21"/>
    <w:rsid w:val="007A1193"/>
    <w:rsid w:val="007A2B7F"/>
    <w:rsid w:val="007B44FE"/>
    <w:rsid w:val="007C15DD"/>
    <w:rsid w:val="007D3F91"/>
    <w:rsid w:val="007D5938"/>
    <w:rsid w:val="007E6033"/>
    <w:rsid w:val="007F0DAC"/>
    <w:rsid w:val="007F1B8E"/>
    <w:rsid w:val="007F258C"/>
    <w:rsid w:val="00803211"/>
    <w:rsid w:val="00810D03"/>
    <w:rsid w:val="00811E7D"/>
    <w:rsid w:val="00827D75"/>
    <w:rsid w:val="00833EC9"/>
    <w:rsid w:val="00836A29"/>
    <w:rsid w:val="008500BD"/>
    <w:rsid w:val="00865CCC"/>
    <w:rsid w:val="00867410"/>
    <w:rsid w:val="00882626"/>
    <w:rsid w:val="00882EFA"/>
    <w:rsid w:val="008911CC"/>
    <w:rsid w:val="0089493D"/>
    <w:rsid w:val="008A1033"/>
    <w:rsid w:val="008A3830"/>
    <w:rsid w:val="008A6C6E"/>
    <w:rsid w:val="008B5C96"/>
    <w:rsid w:val="008C2781"/>
    <w:rsid w:val="008C289B"/>
    <w:rsid w:val="008C5116"/>
    <w:rsid w:val="008D2A12"/>
    <w:rsid w:val="008D2B1A"/>
    <w:rsid w:val="008E2B0A"/>
    <w:rsid w:val="008E5895"/>
    <w:rsid w:val="00901C87"/>
    <w:rsid w:val="00905722"/>
    <w:rsid w:val="009066FE"/>
    <w:rsid w:val="0091097F"/>
    <w:rsid w:val="0091220F"/>
    <w:rsid w:val="00912CE6"/>
    <w:rsid w:val="00913C89"/>
    <w:rsid w:val="009243E3"/>
    <w:rsid w:val="009376FD"/>
    <w:rsid w:val="00944B65"/>
    <w:rsid w:val="00961336"/>
    <w:rsid w:val="0096208A"/>
    <w:rsid w:val="009672C8"/>
    <w:rsid w:val="00967F0C"/>
    <w:rsid w:val="0098129F"/>
    <w:rsid w:val="0099133A"/>
    <w:rsid w:val="009B0432"/>
    <w:rsid w:val="009B2878"/>
    <w:rsid w:val="009B28B2"/>
    <w:rsid w:val="009B378C"/>
    <w:rsid w:val="009D714C"/>
    <w:rsid w:val="009E4429"/>
    <w:rsid w:val="009E4F13"/>
    <w:rsid w:val="009F71FC"/>
    <w:rsid w:val="00A07F68"/>
    <w:rsid w:val="00A16BE5"/>
    <w:rsid w:val="00A17F0B"/>
    <w:rsid w:val="00A30926"/>
    <w:rsid w:val="00A318BC"/>
    <w:rsid w:val="00A4093B"/>
    <w:rsid w:val="00A5114F"/>
    <w:rsid w:val="00A53A5D"/>
    <w:rsid w:val="00A57245"/>
    <w:rsid w:val="00A60C38"/>
    <w:rsid w:val="00A76CBA"/>
    <w:rsid w:val="00A91647"/>
    <w:rsid w:val="00A973DD"/>
    <w:rsid w:val="00AA3F1F"/>
    <w:rsid w:val="00AB4F9F"/>
    <w:rsid w:val="00AB5066"/>
    <w:rsid w:val="00AD03B3"/>
    <w:rsid w:val="00AD266F"/>
    <w:rsid w:val="00AD4534"/>
    <w:rsid w:val="00AE0107"/>
    <w:rsid w:val="00AE2FB4"/>
    <w:rsid w:val="00B11A98"/>
    <w:rsid w:val="00B279AF"/>
    <w:rsid w:val="00B32101"/>
    <w:rsid w:val="00B408C7"/>
    <w:rsid w:val="00B44632"/>
    <w:rsid w:val="00B52AB3"/>
    <w:rsid w:val="00B55C91"/>
    <w:rsid w:val="00B66C66"/>
    <w:rsid w:val="00B7330C"/>
    <w:rsid w:val="00B748BD"/>
    <w:rsid w:val="00B8229F"/>
    <w:rsid w:val="00B8468C"/>
    <w:rsid w:val="00B87EDE"/>
    <w:rsid w:val="00B947CF"/>
    <w:rsid w:val="00BA5730"/>
    <w:rsid w:val="00BA7D69"/>
    <w:rsid w:val="00BB3DDA"/>
    <w:rsid w:val="00BB51F2"/>
    <w:rsid w:val="00BC1A25"/>
    <w:rsid w:val="00BD2D50"/>
    <w:rsid w:val="00BE1F1B"/>
    <w:rsid w:val="00BE57B7"/>
    <w:rsid w:val="00BE6CA9"/>
    <w:rsid w:val="00BE71C3"/>
    <w:rsid w:val="00BE78F1"/>
    <w:rsid w:val="00BF0295"/>
    <w:rsid w:val="00C074DB"/>
    <w:rsid w:val="00C079C5"/>
    <w:rsid w:val="00C117B1"/>
    <w:rsid w:val="00C52715"/>
    <w:rsid w:val="00C57152"/>
    <w:rsid w:val="00C80B9F"/>
    <w:rsid w:val="00C8137D"/>
    <w:rsid w:val="00C829DE"/>
    <w:rsid w:val="00C84366"/>
    <w:rsid w:val="00C93701"/>
    <w:rsid w:val="00C95405"/>
    <w:rsid w:val="00C9710E"/>
    <w:rsid w:val="00C977D4"/>
    <w:rsid w:val="00C97AFB"/>
    <w:rsid w:val="00CB11D0"/>
    <w:rsid w:val="00CB53B2"/>
    <w:rsid w:val="00CC1FE1"/>
    <w:rsid w:val="00CD7F3A"/>
    <w:rsid w:val="00CE63DE"/>
    <w:rsid w:val="00CE7F34"/>
    <w:rsid w:val="00D020CD"/>
    <w:rsid w:val="00D13DBE"/>
    <w:rsid w:val="00D155E1"/>
    <w:rsid w:val="00D171ED"/>
    <w:rsid w:val="00D20C5D"/>
    <w:rsid w:val="00D24EC0"/>
    <w:rsid w:val="00D3042A"/>
    <w:rsid w:val="00D31B2C"/>
    <w:rsid w:val="00D400E2"/>
    <w:rsid w:val="00D40AF4"/>
    <w:rsid w:val="00D43718"/>
    <w:rsid w:val="00D501EC"/>
    <w:rsid w:val="00D54472"/>
    <w:rsid w:val="00D5485B"/>
    <w:rsid w:val="00D56A66"/>
    <w:rsid w:val="00D66C3E"/>
    <w:rsid w:val="00D6720F"/>
    <w:rsid w:val="00D67E48"/>
    <w:rsid w:val="00D71FCA"/>
    <w:rsid w:val="00D746C2"/>
    <w:rsid w:val="00D750DB"/>
    <w:rsid w:val="00D76AF7"/>
    <w:rsid w:val="00D76F80"/>
    <w:rsid w:val="00D862DB"/>
    <w:rsid w:val="00D86877"/>
    <w:rsid w:val="00D92363"/>
    <w:rsid w:val="00D94597"/>
    <w:rsid w:val="00D94DDD"/>
    <w:rsid w:val="00D95445"/>
    <w:rsid w:val="00D97D70"/>
    <w:rsid w:val="00DC305E"/>
    <w:rsid w:val="00DD0BC8"/>
    <w:rsid w:val="00DD75ED"/>
    <w:rsid w:val="00DF3A1B"/>
    <w:rsid w:val="00E000A7"/>
    <w:rsid w:val="00E01E0F"/>
    <w:rsid w:val="00E049E4"/>
    <w:rsid w:val="00E2059D"/>
    <w:rsid w:val="00E2103A"/>
    <w:rsid w:val="00E27A0B"/>
    <w:rsid w:val="00E32820"/>
    <w:rsid w:val="00E50792"/>
    <w:rsid w:val="00E57237"/>
    <w:rsid w:val="00E72E46"/>
    <w:rsid w:val="00E776D8"/>
    <w:rsid w:val="00E82251"/>
    <w:rsid w:val="00E84BF7"/>
    <w:rsid w:val="00E85A26"/>
    <w:rsid w:val="00E86416"/>
    <w:rsid w:val="00E91ECC"/>
    <w:rsid w:val="00E96959"/>
    <w:rsid w:val="00EB35CD"/>
    <w:rsid w:val="00EB786D"/>
    <w:rsid w:val="00EC7F94"/>
    <w:rsid w:val="00ED1399"/>
    <w:rsid w:val="00ED3B5F"/>
    <w:rsid w:val="00EF02FF"/>
    <w:rsid w:val="00EF33E8"/>
    <w:rsid w:val="00F0366A"/>
    <w:rsid w:val="00F106D1"/>
    <w:rsid w:val="00F1254A"/>
    <w:rsid w:val="00F20C7F"/>
    <w:rsid w:val="00F21BB6"/>
    <w:rsid w:val="00F3105C"/>
    <w:rsid w:val="00F338DE"/>
    <w:rsid w:val="00F34390"/>
    <w:rsid w:val="00F34D7F"/>
    <w:rsid w:val="00F4335F"/>
    <w:rsid w:val="00F4454D"/>
    <w:rsid w:val="00F45890"/>
    <w:rsid w:val="00F4647B"/>
    <w:rsid w:val="00F518BF"/>
    <w:rsid w:val="00F667D4"/>
    <w:rsid w:val="00F67F81"/>
    <w:rsid w:val="00F75B25"/>
    <w:rsid w:val="00F83ED7"/>
    <w:rsid w:val="00F87631"/>
    <w:rsid w:val="00F90B01"/>
    <w:rsid w:val="00F93B25"/>
    <w:rsid w:val="00FA04E5"/>
    <w:rsid w:val="00FA4A1A"/>
    <w:rsid w:val="00FA6C39"/>
    <w:rsid w:val="00FB132B"/>
    <w:rsid w:val="00FB263E"/>
    <w:rsid w:val="00FB54FA"/>
    <w:rsid w:val="00FC3173"/>
    <w:rsid w:val="00FC4495"/>
    <w:rsid w:val="00FD6315"/>
    <w:rsid w:val="00FD7838"/>
    <w:rsid w:val="00FE3877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09654"/>
  <w15:docId w15:val="{95FD5BE4-4842-49F7-87CB-F8569E64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323B"/>
    <w:pPr>
      <w:widowControl w:val="0"/>
      <w:suppressAutoHyphens/>
    </w:pPr>
    <w:rPr>
      <w:rFonts w:ascii="Arial" w:eastAsia="Arial Unicode MS" w:hAnsi="Arial"/>
      <w:sz w:val="24"/>
      <w:szCs w:val="24"/>
    </w:rPr>
  </w:style>
  <w:style w:type="paragraph" w:styleId="Ttulo1">
    <w:name w:val="heading 1"/>
    <w:next w:val="CORPODETEXTO"/>
    <w:qFormat/>
    <w:rsid w:val="001B323B"/>
    <w:pPr>
      <w:keepNext/>
      <w:widowControl w:val="0"/>
      <w:suppressAutoHyphens/>
      <w:outlineLvl w:val="0"/>
    </w:pPr>
    <w:rPr>
      <w:rFonts w:ascii="Century Gothic" w:eastAsia="Arial Unicode MS" w:hAnsi="Century Gothic"/>
      <w:b/>
      <w:bCs/>
      <w:sz w:val="21"/>
      <w:szCs w:val="28"/>
      <w:lang w:eastAsia="ar-SA"/>
    </w:rPr>
  </w:style>
  <w:style w:type="paragraph" w:styleId="Ttulo2">
    <w:name w:val="heading 2"/>
    <w:next w:val="Normal"/>
    <w:qFormat/>
    <w:rsid w:val="001B323B"/>
    <w:pPr>
      <w:keepNext/>
      <w:widowControl w:val="0"/>
      <w:tabs>
        <w:tab w:val="num" w:pos="0"/>
      </w:tabs>
      <w:suppressAutoHyphens/>
      <w:spacing w:before="238" w:after="85"/>
      <w:outlineLvl w:val="1"/>
    </w:pPr>
    <w:rPr>
      <w:rFonts w:ascii="Arial" w:eastAsia="Arial Unicode MS" w:hAnsi="Arial"/>
      <w:b/>
      <w:bCs/>
      <w:iCs/>
      <w:sz w:val="24"/>
      <w:szCs w:val="28"/>
    </w:rPr>
  </w:style>
  <w:style w:type="paragraph" w:styleId="Ttulo3">
    <w:name w:val="heading 3"/>
    <w:basedOn w:val="Ttulo1"/>
    <w:next w:val="Normal"/>
    <w:qFormat/>
    <w:rsid w:val="001B323B"/>
    <w:pPr>
      <w:tabs>
        <w:tab w:val="left" w:pos="397"/>
      </w:tabs>
      <w:outlineLvl w:val="2"/>
    </w:pPr>
    <w:rPr>
      <w:rFonts w:ascii="Arial" w:hAnsi="Arial"/>
      <w:b w:val="0"/>
      <w:i/>
      <w:sz w:val="24"/>
    </w:rPr>
  </w:style>
  <w:style w:type="paragraph" w:styleId="Ttulo4">
    <w:name w:val="heading 4"/>
    <w:next w:val="Normal"/>
    <w:qFormat/>
    <w:rsid w:val="001B323B"/>
    <w:pPr>
      <w:widowControl w:val="0"/>
      <w:suppressAutoHyphens/>
      <w:ind w:left="1474"/>
      <w:outlineLvl w:val="3"/>
    </w:pPr>
    <w:rPr>
      <w:rFonts w:ascii="Arial" w:eastAsia="Arial Unicode MS" w:hAnsi="Arial"/>
      <w:bCs/>
      <w:iCs/>
    </w:rPr>
  </w:style>
  <w:style w:type="paragraph" w:styleId="Ttulo5">
    <w:name w:val="heading 5"/>
    <w:next w:val="Normal"/>
    <w:qFormat/>
    <w:rsid w:val="001B323B"/>
    <w:pPr>
      <w:widowControl w:val="0"/>
      <w:suppressAutoHyphens/>
      <w:spacing w:before="119"/>
      <w:ind w:left="1361"/>
      <w:jc w:val="both"/>
      <w:outlineLvl w:val="4"/>
    </w:pPr>
    <w:rPr>
      <w:rFonts w:ascii="Arial" w:eastAsia="Arial Unicode MS" w:hAnsi="Arial"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rsid w:val="001B323B"/>
    <w:rPr>
      <w:vertAlign w:val="superscript"/>
    </w:rPr>
  </w:style>
  <w:style w:type="character" w:customStyle="1" w:styleId="Smbolosdenumerao">
    <w:name w:val="Símbolos de numeração"/>
    <w:rsid w:val="001B323B"/>
  </w:style>
  <w:style w:type="character" w:customStyle="1" w:styleId="Marcadores">
    <w:name w:val="Marcadores"/>
    <w:rsid w:val="001B323B"/>
    <w:rPr>
      <w:rFonts w:ascii="StarSymbol" w:eastAsia="StarSymbol" w:hAnsi="StarSymbol" w:cs="StarSymbol"/>
      <w:sz w:val="14"/>
      <w:szCs w:val="18"/>
    </w:rPr>
  </w:style>
  <w:style w:type="character" w:customStyle="1" w:styleId="WW8Num5z0">
    <w:name w:val="WW8Num5z0"/>
    <w:rsid w:val="001B323B"/>
    <w:rPr>
      <w:rFonts w:ascii="Symbol" w:hAnsi="Symbol"/>
    </w:rPr>
  </w:style>
  <w:style w:type="character" w:customStyle="1" w:styleId="WW8Num6z0">
    <w:name w:val="WW8Num6z0"/>
    <w:rsid w:val="001B323B"/>
    <w:rPr>
      <w:rFonts w:ascii="Symbol" w:hAnsi="Symbol"/>
    </w:rPr>
  </w:style>
  <w:style w:type="character" w:customStyle="1" w:styleId="WW8Num7z0">
    <w:name w:val="WW8Num7z0"/>
    <w:rsid w:val="001B323B"/>
    <w:rPr>
      <w:rFonts w:ascii="Symbol" w:hAnsi="Symbol"/>
    </w:rPr>
  </w:style>
  <w:style w:type="character" w:customStyle="1" w:styleId="WW8Num8z0">
    <w:name w:val="WW8Num8z0"/>
    <w:rsid w:val="001B323B"/>
    <w:rPr>
      <w:rFonts w:ascii="Symbol" w:hAnsi="Symbol"/>
    </w:rPr>
  </w:style>
  <w:style w:type="character" w:customStyle="1" w:styleId="Fontepargpadro1">
    <w:name w:val="Fonte parág. padrão1"/>
    <w:rsid w:val="001B323B"/>
  </w:style>
  <w:style w:type="character" w:customStyle="1" w:styleId="WW8Num4z0">
    <w:name w:val="WW8Num4z0"/>
    <w:rsid w:val="001B323B"/>
    <w:rPr>
      <w:rFonts w:ascii="Symbol" w:hAnsi="Symbol" w:cs="StarSymbol"/>
      <w:sz w:val="18"/>
      <w:szCs w:val="18"/>
    </w:rPr>
  </w:style>
  <w:style w:type="character" w:customStyle="1" w:styleId="WW-Fontepargpadro">
    <w:name w:val="WW-Fonte parág. padrão"/>
    <w:rsid w:val="001B323B"/>
  </w:style>
  <w:style w:type="character" w:customStyle="1" w:styleId="FootnoteCharacters">
    <w:name w:val="Footnote Characters"/>
    <w:rsid w:val="001B323B"/>
  </w:style>
  <w:style w:type="character" w:customStyle="1" w:styleId="NumberingSymbols">
    <w:name w:val="Numbering Symbols"/>
    <w:rsid w:val="001B323B"/>
  </w:style>
  <w:style w:type="character" w:customStyle="1" w:styleId="Bullets">
    <w:name w:val="Bullets"/>
    <w:rsid w:val="001B323B"/>
    <w:rPr>
      <w:rFonts w:ascii="StarSymbol" w:eastAsia="StarSymbol" w:hAnsi="StarSymbol" w:cs="StarSymbol"/>
      <w:sz w:val="18"/>
      <w:szCs w:val="18"/>
    </w:rPr>
  </w:style>
  <w:style w:type="character" w:customStyle="1" w:styleId="EndnoteCharacters">
    <w:name w:val="Endnote Characters"/>
    <w:rsid w:val="001B323B"/>
  </w:style>
  <w:style w:type="character" w:customStyle="1" w:styleId="CORPODETEXTOCharChar">
    <w:name w:val="CORPO DE TEXTO Char Char"/>
    <w:basedOn w:val="Fontepargpadro1"/>
    <w:rsid w:val="001B323B"/>
    <w:rPr>
      <w:rFonts w:ascii="Arial" w:eastAsia="Arial Unicode MS" w:hAnsi="Arial"/>
      <w:color w:val="0000FF"/>
      <w:sz w:val="22"/>
      <w:szCs w:val="24"/>
      <w:lang w:val="pt-BR" w:eastAsia="ar-SA" w:bidi="ar-SA"/>
    </w:rPr>
  </w:style>
  <w:style w:type="paragraph" w:styleId="Corpodetexto0">
    <w:name w:val="Body Text"/>
    <w:basedOn w:val="Normal"/>
    <w:rsid w:val="001B323B"/>
    <w:pPr>
      <w:spacing w:after="120"/>
    </w:pPr>
    <w:rPr>
      <w:rFonts w:ascii="Century Gothic" w:hAnsi="Century Gothic"/>
      <w:sz w:val="18"/>
    </w:rPr>
  </w:style>
  <w:style w:type="paragraph" w:customStyle="1" w:styleId="Captulo">
    <w:name w:val="Capítulo"/>
    <w:basedOn w:val="Normal"/>
    <w:next w:val="Corpodetexto0"/>
    <w:rsid w:val="001B323B"/>
    <w:pPr>
      <w:keepNext/>
      <w:spacing w:before="240" w:after="120"/>
    </w:pPr>
    <w:rPr>
      <w:rFonts w:cs="Tahoma"/>
      <w:sz w:val="28"/>
      <w:szCs w:val="28"/>
    </w:rPr>
  </w:style>
  <w:style w:type="paragraph" w:styleId="Lista">
    <w:name w:val="List"/>
    <w:basedOn w:val="Normal"/>
    <w:rsid w:val="001B323B"/>
    <w:pPr>
      <w:spacing w:after="120"/>
    </w:pPr>
    <w:rPr>
      <w:rFonts w:cs="Tahoma"/>
    </w:rPr>
  </w:style>
  <w:style w:type="paragraph" w:styleId="Cabealho">
    <w:name w:val="header"/>
    <w:basedOn w:val="Normal"/>
    <w:rsid w:val="001B323B"/>
    <w:pPr>
      <w:suppressLineNumbers/>
      <w:tabs>
        <w:tab w:val="center" w:pos="4818"/>
        <w:tab w:val="right" w:pos="9637"/>
      </w:tabs>
    </w:pPr>
    <w:rPr>
      <w:sz w:val="14"/>
    </w:rPr>
  </w:style>
  <w:style w:type="paragraph" w:styleId="Rodap">
    <w:name w:val="footer"/>
    <w:basedOn w:val="Normal"/>
    <w:link w:val="RodapChar"/>
    <w:uiPriority w:val="99"/>
    <w:rsid w:val="001B323B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Normal"/>
    <w:link w:val="ContedodatabelaChar"/>
    <w:rsid w:val="001B323B"/>
    <w:pPr>
      <w:suppressLineNumbers/>
    </w:pPr>
    <w:rPr>
      <w:rFonts w:ascii="Century Gothic" w:hAnsi="Century Gothic"/>
      <w:sz w:val="18"/>
    </w:rPr>
  </w:style>
  <w:style w:type="paragraph" w:customStyle="1" w:styleId="Ttulodatabela">
    <w:name w:val="Título da tabela"/>
    <w:basedOn w:val="Contedodatabela"/>
    <w:rsid w:val="001B323B"/>
    <w:pPr>
      <w:jc w:val="center"/>
    </w:pPr>
    <w:rPr>
      <w:b/>
      <w:bCs/>
    </w:rPr>
  </w:style>
  <w:style w:type="paragraph" w:customStyle="1" w:styleId="Legenda1">
    <w:name w:val="Legenda1"/>
    <w:basedOn w:val="Normal"/>
    <w:rsid w:val="001B323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ontedodoquadro">
    <w:name w:val="Conteúdo do quadro"/>
    <w:basedOn w:val="TextodoQuadro"/>
    <w:rsid w:val="00531119"/>
  </w:style>
  <w:style w:type="paragraph" w:customStyle="1" w:styleId="ndice">
    <w:name w:val="Índice"/>
    <w:basedOn w:val="Normal"/>
    <w:rsid w:val="001B323B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1B323B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next w:val="Normal"/>
    <w:qFormat/>
    <w:rsid w:val="001B323B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paragraph" w:customStyle="1" w:styleId="TTULO30">
    <w:name w:val="TÍTULO 3"/>
    <w:basedOn w:val="Ttulo2"/>
    <w:rsid w:val="001B323B"/>
    <w:pPr>
      <w:tabs>
        <w:tab w:val="clear" w:pos="0"/>
      </w:tabs>
      <w:outlineLvl w:val="9"/>
    </w:pPr>
    <w:rPr>
      <w:b w:val="0"/>
      <w:i/>
    </w:rPr>
  </w:style>
  <w:style w:type="paragraph" w:customStyle="1" w:styleId="TTULO40">
    <w:name w:val="TÍTULO 4"/>
    <w:basedOn w:val="TTULO30"/>
    <w:rsid w:val="001B323B"/>
    <w:pPr>
      <w:ind w:left="567"/>
    </w:pPr>
    <w:rPr>
      <w:i w:val="0"/>
    </w:rPr>
  </w:style>
  <w:style w:type="paragraph" w:customStyle="1" w:styleId="TTULO50">
    <w:name w:val="TÍTULO 5"/>
    <w:basedOn w:val="TTULO40"/>
    <w:rsid w:val="001B323B"/>
    <w:pPr>
      <w:ind w:left="1304"/>
    </w:pPr>
  </w:style>
  <w:style w:type="paragraph" w:customStyle="1" w:styleId="CORPODETEXTO">
    <w:name w:val="CORPO DE TEXTO"/>
    <w:basedOn w:val="Normal"/>
    <w:rsid w:val="001B323B"/>
    <w:pPr>
      <w:widowControl/>
      <w:spacing w:before="170" w:after="119"/>
      <w:jc w:val="both"/>
    </w:pPr>
    <w:rPr>
      <w:sz w:val="22"/>
    </w:rPr>
  </w:style>
  <w:style w:type="paragraph" w:customStyle="1" w:styleId="Heading">
    <w:name w:val="Heading"/>
    <w:basedOn w:val="Normal"/>
    <w:next w:val="Normal"/>
    <w:rsid w:val="001B323B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ableContents">
    <w:name w:val="Table Contents"/>
    <w:basedOn w:val="Normal"/>
    <w:rsid w:val="001B323B"/>
    <w:pPr>
      <w:suppressLineNumbers/>
      <w:spacing w:after="120"/>
    </w:pPr>
  </w:style>
  <w:style w:type="paragraph" w:customStyle="1" w:styleId="TableHeading">
    <w:name w:val="Table Heading"/>
    <w:basedOn w:val="TableContents"/>
    <w:rsid w:val="001B323B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rsid w:val="001B323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1B323B"/>
    <w:pPr>
      <w:suppressLineNumbers/>
    </w:pPr>
    <w:rPr>
      <w:rFonts w:cs="Tahoma"/>
    </w:rPr>
  </w:style>
  <w:style w:type="paragraph" w:customStyle="1" w:styleId="CorpodeTexto5">
    <w:name w:val="Corpo de Texto 5"/>
    <w:basedOn w:val="Normal"/>
    <w:rsid w:val="001B323B"/>
    <w:pPr>
      <w:spacing w:before="119"/>
      <w:ind w:left="1361"/>
      <w:jc w:val="both"/>
    </w:pPr>
    <w:rPr>
      <w:sz w:val="22"/>
    </w:rPr>
  </w:style>
  <w:style w:type="paragraph" w:customStyle="1" w:styleId="CORPOTEXTO5">
    <w:name w:val="CORPO TEXTO 5"/>
    <w:basedOn w:val="CorpodeTexto5"/>
    <w:rsid w:val="001B323B"/>
    <w:pPr>
      <w:ind w:left="1304"/>
    </w:pPr>
    <w:rPr>
      <w:rFonts w:eastAsia="Times New Roman"/>
      <w:color w:val="0000FF"/>
      <w:szCs w:val="20"/>
    </w:rPr>
  </w:style>
  <w:style w:type="paragraph" w:customStyle="1" w:styleId="CORPOTEXTO4">
    <w:name w:val="CORPO TEXTO 4"/>
    <w:rsid w:val="001B323B"/>
    <w:pPr>
      <w:widowControl w:val="0"/>
      <w:suppressAutoHyphens/>
      <w:spacing w:before="181" w:after="119"/>
      <w:ind w:left="567"/>
      <w:jc w:val="both"/>
    </w:pPr>
    <w:rPr>
      <w:rFonts w:ascii="Arial" w:eastAsia="Arial Unicode MS" w:hAnsi="Arial"/>
      <w:sz w:val="22"/>
      <w:szCs w:val="24"/>
    </w:rPr>
  </w:style>
  <w:style w:type="paragraph" w:customStyle="1" w:styleId="Titulo4">
    <w:name w:val="Titulo 4"/>
    <w:rsid w:val="001B323B"/>
    <w:pPr>
      <w:widowControl w:val="0"/>
      <w:suppressAutoHyphens/>
      <w:spacing w:before="181" w:after="119"/>
      <w:ind w:left="624"/>
      <w:jc w:val="both"/>
    </w:pPr>
    <w:rPr>
      <w:rFonts w:ascii="Arial" w:eastAsia="Arial Unicode MS" w:hAnsi="Arial"/>
      <w:sz w:val="22"/>
      <w:szCs w:val="24"/>
    </w:rPr>
  </w:style>
  <w:style w:type="paragraph" w:customStyle="1" w:styleId="TabelaTexto">
    <w:name w:val="Tabela Texto"/>
    <w:basedOn w:val="TableContents"/>
    <w:rsid w:val="001B323B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EstiloTtulo2Azul">
    <w:name w:val="Estilo Título 2 + Azul"/>
    <w:basedOn w:val="Ttulo2"/>
    <w:rsid w:val="001B323B"/>
    <w:pPr>
      <w:tabs>
        <w:tab w:val="clear" w:pos="0"/>
      </w:tabs>
      <w:outlineLvl w:val="9"/>
    </w:pPr>
    <w:rPr>
      <w:iCs w:val="0"/>
      <w:color w:val="0000FF"/>
    </w:rPr>
  </w:style>
  <w:style w:type="paragraph" w:customStyle="1" w:styleId="Titulo4Certinho">
    <w:name w:val="Titulo 4 Certinho"/>
    <w:basedOn w:val="Titulo4"/>
    <w:rsid w:val="001B323B"/>
    <w:rPr>
      <w:color w:val="0000FF"/>
    </w:rPr>
  </w:style>
  <w:style w:type="paragraph" w:customStyle="1" w:styleId="TTULO0">
    <w:name w:val="TÍTULO"/>
    <w:basedOn w:val="Normal"/>
    <w:rsid w:val="001B323B"/>
    <w:pPr>
      <w:spacing w:before="227" w:after="397"/>
      <w:jc w:val="center"/>
    </w:pPr>
    <w:rPr>
      <w:rFonts w:ascii="Century Gothic" w:eastAsia="Times New Roman" w:hAnsi="Century Gothic"/>
      <w:b/>
      <w:bCs/>
      <w:sz w:val="32"/>
      <w:szCs w:val="20"/>
    </w:rPr>
  </w:style>
  <w:style w:type="paragraph" w:customStyle="1" w:styleId="TTULO6">
    <w:name w:val="TÍTULO 6"/>
    <w:basedOn w:val="TTULO50"/>
    <w:rsid w:val="001B323B"/>
    <w:pPr>
      <w:ind w:left="2268"/>
    </w:pPr>
  </w:style>
  <w:style w:type="paragraph" w:customStyle="1" w:styleId="CORPOTEXTO6">
    <w:name w:val="CORPO TEXTO 6"/>
    <w:basedOn w:val="CORPOTEXTO5"/>
    <w:rsid w:val="001B323B"/>
    <w:pPr>
      <w:ind w:left="2325"/>
    </w:pPr>
  </w:style>
  <w:style w:type="paragraph" w:customStyle="1" w:styleId="TtulodoDocumento">
    <w:name w:val="Título do Documento"/>
    <w:basedOn w:val="Ttulo"/>
    <w:rsid w:val="001B323B"/>
    <w:pPr>
      <w:spacing w:before="2268" w:after="2268"/>
    </w:pPr>
    <w:rPr>
      <w:sz w:val="64"/>
    </w:rPr>
  </w:style>
  <w:style w:type="paragraph" w:customStyle="1" w:styleId="Contedodatabela-Marcador">
    <w:name w:val="Conteúdo da tabela - Marcador"/>
    <w:basedOn w:val="Contedodatabela"/>
    <w:rsid w:val="001B323B"/>
    <w:pPr>
      <w:tabs>
        <w:tab w:val="num" w:pos="227"/>
      </w:tabs>
      <w:ind w:left="227" w:hanging="227"/>
    </w:pPr>
  </w:style>
  <w:style w:type="paragraph" w:customStyle="1" w:styleId="CabealhodeTabela">
    <w:name w:val="Cabeçalho de Tabela"/>
    <w:basedOn w:val="Normal"/>
    <w:rsid w:val="00B947CF"/>
    <w:pPr>
      <w:widowControl/>
      <w:suppressAutoHyphens w:val="0"/>
      <w:spacing w:before="60" w:after="60"/>
      <w:jc w:val="center"/>
    </w:pPr>
    <w:rPr>
      <w:rFonts w:ascii="Times New Roman" w:eastAsia="Times New Roman" w:hAnsi="Times New Roman"/>
      <w:b/>
      <w:szCs w:val="20"/>
    </w:rPr>
  </w:style>
  <w:style w:type="paragraph" w:customStyle="1" w:styleId="DetalhedeReviso">
    <w:name w:val="Detalhe de Revisão"/>
    <w:basedOn w:val="Normal"/>
    <w:rsid w:val="00B947CF"/>
    <w:pPr>
      <w:widowControl/>
      <w:suppressAutoHyphens w:val="0"/>
      <w:spacing w:before="60" w:after="60"/>
      <w:ind w:left="720"/>
    </w:pPr>
    <w:rPr>
      <w:rFonts w:eastAsia="Times New Roman"/>
      <w:sz w:val="20"/>
      <w:szCs w:val="20"/>
    </w:rPr>
  </w:style>
  <w:style w:type="paragraph" w:customStyle="1" w:styleId="RUPTabela">
    <w:name w:val="RUP Tabela"/>
    <w:rsid w:val="00FC4495"/>
    <w:pPr>
      <w:spacing w:before="60" w:after="60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rsid w:val="002602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029A"/>
    <w:rPr>
      <w:rFonts w:ascii="Tahoma" w:eastAsia="Arial Unicode MS" w:hAnsi="Tahoma" w:cs="Tahoma"/>
      <w:sz w:val="16"/>
      <w:szCs w:val="16"/>
    </w:rPr>
  </w:style>
  <w:style w:type="table" w:styleId="Tabelacomgrade">
    <w:name w:val="Table Grid"/>
    <w:basedOn w:val="Tabelanormal"/>
    <w:rsid w:val="008674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2B9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D54472"/>
    <w:pPr>
      <w:widowControl/>
      <w:suppressAutoHyphens w:val="0"/>
      <w:ind w:left="720"/>
      <w:contextualSpacing/>
    </w:pPr>
    <w:rPr>
      <w:rFonts w:ascii="Calibri" w:eastAsia="Times New Roman" w:hAnsi="Calibr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B136E"/>
    <w:rPr>
      <w:rFonts w:ascii="Arial" w:eastAsia="Arial Unicode MS" w:hAnsi="Arial"/>
      <w:sz w:val="14"/>
      <w:szCs w:val="24"/>
    </w:rPr>
  </w:style>
  <w:style w:type="character" w:styleId="Hyperlink">
    <w:name w:val="Hyperlink"/>
    <w:basedOn w:val="Fontepargpadro"/>
    <w:rsid w:val="00781CE5"/>
    <w:rPr>
      <w:color w:val="0000FF" w:themeColor="hyperlink"/>
      <w:u w:val="single"/>
    </w:rPr>
  </w:style>
  <w:style w:type="paragraph" w:customStyle="1" w:styleId="TextodoQuadro">
    <w:name w:val="Texto do Quadro"/>
    <w:basedOn w:val="Contedodatabela"/>
    <w:link w:val="TextodoQuadroChar"/>
    <w:qFormat/>
    <w:rsid w:val="00020117"/>
    <w:pPr>
      <w:spacing w:after="240"/>
      <w:jc w:val="both"/>
    </w:pPr>
    <w:rPr>
      <w:rFonts w:ascii="Arial" w:hAnsi="Arial" w:cs="Arial"/>
      <w:color w:val="0000FF"/>
    </w:rPr>
  </w:style>
  <w:style w:type="character" w:customStyle="1" w:styleId="ContedodatabelaChar">
    <w:name w:val="Conteúdo da tabela Char"/>
    <w:basedOn w:val="Fontepargpadro"/>
    <w:link w:val="Contedodatabela"/>
    <w:rsid w:val="000D121B"/>
    <w:rPr>
      <w:rFonts w:ascii="Century Gothic" w:eastAsia="Arial Unicode MS" w:hAnsi="Century Gothic"/>
      <w:sz w:val="18"/>
      <w:szCs w:val="24"/>
    </w:rPr>
  </w:style>
  <w:style w:type="character" w:customStyle="1" w:styleId="TextodoQuadroChar">
    <w:name w:val="Texto do Quadro Char"/>
    <w:basedOn w:val="ContedodatabelaChar"/>
    <w:link w:val="TextodoQuadro"/>
    <w:rsid w:val="00020117"/>
    <w:rPr>
      <w:rFonts w:ascii="Arial" w:eastAsia="Arial Unicode MS" w:hAnsi="Arial" w:cs="Arial"/>
      <w:color w:val="0000FF"/>
      <w:sz w:val="18"/>
      <w:szCs w:val="24"/>
    </w:rPr>
  </w:style>
  <w:style w:type="character" w:styleId="RefernciaIntensa">
    <w:name w:val="Intense Reference"/>
    <w:basedOn w:val="Fontepargpadro"/>
    <w:uiPriority w:val="32"/>
    <w:qFormat/>
    <w:rsid w:val="008C5116"/>
    <w:rPr>
      <w:b/>
      <w:bCs/>
      <w:smallCaps/>
      <w:color w:val="4F81BD" w:themeColor="accent1"/>
      <w:spacing w:val="5"/>
    </w:rPr>
  </w:style>
  <w:style w:type="character" w:styleId="MenoPendente">
    <w:name w:val="Unresolved Mention"/>
    <w:basedOn w:val="Fontepargpadro"/>
    <w:uiPriority w:val="99"/>
    <w:semiHidden/>
    <w:unhideWhenUsed/>
    <w:rsid w:val="009672C8"/>
    <w:rPr>
      <w:color w:val="605E5C"/>
      <w:shd w:val="clear" w:color="auto" w:fill="E1DFDD"/>
    </w:rPr>
  </w:style>
  <w:style w:type="paragraph" w:customStyle="1" w:styleId="Default">
    <w:name w:val="Default"/>
    <w:rsid w:val="003143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</w:div>
        <w:div w:id="69245794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henrique@pix.com.br" TargetMode="External"/><Relationship Id="rId13" Type="http://schemas.openxmlformats.org/officeDocument/2006/relationships/hyperlink" Target="mailto:Pedro.reginato@pix.com.br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jessica.guedes@pix.com.br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paulo.henrique@pix.com.b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rnanda.dias@pix.com.b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icco@pix.com.br" TargetMode="External"/><Relationship Id="rId23" Type="http://schemas.openxmlformats.org/officeDocument/2006/relationships/footer" Target="footer2.xml"/><Relationship Id="rId10" Type="http://schemas.openxmlformats.org/officeDocument/2006/relationships/hyperlink" Target="mailto:barbara.fernandes@pix.com.br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aulo.henrique@pix.com.br" TargetMode="External"/><Relationship Id="rId14" Type="http://schemas.openxmlformats.org/officeDocument/2006/relationships/hyperlink" Target="mailto:reginato@pix.com.br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draoIX\Docs\Artefatos%20de%20Projetos\1-Iniciacao\1.1-Propostas%20de%20Projeto\FRM-PMGDS-001-Proposta%20de%20Projeto%20-%20Termo%20de%20Aber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912F-4494-4838-B614-4A38EBD4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FRM-PMGDS-001-Proposta de Projeto - Termo de Abertura.dot</Template>
  <TotalTime>292</TotalTime>
  <Pages>10</Pages>
  <Words>3129</Words>
  <Characters>16899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Projeto</vt:lpstr>
    </vt:vector>
  </TitlesOfParts>
  <Company>Ministério da Saúde</Company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</dc:title>
  <dc:subject>Processo de Gerenciamento de Projetos</dc:subject>
  <dc:creator>qware</dc:creator>
  <cp:keywords>proposta projeto gerenciamento egp pgp</cp:keywords>
  <dc:description>O artefato Proposta de Projeto representa uma consulta preliminar sobre a viabilidade de execução de um projeto. Contém informações necessárias para a decisão sobre a viabilidade do projeto , tais como: vinculação do projeto, problema/oportunidade, escopo preliminar, período estimado para execução e macro-etapas. Este documento precede a elaboração do Plano do Projeto.</dc:description>
  <cp:lastModifiedBy>Paulo Henrique</cp:lastModifiedBy>
  <cp:revision>45</cp:revision>
  <cp:lastPrinted>2020-02-06T22:24:00Z</cp:lastPrinted>
  <dcterms:created xsi:type="dcterms:W3CDTF">2020-01-24T18:23:00Z</dcterms:created>
  <dcterms:modified xsi:type="dcterms:W3CDTF">2020-02-06T22:26:00Z</dcterms:modified>
</cp:coreProperties>
</file>