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31.png" ContentType="image/png"/>
  <Override PartName="/word/media/rId86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Ефремова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Цеоль данной работы - изучить команды условного и безусловного переходов. Кроме этого, - приобрести навыки написания</w:t>
      </w:r>
      <w:r>
        <w:t xml:space="preserve"> </w:t>
      </w:r>
      <w:r>
        <w:t xml:space="preserve">программ с использованием переходов, а также познакомиться с назначением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Реализовать переходы в NASM</w:t>
      </w:r>
    </w:p>
    <w:p>
      <w:pPr>
        <w:numPr>
          <w:ilvl w:val="0"/>
          <w:numId w:val="1001"/>
        </w:numPr>
      </w:pPr>
      <w:r>
        <w:t xml:space="preserve">Изучить структуру файлов листинга</w:t>
      </w:r>
    </w:p>
    <w:p>
      <w:pPr>
        <w:numPr>
          <w:ilvl w:val="0"/>
          <w:numId w:val="1001"/>
        </w:numPr>
      </w:pPr>
      <w:r>
        <w:t xml:space="preserve">Выполнить 2 задания для самостоятельной работы: написать программы для решения функции и для нахождения минимального значения среди чисел.</w:t>
      </w:r>
    </w:p>
    <w:bookmarkEnd w:id="21"/>
    <w:bookmarkStart w:id="27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Выделяют 2 типа переходов/команд передачи управления в ассемблере для реализации ветвления:</w:t>
      </w:r>
    </w:p>
    <w:p>
      <w:pPr>
        <w:pStyle w:val="BodyText"/>
      </w:pPr>
      <w:r>
        <w:rPr>
          <w:iCs/>
          <w:i/>
        </w:rPr>
        <w:t xml:space="preserve">• условный переход – выполнение или не выполнение перехода в определенную точку программы в зависимости от проверки условия.</w:t>
      </w:r>
    </w:p>
    <w:p>
      <w:pPr>
        <w:pStyle w:val="BodyText"/>
      </w:pPr>
      <w:r>
        <w:rPr>
          <w:iCs/>
          <w:i/>
        </w:rPr>
        <w:t xml:space="preserve">• безусловный переход – выполнение передачи управления в определенную точку программы без каких-либо условий.</w:t>
      </w:r>
    </w:p>
    <w:bookmarkStart w:id="22" w:name="команды-безусловного-переход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Команды безусловного перехода</w:t>
      </w:r>
    </w:p>
    <w:p>
      <w:pPr>
        <w:pStyle w:val="FirstParagraph"/>
      </w:pPr>
      <w:r>
        <w:t xml:space="preserve">Безусловный переход выполняется инструкцией</w:t>
      </w:r>
      <w:r>
        <w:t xml:space="preserve"> </w:t>
      </w:r>
      <w:r>
        <w:rPr>
          <w:bCs/>
          <w:b/>
        </w:rPr>
        <w:t xml:space="preserve">jmp (от англ. jump – прыжок)</w:t>
      </w:r>
      <w:r>
        <w:t xml:space="preserve">, которая</w:t>
      </w:r>
      <w:r>
        <w:t xml:space="preserve"> </w:t>
      </w:r>
      <w:r>
        <w:t xml:space="preserve">включает в себя адрес перехода, куда следует передать управление.</w:t>
      </w:r>
    </w:p>
    <w:bookmarkEnd w:id="22"/>
    <w:bookmarkStart w:id="26" w:name="команды-условного-переход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Команды условного перехода</w:t>
      </w:r>
    </w:p>
    <w:p>
      <w:pPr>
        <w:pStyle w:val="FirstParagraph"/>
      </w:pPr>
      <w:r>
        <w:t xml:space="preserve">Для условного перехода необходима проверка какого-либо условия.</w:t>
      </w:r>
      <w:r>
        <w:t xml:space="preserve"> </w:t>
      </w:r>
      <w:r>
        <w:t xml:space="preserve">В ассемблере команды условного перехода вычисляют условие перехода анализируя флаги</w:t>
      </w:r>
      <w:r>
        <w:t xml:space="preserve"> </w:t>
      </w:r>
      <w:r>
        <w:t xml:space="preserve">из регистра флагов.</w:t>
      </w:r>
    </w:p>
    <w:bookmarkStart w:id="23" w:name="регистр-флагов"/>
    <w:p>
      <w:pPr>
        <w:pStyle w:val="Heading4"/>
      </w:pPr>
      <w:r>
        <w:rPr>
          <w:rStyle w:val="SectionNumber"/>
        </w:rPr>
        <w:t xml:space="preserve">3.2.0.1</w:t>
      </w:r>
      <w:r>
        <w:tab/>
      </w:r>
      <w:r>
        <w:t xml:space="preserve">Регистр флагов</w:t>
      </w:r>
    </w:p>
    <w:p>
      <w:pPr>
        <w:pStyle w:val="FirstParagraph"/>
      </w:pPr>
      <w:r>
        <w:t xml:space="preserve">Флаг – это бит, принимающий значение 1 («флаг установлен»), если выполнено некоторое</w:t>
      </w:r>
      <w:r>
        <w:t xml:space="preserve"> </w:t>
      </w:r>
      <w:r>
        <w:t xml:space="preserve">условие, и значение 0 («флаг сброшен») в противном случае. Флаги работают независимо</w:t>
      </w:r>
      <w:r>
        <w:t xml:space="preserve"> </w:t>
      </w:r>
      <w:r>
        <w:t xml:space="preserve">друг от друга, и лишь для удобства они помещены в единый регистр — регистр флагов, отражающий текущее состояние процессора.</w:t>
      </w:r>
    </w:p>
    <w:p>
      <w:pPr>
        <w:pStyle w:val="BodyText"/>
      </w:pPr>
      <w:r>
        <w:t xml:space="preserve">Флаги состояния (биты 0, 2, 4, 6, 7 и 11) отражают результат выполнения арифметических</w:t>
      </w:r>
      <w:r>
        <w:t xml:space="preserve"> </w:t>
      </w:r>
      <w:r>
        <w:t xml:space="preserve">инструкций, таких как ADD, SUB, MUL, DIV.</w:t>
      </w:r>
    </w:p>
    <w:bookmarkEnd w:id="23"/>
    <w:bookmarkStart w:id="24" w:name="описание-инструкции-cmp"/>
    <w:p>
      <w:pPr>
        <w:pStyle w:val="Heading4"/>
      </w:pPr>
      <w:r>
        <w:rPr>
          <w:rStyle w:val="SectionNumber"/>
        </w:rPr>
        <w:t xml:space="preserve">3.2.0.2</w:t>
      </w:r>
      <w:r>
        <w:tab/>
      </w:r>
      <w:r>
        <w:t xml:space="preserve">Описание инструкции cmp</w:t>
      </w:r>
    </w:p>
    <w:p>
      <w:pPr>
        <w:pStyle w:val="FirstParagraph"/>
      </w:pPr>
      <w:r>
        <w:t xml:space="preserve">Инструкция cmp является одной из инструкций, которая позволяет сравнить операнды и</w:t>
      </w:r>
      <w:r>
        <w:t xml:space="preserve"> </w:t>
      </w:r>
      <w:r>
        <w:t xml:space="preserve">выставляет флаги в зависимости от результата сравнения.</w:t>
      </w:r>
      <w:r>
        <w:t xml:space="preserve"> </w:t>
      </w:r>
      <w:r>
        <w:t xml:space="preserve">Инструкция cmp является командой сравнения двух операндов и имеет такой же формат,</w:t>
      </w:r>
      <w:r>
        <w:t xml:space="preserve"> </w:t>
      </w:r>
      <w:r>
        <w:t xml:space="preserve">как и команда вычитания.</w:t>
      </w:r>
    </w:p>
    <w:p>
      <w:pPr>
        <w:pStyle w:val="BodyText"/>
      </w:pPr>
      <w:r>
        <w:t xml:space="preserve">Команда cmp, так же как и команда вычитания, выполняет вычитание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, но результат вычитания никуда не записывается и единственным результатом</w:t>
      </w:r>
      <w:r>
        <w:t xml:space="preserve"> </w:t>
      </w:r>
      <w:r>
        <w:t xml:space="preserve">команды сравнения является формирование флагов.</w:t>
      </w:r>
    </w:p>
    <w:p>
      <w:pPr>
        <w:pStyle w:val="BodyText"/>
      </w:pPr>
      <w:r>
        <w:t xml:space="preserve">Команда условного перехода имеет вид:</w:t>
      </w:r>
    </w:p>
    <w:p>
      <w:pPr>
        <w:pStyle w:val="BodyText"/>
      </w:pPr>
      <w:r>
        <w:rPr>
          <w:bCs/>
          <w:b/>
        </w:rPr>
        <w:t xml:space="preserve">j</w:t>
      </w:r>
      <w:r>
        <w:rPr>
          <w:bCs/>
          <w:b/>
        </w:rPr>
        <w:t xml:space="preserve"> </w:t>
      </w:r>
      <w:r>
        <w:rPr>
          <w:bCs/>
          <w:b/>
        </w:rPr>
        <w:t xml:space="preserve">label</w:t>
      </w:r>
    </w:p>
    <w:p>
      <w:pPr>
        <w:pStyle w:val="BodyText"/>
      </w:pPr>
      <w:r>
        <w:t xml:space="preserve">Мнемоника перехода связана со значением анализируемых флагов или со способом формирования этих флагов.</w:t>
      </w:r>
    </w:p>
    <w:bookmarkEnd w:id="24"/>
    <w:bookmarkStart w:id="25" w:name="файл-листинга-и-его-структура"/>
    <w:p>
      <w:pPr>
        <w:pStyle w:val="Heading4"/>
      </w:pPr>
      <w:r>
        <w:rPr>
          <w:rStyle w:val="SectionNumber"/>
        </w:rPr>
        <w:t xml:space="preserve">3.2.0.3</w:t>
      </w:r>
      <w:r>
        <w:tab/>
      </w:r>
      <w:r>
        <w:t xml:space="preserve">Файл листинга и его структура</w:t>
      </w:r>
    </w:p>
    <w:p>
      <w:pPr>
        <w:pStyle w:val="FirstParagraph"/>
      </w:pPr>
      <w:r>
        <w:t xml:space="preserve">Листинг (в рамках понятийного аппарата NASM) — это один из выходных файлов, создаваемых транслятором. Он имеет текстовый вид и нужен при отладке программы, так как</w:t>
      </w:r>
      <w:r>
        <w:t xml:space="preserve"> </w:t>
      </w:r>
      <w:r>
        <w:t xml:space="preserve">кроме строк самой программы он содержит дополнительную информацию.</w:t>
      </w:r>
    </w:p>
    <w:p>
      <w:pPr>
        <w:pStyle w:val="BodyText"/>
      </w:pPr>
      <w:r>
        <w:t xml:space="preserve">Cтруктура листинга: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iCs/>
          <w:i/>
        </w:rPr>
        <w:t xml:space="preserve">номер строки</w:t>
      </w:r>
      <w:r>
        <w:t xml:space="preserve"> </w:t>
      </w:r>
      <w:r>
        <w:t xml:space="preserve">— это номер строки файла листинга (нужно помнить, что номер строки в</w:t>
      </w:r>
      <w:r>
        <w:t xml:space="preserve"> </w:t>
      </w:r>
      <w:r>
        <w:t xml:space="preserve">файле листинга может не соответствовать номеру строки в файле с исходным текстом</w:t>
      </w:r>
      <w:r>
        <w:t xml:space="preserve"> </w:t>
      </w:r>
      <w:r>
        <w:t xml:space="preserve">программы);</w:t>
      </w:r>
      <w:r>
        <w:t xml:space="preserve"> </w:t>
      </w:r>
      <w:r>
        <w:t xml:space="preserve">•</w:t>
      </w:r>
      <w:r>
        <w:t xml:space="preserve"> </w:t>
      </w:r>
      <w:r>
        <w:rPr>
          <w:iCs/>
          <w:i/>
        </w:rPr>
        <w:t xml:space="preserve">адрес</w:t>
      </w:r>
      <w:r>
        <w:t xml:space="preserve"> </w:t>
      </w:r>
      <w:r>
        <w:t xml:space="preserve">— это смещение машинного кода от начала текущего сегмента;</w:t>
      </w:r>
      <w:r>
        <w:t xml:space="preserve"> </w:t>
      </w:r>
      <w:r>
        <w:t xml:space="preserve">• машинный код представляет собой ассемблированную исходную строку в виде шестнадцатеричной последовательности. (например, инструкция int 80h начинается по смещению 00000020 в сегменте кода; далее идёт машинный код, в который ассемблируется</w:t>
      </w:r>
      <w:r>
        <w:t xml:space="preserve"> </w:t>
      </w:r>
      <w:r>
        <w:t xml:space="preserve">инструкция, то есть инструкция int 80h ассемблируется в CD80 (в шестнадцатеричном</w:t>
      </w:r>
      <w:r>
        <w:t xml:space="preserve"> </w:t>
      </w:r>
      <w:r>
        <w:t xml:space="preserve">представлении); CD80 — это инструкция на машинном языке, вызывающая прерывание</w:t>
      </w:r>
      <w:r>
        <w:t xml:space="preserve"> </w:t>
      </w:r>
      <w:r>
        <w:t xml:space="preserve">ядра);</w:t>
      </w:r>
      <w:r>
        <w:t xml:space="preserve"> </w:t>
      </w:r>
      <w:r>
        <w:t xml:space="preserve">•</w:t>
      </w:r>
      <w:r>
        <w:t xml:space="preserve"> </w:t>
      </w:r>
      <w:r>
        <w:rPr>
          <w:iCs/>
          <w:i/>
        </w:rPr>
        <w:t xml:space="preserve">исходный текст программы</w:t>
      </w:r>
      <w:r>
        <w:t xml:space="preserve"> </w:t>
      </w:r>
      <w:r>
        <w:t xml:space="preserve">— это просто строка исходной программы вместе с комментариями (некоторые строки на языке ассемблера, например, строки, содержащие</w:t>
      </w:r>
      <w:r>
        <w:t xml:space="preserve"> </w:t>
      </w:r>
      <w:r>
        <w:t xml:space="preserve">только комментарии, не генерируют никакого машинного кода, и поля «смещение» и</w:t>
      </w:r>
      <w:r>
        <w:t xml:space="preserve"> </w:t>
      </w:r>
      <w:r>
        <w:t xml:space="preserve">«исходный текст программы» в таких строках отсутствуют, однако номер строки им</w:t>
      </w:r>
      <w:r>
        <w:t xml:space="preserve"> </w:t>
      </w:r>
      <w:r>
        <w:t xml:space="preserve">присваивается).</w:t>
      </w:r>
    </w:p>
    <w:bookmarkEnd w:id="25"/>
    <w:bookmarkEnd w:id="26"/>
    <w:bookmarkEnd w:id="27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файл lab7-1.asm (рис. 1).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Создание файла 1" title="" id="29" name="Picture"/>
            <a:graphic>
              <a:graphicData uri="http://schemas.openxmlformats.org/drawingml/2006/picture">
                <pic:pic>
                  <pic:nvPicPr>
                    <pic:cNvPr descr="image/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файла 1</w:t>
      </w:r>
    </w:p>
    <w:p>
      <w:pPr>
        <w:numPr>
          <w:ilvl w:val="0"/>
          <w:numId w:val="1003"/>
        </w:numPr>
        <w:pStyle w:val="Compact"/>
      </w:pPr>
      <w:r>
        <w:t xml:space="preserve">Ввожу в файл lab7-1.asm программу (рис. 2).</w:t>
      </w:r>
    </w:p>
    <w:p>
      <w:pPr>
        <w:pStyle w:val="FirstParagraph"/>
      </w:pPr>
      <w:r>
        <w:t xml:space="preserve">Листинг 7.1. Программа с использованием инструкции jmp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1'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2'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msg3: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3'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_label2</w:t>
      </w:r>
      <w:r>
        <w:br/>
      </w:r>
      <w:r>
        <w:br/>
      </w:r>
      <w:r>
        <w:rPr>
          <w:rStyle w:val="FunctionTok"/>
        </w:rPr>
        <w:t xml:space="preserve">_label1: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br/>
      </w:r>
      <w:r>
        <w:br/>
      </w:r>
      <w:r>
        <w:rPr>
          <w:rStyle w:val="FunctionTok"/>
        </w:rPr>
        <w:t xml:space="preserve">_label2: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br/>
      </w:r>
      <w:r>
        <w:br/>
      </w:r>
      <w:r>
        <w:rPr>
          <w:rStyle w:val="FunctionTok"/>
        </w:rPr>
        <w:t xml:space="preserve">label3: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msg3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</w:p>
    <w:p>
      <w:pPr>
        <w:pStyle w:val="CaptionedFigure"/>
      </w:pPr>
      <w:r>
        <w:drawing>
          <wp:inline>
            <wp:extent cx="3733800" cy="2525527"/>
            <wp:effectExtent b="0" l="0" r="0" t="0"/>
            <wp:docPr descr="Ввод программы 1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5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программы 1</w:t>
      </w:r>
    </w:p>
    <w:p>
      <w:pPr>
        <w:numPr>
          <w:ilvl w:val="0"/>
          <w:numId w:val="1004"/>
        </w:numPr>
        <w:pStyle w:val="Compact"/>
      </w:pPr>
      <w:r>
        <w:t xml:space="preserve">Запускаю файл lab7-1.asm (рис. 3).</w:t>
      </w:r>
    </w:p>
    <w:p>
      <w:pPr>
        <w:pStyle w:val="CaptionedFigure"/>
      </w:pPr>
      <w:r>
        <w:drawing>
          <wp:inline>
            <wp:extent cx="3733800" cy="2893230"/>
            <wp:effectExtent b="0" l="0" r="0" t="0"/>
            <wp:docPr descr="Запуск файла 1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3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файла 1</w:t>
      </w:r>
    </w:p>
    <w:p>
      <w:pPr>
        <w:numPr>
          <w:ilvl w:val="0"/>
          <w:numId w:val="1005"/>
        </w:numPr>
        <w:pStyle w:val="Compact"/>
      </w:pPr>
      <w:r>
        <w:t xml:space="preserve">Создаю копию файла и вношу в него изменения (рис. 4).</w:t>
      </w:r>
    </w:p>
    <w:p>
      <w:pPr>
        <w:pStyle w:val="CaptionedFigure"/>
      </w:pPr>
      <w:r>
        <w:drawing>
          <wp:inline>
            <wp:extent cx="3733800" cy="2893230"/>
            <wp:effectExtent b="0" l="0" r="0" t="0"/>
            <wp:docPr descr="Изменение файла 1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3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файла 1</w:t>
      </w:r>
    </w:p>
    <w:p>
      <w:pPr>
        <w:pStyle w:val="BodyText"/>
      </w:pPr>
      <w:r>
        <w:t xml:space="preserve">Листинг 7.2. Программа с использованием инструкции jmp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1'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2'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msg3: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3'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_label2</w:t>
      </w:r>
      <w:r>
        <w:br/>
      </w:r>
      <w:r>
        <w:br/>
      </w:r>
      <w:r>
        <w:rPr>
          <w:rStyle w:val="FunctionTok"/>
        </w:rPr>
        <w:t xml:space="preserve">_label1: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_end</w:t>
      </w:r>
      <w:r>
        <w:br/>
      </w:r>
      <w:r>
        <w:br/>
      </w:r>
      <w:r>
        <w:rPr>
          <w:rStyle w:val="FunctionTok"/>
        </w:rPr>
        <w:t xml:space="preserve">_label2: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_label1</w:t>
      </w:r>
      <w:r>
        <w:br/>
      </w:r>
      <w:r>
        <w:br/>
      </w:r>
      <w:r>
        <w:rPr>
          <w:rStyle w:val="FunctionTok"/>
        </w:rPr>
        <w:t xml:space="preserve">_label3: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msg3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</w:p>
    <w:p>
      <w:pPr>
        <w:numPr>
          <w:ilvl w:val="0"/>
          <w:numId w:val="1006"/>
        </w:numPr>
        <w:pStyle w:val="Compact"/>
      </w:pPr>
      <w:r>
        <w:t xml:space="preserve">Запуск измененного файла (рис. 5).</w:t>
      </w:r>
    </w:p>
    <w:p>
      <w:pPr>
        <w:pStyle w:val="CaptionedFigure"/>
      </w:pPr>
      <w:r>
        <w:drawing>
          <wp:inline>
            <wp:extent cx="3733800" cy="2893230"/>
            <wp:effectExtent b="0" l="0" r="0" t="0"/>
            <wp:docPr descr="Запуск измененного файла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3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измененного файла</w:t>
      </w:r>
    </w:p>
    <w:p>
      <w:pPr>
        <w:numPr>
          <w:ilvl w:val="0"/>
          <w:numId w:val="1007"/>
        </w:numPr>
        <w:pStyle w:val="Compact"/>
      </w:pPr>
      <w:r>
        <w:t xml:space="preserve">В этом же файле переделываю команды так, чтобы сообщения выводились иным образом (рис. 6).</w:t>
      </w:r>
    </w:p>
    <w:p>
      <w:pPr>
        <w:pStyle w:val="CaptionedFigure"/>
      </w:pPr>
      <w:r>
        <w:drawing>
          <wp:inline>
            <wp:extent cx="3733800" cy="2893230"/>
            <wp:effectExtent b="0" l="0" r="0" t="0"/>
            <wp:docPr descr="Изменяю файл еще раз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3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Изменяю файл еще раз</w:t>
      </w:r>
    </w:p>
    <w:p>
      <w:pPr>
        <w:pStyle w:val="BodyText"/>
      </w:pPr>
      <w:r>
        <w:t xml:space="preserve">Измененный мной листинг: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1'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2'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msg3: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3'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_label3</w:t>
      </w:r>
      <w:r>
        <w:br/>
      </w:r>
      <w:r>
        <w:br/>
      </w:r>
      <w:r>
        <w:rPr>
          <w:rStyle w:val="FunctionTok"/>
        </w:rPr>
        <w:t xml:space="preserve">_label1: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_end</w:t>
      </w:r>
      <w:r>
        <w:br/>
      </w:r>
      <w:r>
        <w:br/>
      </w:r>
      <w:r>
        <w:rPr>
          <w:rStyle w:val="FunctionTok"/>
        </w:rPr>
        <w:t xml:space="preserve">_label2: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_label1</w:t>
      </w:r>
      <w:r>
        <w:br/>
      </w:r>
      <w:r>
        <w:br/>
      </w:r>
      <w:r>
        <w:rPr>
          <w:rStyle w:val="FunctionTok"/>
        </w:rPr>
        <w:t xml:space="preserve">_label3: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msg3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_label2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</w:p>
    <w:p>
      <w:pPr>
        <w:numPr>
          <w:ilvl w:val="0"/>
          <w:numId w:val="1008"/>
        </w:numPr>
        <w:pStyle w:val="Compact"/>
      </w:pPr>
      <w:r>
        <w:t xml:space="preserve">Запускаю измененный файл (рис. 7).</w:t>
      </w:r>
    </w:p>
    <w:p>
      <w:pPr>
        <w:pStyle w:val="CaptionedFigure"/>
      </w:pPr>
      <w:r>
        <w:drawing>
          <wp:inline>
            <wp:extent cx="3733800" cy="780794"/>
            <wp:effectExtent b="0" l="0" r="0" t="0"/>
            <wp:docPr descr="Запуск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0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</w:t>
      </w:r>
    </w:p>
    <w:p>
      <w:pPr>
        <w:numPr>
          <w:ilvl w:val="0"/>
          <w:numId w:val="1009"/>
        </w:numPr>
        <w:pStyle w:val="Compact"/>
      </w:pPr>
      <w:r>
        <w:t xml:space="preserve">Создаю файл lab7-2.asm (рис. 8).</w:t>
      </w:r>
    </w:p>
    <w:p>
      <w:pPr>
        <w:pStyle w:val="CaptionedFigure"/>
      </w:pPr>
      <w:r>
        <w:drawing>
          <wp:inline>
            <wp:extent cx="3733800" cy="3083635"/>
            <wp:effectExtent b="0" l="0" r="0" t="0"/>
            <wp:docPr descr="Создание файла 2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3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файла 2</w:t>
      </w:r>
    </w:p>
    <w:p>
      <w:pPr>
        <w:numPr>
          <w:ilvl w:val="0"/>
          <w:numId w:val="1010"/>
        </w:numPr>
        <w:pStyle w:val="Compact"/>
      </w:pPr>
      <w:r>
        <w:t xml:space="preserve">Ввожу в файл программу из листинга 7.3. (рис. 9).</w:t>
      </w:r>
    </w:p>
    <w:p>
      <w:pPr>
        <w:pStyle w:val="FirstParagraph"/>
      </w:pPr>
      <w:r>
        <w:t xml:space="preserve">Листинг 7.3. Программа, которая определяет и выводит на экран наибольшую из 3</w:t>
      </w:r>
      <w:r>
        <w:t xml:space="preserve"> </w:t>
      </w:r>
      <w:r>
        <w:t xml:space="preserve">целочисленных переменных: A,B и C.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B: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"Наибольшее число: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A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'20'</w:t>
      </w:r>
      <w:r>
        <w:br/>
      </w:r>
      <w:r>
        <w:rPr>
          <w:rStyle w:val="NormalTok"/>
        </w:rPr>
        <w:t xml:space="preserve">C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'50'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max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B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msg1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Вызов подпрограммы перевода символа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преобразованного числа в 'B'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'ecx = A'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'max = A'</w:t>
      </w:r>
      <w:r>
        <w:br/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Сравниваем 'A' и 'С'</w:t>
      </w:r>
      <w:r>
        <w:br/>
      </w:r>
      <w:r>
        <w:rPr>
          <w:rStyle w:val="ControlFlowTok"/>
        </w:rPr>
        <w:t xml:space="preserve">jg</w:t>
      </w:r>
      <w:r>
        <w:rPr>
          <w:rStyle w:val="NormalTok"/>
        </w:rPr>
        <w:t xml:space="preserve"> check_B </w:t>
      </w:r>
      <w:r>
        <w:rPr>
          <w:rStyle w:val="CommentTok"/>
        </w:rPr>
        <w:t xml:space="preserve">; если 'A&gt;C', то переход на метку 'check_B',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'ecx = C'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'max = C'</w:t>
      </w:r>
      <w:r>
        <w:br/>
      </w:r>
      <w:r>
        <w:br/>
      </w:r>
      <w:r>
        <w:rPr>
          <w:rStyle w:val="FunctionTok"/>
        </w:rPr>
        <w:t xml:space="preserve">check_B: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; ---------- Сравниваем 'max(A,C)' и 'B' (как числа)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 xml:space="preserve">jg</w:t>
      </w:r>
      <w:r>
        <w:rPr>
          <w:rStyle w:val="NormalTok"/>
        </w:rPr>
        <w:t xml:space="preserve"> fin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br/>
      </w:r>
      <w:r>
        <w:rPr>
          <w:rStyle w:val="FunctionTok"/>
        </w:rPr>
        <w:t xml:space="preserve">fin: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</w:p>
    <w:p>
      <w:pPr>
        <w:pStyle w:val="CaptionedFigure"/>
      </w:pPr>
      <w:r>
        <w:drawing>
          <wp:inline>
            <wp:extent cx="3733800" cy="4997726"/>
            <wp:effectExtent b="0" l="0" r="0" t="0"/>
            <wp:docPr descr="Ввод программы в файл 2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97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Ввод программы в файл 2</w:t>
      </w:r>
    </w:p>
    <w:p>
      <w:pPr>
        <w:numPr>
          <w:ilvl w:val="0"/>
          <w:numId w:val="1011"/>
        </w:numPr>
        <w:pStyle w:val="Compact"/>
      </w:pPr>
      <w:r>
        <w:t xml:space="preserve">Запуск программы из листинга 7.3. (рис. 10).</w:t>
      </w:r>
    </w:p>
    <w:p>
      <w:pPr>
        <w:pStyle w:val="CaptionedFigure"/>
      </w:pPr>
      <w:r>
        <w:drawing>
          <wp:inline>
            <wp:extent cx="3733800" cy="3628736"/>
            <wp:effectExtent b="0" l="0" r="0" t="0"/>
            <wp:docPr descr="Запуск программы 2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программы 2</w:t>
      </w:r>
    </w:p>
    <w:p>
      <w:pPr>
        <w:numPr>
          <w:ilvl w:val="0"/>
          <w:numId w:val="1012"/>
        </w:numPr>
        <w:pStyle w:val="Compact"/>
      </w:pPr>
      <w:r>
        <w:t xml:space="preserve">Создаю файл листинга программы 2. (рис. 11).</w:t>
      </w:r>
    </w:p>
    <w:p>
      <w:pPr>
        <w:pStyle w:val="CaptionedFigure"/>
      </w:pPr>
      <w:r>
        <w:drawing>
          <wp:inline>
            <wp:extent cx="3733800" cy="660318"/>
            <wp:effectExtent b="0" l="0" r="0" t="0"/>
            <wp:docPr descr="Создание файла листинга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файла листинга</w:t>
      </w:r>
    </w:p>
    <w:p>
      <w:pPr>
        <w:numPr>
          <w:ilvl w:val="0"/>
          <w:numId w:val="1013"/>
        </w:numPr>
        <w:pStyle w:val="Compact"/>
      </w:pPr>
      <w:r>
        <w:t xml:space="preserve">Открываю созданный файл (рис. 12).</w:t>
      </w:r>
    </w:p>
    <w:p>
      <w:pPr>
        <w:pStyle w:val="CaptionedFigure"/>
      </w:pPr>
      <w:r>
        <w:drawing>
          <wp:inline>
            <wp:extent cx="3733800" cy="3628736"/>
            <wp:effectExtent b="0" l="0" r="0" t="0"/>
            <wp:docPr descr="Запуск программы 2" title="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Запуск программы 2</w:t>
      </w:r>
    </w:p>
    <w:p>
      <w:pPr>
        <w:pStyle w:val="BodyText"/>
      </w:pPr>
      <w:r>
        <w:t xml:space="preserve">Изучение листинга, объяснение трех строк из данного файла:</w:t>
      </w:r>
    </w:p>
    <w:p>
      <w:pPr>
        <w:pStyle w:val="BodyText"/>
      </w:pPr>
      <w:r>
        <w:t xml:space="preserve">Описание строки 1: вижу, что программа передает код из файла in_out.asm. Т.е. в данном файле показан тот код,</w:t>
      </w:r>
      <w:r>
        <w:t xml:space="preserve"> </w:t>
      </w:r>
      <w:r>
        <w:t xml:space="preserve">который мы включили в asm файл.</w:t>
      </w:r>
    </w:p>
    <w:p>
      <w:pPr>
        <w:pStyle w:val="BodyText"/>
      </w:pPr>
      <w:r>
        <w:t xml:space="preserve">Описание строки 4: 4 - номер строки, 00000000 - смещение машинного кода относительно начала текущего сегмента,</w:t>
      </w:r>
      <w:r>
        <w:t xml:space="preserve"> </w:t>
      </w:r>
      <w:r>
        <w:t xml:space="preserve">53 - машинный код, push ebx - текст программы.</w:t>
      </w:r>
    </w:p>
    <w:p>
      <w:pPr>
        <w:pStyle w:val="BodyText"/>
      </w:pPr>
      <w:r>
        <w:t xml:space="preserve">Описание строки 49: 49 - номер строки, 00000167 - смещение машинного кода относительно начала текущего сегмента,</w:t>
      </w:r>
      <w:r>
        <w:t xml:space="preserve"> </w:t>
      </w:r>
      <w:r>
        <w:t xml:space="preserve">E86FFFFFFF - машинный код, call quit - текст программы, ; Выход - комментарий.</w:t>
      </w:r>
    </w:p>
    <w:p>
      <w:pPr>
        <w:numPr>
          <w:ilvl w:val="0"/>
          <w:numId w:val="1014"/>
        </w:numPr>
        <w:pStyle w:val="Compact"/>
      </w:pPr>
      <w:r>
        <w:t xml:space="preserve">Открываю файл с программой lab7-2.asm и удаляю 1 операнд со сторки (на скриншоте есть курсив, там и удалила) (рис. 13).</w:t>
      </w:r>
    </w:p>
    <w:p>
      <w:pPr>
        <w:pStyle w:val="CaptionedFigure"/>
      </w:pPr>
      <w:r>
        <w:drawing>
          <wp:inline>
            <wp:extent cx="3733800" cy="3628736"/>
            <wp:effectExtent b="0" l="0" r="0" t="0"/>
            <wp:docPr descr="Удаление операнда" title="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Удаление операнда</w:t>
      </w:r>
    </w:p>
    <w:p>
      <w:pPr>
        <w:numPr>
          <w:ilvl w:val="0"/>
          <w:numId w:val="1015"/>
        </w:numPr>
        <w:pStyle w:val="Compact"/>
      </w:pPr>
      <w:r>
        <w:t xml:space="preserve">Консоль выдает ошибку (рис. 14).</w:t>
      </w:r>
    </w:p>
    <w:p>
      <w:pPr>
        <w:pStyle w:val="CaptionedFigure"/>
      </w:pPr>
      <w:r>
        <w:drawing>
          <wp:inline>
            <wp:extent cx="3733800" cy="660318"/>
            <wp:effectExtent b="0" l="0" r="0" t="0"/>
            <wp:docPr descr="В консоли ошибка" title="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 консоли ошибка</w:t>
      </w:r>
    </w:p>
    <w:p>
      <w:pPr>
        <w:numPr>
          <w:ilvl w:val="0"/>
          <w:numId w:val="1016"/>
        </w:numPr>
        <w:pStyle w:val="Compact"/>
      </w:pPr>
      <w:r>
        <w:t xml:space="preserve">В листинге также появляется ошибка, при этом другие файлы не создаются. (рис. 15).</w:t>
      </w:r>
    </w:p>
    <w:p>
      <w:pPr>
        <w:pStyle w:val="CaptionedFigure"/>
      </w:pPr>
      <w:r>
        <w:drawing>
          <wp:inline>
            <wp:extent cx="3733800" cy="1853905"/>
            <wp:effectExtent b="0" l="0" r="0" t="0"/>
            <wp:docPr descr="В листинге тоже ошибка" title="" id="71" name="Picture"/>
            <a:graphic>
              <a:graphicData uri="http://schemas.openxmlformats.org/drawingml/2006/picture">
                <pic:pic>
                  <pic:nvPicPr>
                    <pic:cNvPr descr="image/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3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 листинге тоже ошибка</w:t>
      </w:r>
    </w:p>
    <w:bookmarkEnd w:id="73"/>
    <w:bookmarkStart w:id="89" w:name="X32ff26b75a7156f968f22ae721fd8fec4b51e1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17"/>
        </w:numPr>
        <w:pStyle w:val="Compact"/>
      </w:pPr>
      <w:r>
        <w:t xml:space="preserve">Создаю файл lab7-3.asm для работы. (рис. 16).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Создание нового файла" title="" id="75" name="Picture"/>
            <a:graphic>
              <a:graphicData uri="http://schemas.openxmlformats.org/drawingml/2006/picture">
                <pic:pic>
                  <pic:nvPicPr>
                    <pic:cNvPr descr="image/1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нового файла</w:t>
      </w:r>
    </w:p>
    <w:p>
      <w:pPr>
        <w:pStyle w:val="BodyText"/>
      </w:pPr>
      <w:r>
        <w:t xml:space="preserve">Ввожу в файл программу (рис. 17).</w:t>
      </w:r>
    </w:p>
    <w:p>
      <w:pPr>
        <w:pStyle w:val="BodyText"/>
      </w:pPr>
      <w:r>
        <w:t xml:space="preserve">Программа для самостоятельной работы 1: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A: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B: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msg3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C: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'Наименьшее число: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min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A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B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C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msg3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ecx = A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min = A</w:t>
      </w:r>
      <w:r>
        <w:br/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A ? C</w:t>
      </w:r>
      <w:r>
        <w:br/>
      </w:r>
      <w:r>
        <w:rPr>
          <w:rStyle w:val="ControlFlowTok"/>
        </w:rPr>
        <w:t xml:space="preserve">jb</w:t>
      </w:r>
      <w:r>
        <w:rPr>
          <w:rStyle w:val="NormalTok"/>
        </w:rPr>
        <w:t xml:space="preserve"> check_B </w:t>
      </w:r>
      <w:r>
        <w:rPr>
          <w:rStyle w:val="CommentTok"/>
        </w:rPr>
        <w:t xml:space="preserve">; if A &lt; C |-&gt; check_B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if A &gt; C |-&gt; ecx = C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min = C</w:t>
      </w:r>
      <w:r>
        <w:br/>
      </w:r>
      <w:r>
        <w:br/>
      </w:r>
      <w:r>
        <w:rPr>
          <w:rStyle w:val="FunctionTok"/>
        </w:rPr>
        <w:t xml:space="preserve">check_B: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ecx = min(A/C)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A/C ? B</w:t>
      </w:r>
      <w:r>
        <w:br/>
      </w:r>
      <w:r>
        <w:rPr>
          <w:rStyle w:val="ControlFlowTok"/>
        </w:rPr>
        <w:t xml:space="preserve">jb</w:t>
      </w:r>
      <w:r>
        <w:rPr>
          <w:rStyle w:val="NormalTok"/>
        </w:rPr>
        <w:t xml:space="preserve"> fin </w:t>
      </w:r>
      <w:r>
        <w:rPr>
          <w:rStyle w:val="CommentTok"/>
        </w:rPr>
        <w:t xml:space="preserve">; if A/C &lt; B |-&gt; fin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if A/C &gt; B |-&gt; ecx = B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min = B</w:t>
      </w:r>
      <w:r>
        <w:br/>
      </w:r>
      <w:r>
        <w:br/>
      </w:r>
      <w:r>
        <w:rPr>
          <w:rStyle w:val="FunctionTok"/>
        </w:rPr>
        <w:t xml:space="preserve">fin: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 </w:t>
      </w:r>
      <w:r>
        <w:rPr>
          <w:rStyle w:val="CommentTok"/>
        </w:rPr>
        <w:t xml:space="preserve">; eax = msg1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eax = min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вывод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Ввод программы" title="" id="78" name="Picture"/>
            <a:graphic>
              <a:graphicData uri="http://schemas.openxmlformats.org/drawingml/2006/picture">
                <pic:pic>
                  <pic:nvPicPr>
                    <pic:cNvPr descr="image/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Ввод программы</w:t>
      </w:r>
    </w:p>
    <w:p>
      <w:pPr>
        <w:pStyle w:val="BodyText"/>
      </w:pPr>
      <w:r>
        <w:t xml:space="preserve">Запуск программы (рис. 18).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Запуск программы" title="" id="81" name="Picture"/>
            <a:graphic>
              <a:graphicData uri="http://schemas.openxmlformats.org/drawingml/2006/picture">
                <pic:pic>
                  <pic:nvPicPr>
                    <pic:cNvPr descr="image/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Запуск программы</w:t>
      </w:r>
    </w:p>
    <w:p>
      <w:pPr>
        <w:pStyle w:val="BodyText"/>
      </w:pPr>
      <w:r>
        <w:t xml:space="preserve">2.Создаю файл для второго самостоятельного задания и ввожу туда программу (рис. 19).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Создание файла и ввод программы" title="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файла и ввод программы</w:t>
      </w:r>
    </w:p>
    <w:p>
      <w:pPr>
        <w:pStyle w:val="BodyText"/>
      </w:pPr>
      <w:r>
        <w:t xml:space="preserve">Программа для задания 2: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значение переменной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значение переменной a: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a: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edi = x 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esi = a</w:t>
      </w:r>
      <w:r>
        <w:br/>
      </w:r>
      <w:r>
        <w:br/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jg</w:t>
      </w:r>
      <w:r>
        <w:rPr>
          <w:rStyle w:val="NormalTok"/>
        </w:rPr>
        <w:t xml:space="preserve"> var2 </w:t>
      </w:r>
      <w:r>
        <w:rPr>
          <w:rStyle w:val="CommentTok"/>
        </w:rPr>
        <w:t xml:space="preserve">; a &lt; x |-&gt; var2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edi = 15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fin</w:t>
      </w:r>
      <w:r>
        <w:br/>
      </w:r>
      <w:r>
        <w:br/>
      </w:r>
      <w:r>
        <w:rPr>
          <w:rStyle w:val="FunctionTok"/>
        </w:rPr>
        <w:t xml:space="preserve">var2: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CommentTok"/>
        </w:rPr>
        <w:t xml:space="preserve">; x - a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ebx = 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(x-a)*2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edi = aex</w:t>
      </w:r>
      <w:r>
        <w:br/>
      </w:r>
      <w:r>
        <w:br/>
      </w:r>
      <w:r>
        <w:br/>
      </w:r>
      <w:r>
        <w:rPr>
          <w:rStyle w:val="FunctionTok"/>
        </w:rPr>
        <w:t xml:space="preserve">fin: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res </w:t>
      </w:r>
      <w:r>
        <w:rPr>
          <w:rStyle w:val="CommentTok"/>
        </w:rPr>
        <w:t xml:space="preserve">; eax = res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строка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eax = 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Запуск программы (рис. 20).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Запуск программы" title="" id="87" name="Picture"/>
            <a:graphic>
              <a:graphicData uri="http://schemas.openxmlformats.org/drawingml/2006/picture">
                <pic:pic>
                  <pic:nvPicPr>
                    <pic:cNvPr descr="image/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Запуск программы</w:t>
      </w:r>
    </w:p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я изучила команды условных и безусловных переходво, а также приобрела навыки написания программ с использованием перходов, познакомилась</w:t>
      </w:r>
      <w:r>
        <w:t xml:space="preserve"> </w:t>
      </w:r>
      <w:r>
        <w:t xml:space="preserve">с назначением и структурой файлов листинга.</w:t>
      </w:r>
    </w:p>
    <w:bookmarkEnd w:id="90"/>
    <w:bookmarkStart w:id="9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1.</w:t>
      </w:r>
      <w:hyperlink r:id="rId91">
        <w:r>
          <w:rPr>
            <w:rStyle w:val="Hyperlink"/>
          </w:rPr>
          <w:t xml:space="preserve">Архитектура ЭВМ</w:t>
        </w:r>
      </w:hyperlink>
    </w:p>
    <w:p>
      <w:pPr>
        <w:pStyle w:val="BodyText"/>
      </w:pPr>
      <w:r>
        <w:t xml:space="preserve">2.</w:t>
      </w:r>
      <w:hyperlink r:id="rId92">
        <w:r>
          <w:rPr>
            <w:rStyle w:val="Hyperlink"/>
          </w:rPr>
          <w:t xml:space="preserve">Архитектура ЭВМ</w:t>
        </w:r>
      </w:hyperlink>
    </w:p>
    <w:bookmarkStart w:id="93" w:name="refs"/>
    <w:bookmarkEnd w:id="93"/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31" Target="media/rId31.png" /><Relationship Type="http://schemas.openxmlformats.org/officeDocument/2006/relationships/image" Id="rId86" Target="media/rId86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hyperlink" Id="rId92" Target="https://esystem.rudn.ru/pluginfile.php/2089086/mod_resource/content/0/&#1051;&#1072;&#1073;&#1086;&#1088;&#1072;&#1090;&#1086;&#1088;&#1085;&#1072;&#1103;%20&#1088;&#1072;&#1073;&#1086;&#1090;&#1072;%20&#8470;6.%20&#1040;&#1088;&#1080;&#1092;&#1084;&#1077;&#1090;&#1080;&#1095;&#1077;&#1089;&#1082;&#1080;&#1077;%20&#1086;&#1087;&#1077;&#1088;&#1072;&#1094;&#1080;&#1080;%20&#1074;%20NASM..pdf" TargetMode="External" /><Relationship Type="http://schemas.openxmlformats.org/officeDocument/2006/relationships/hyperlink" Id="rId91" Target="https://esystem.rudn.ru/pluginfile.php/2089087/mod_resource/content/0/&#1051;&#1072;&#1073;&#1086;&#1088;&#1072;&#1090;&#1086;&#1088;&#1085;&#1072;&#1103;%20&#1088;&#1072;&#1073;&#1086;&#1090;&#1072;%20&#8470;7.%20&#1050;&#1086;&#1084;&#1072;&#1085;&#1076;&#1099;%20&#1073;&#1077;&#1079;&#1091;&#1089;&#1083;&#1086;&#1074;&#1085;&#1086;&#1075;&#1086;%20&#1080;%20&#1091;&#1089;&#1083;&#1086;&#1074;&#1085;&#1086;&#1075;&#1086;%20&#1087;&#1077;&#1088;&#1077;&#1093;&#1086;&#1076;&#1086;&#1074;%20&#1074;%20Nasm.%20&#1055;&#1088;&#1086;&#1075;&#1088;&#1072;&#1084;&#1084;&#1080;&#1088;&#1086;&#1074;&#1072;&#1085;&#1080;&#1077;%20&#1074;&#1077;&#1090;&#1074;&#1083;&#1077;&#1085;&#1080;&#1081;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2" Target="https://esystem.rudn.ru/pluginfile.php/2089086/mod_resource/content/0/&#1051;&#1072;&#1073;&#1086;&#1088;&#1072;&#1090;&#1086;&#1088;&#1085;&#1072;&#1103;%20&#1088;&#1072;&#1073;&#1086;&#1090;&#1072;%20&#8470;6.%20&#1040;&#1088;&#1080;&#1092;&#1084;&#1077;&#1090;&#1080;&#1095;&#1077;&#1089;&#1082;&#1080;&#1077;%20&#1086;&#1087;&#1077;&#1088;&#1072;&#1094;&#1080;&#1080;%20&#1074;%20NASM..pdf" TargetMode="External" /><Relationship Type="http://schemas.openxmlformats.org/officeDocument/2006/relationships/hyperlink" Id="rId91" Target="https://esystem.rudn.ru/pluginfile.php/2089087/mod_resource/content/0/&#1051;&#1072;&#1073;&#1086;&#1088;&#1072;&#1090;&#1086;&#1088;&#1085;&#1072;&#1103;%20&#1088;&#1072;&#1073;&#1086;&#1090;&#1072;%20&#8470;7.%20&#1050;&#1086;&#1084;&#1072;&#1085;&#1076;&#1099;%20&#1073;&#1077;&#1079;&#1091;&#1089;&#1083;&#1086;&#1074;&#1085;&#1086;&#1075;&#1086;%20&#1080;%20&#1091;&#1089;&#1083;&#1086;&#1074;&#1085;&#1086;&#1075;&#1086;%20&#1087;&#1077;&#1088;&#1077;&#1093;&#1086;&#1076;&#1086;&#1074;%20&#1074;%20Nasm.%20&#1055;&#1088;&#1086;&#1075;&#1088;&#1072;&#1084;&#1084;&#1080;&#1088;&#1086;&#1074;&#1072;&#1085;&#1080;&#1077;%20&#1074;&#1077;&#1090;&#1074;&#1083;&#1077;&#1085;&#1080;&#1081;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лабораторной работы №7</dc:title>
  <dc:creator>Ефремова Полина Александровна</dc:creator>
  <dc:language>ru-RU</dc:language>
  <cp:keywords/>
  <dcterms:created xsi:type="dcterms:W3CDTF">2024-11-21T22:14:13Z</dcterms:created>
  <dcterms:modified xsi:type="dcterms:W3CDTF">2024-11-21T22:14:13Z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