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4E3" w:rsidRPr="00B4538C" w:rsidRDefault="00B4538C" w:rsidP="00B4538C">
      <w:pPr>
        <w:jc w:val="center"/>
        <w:rPr>
          <w:rFonts w:ascii="times" w:eastAsia="宋体" w:hAnsi="times"/>
          <w:b/>
          <w:sz w:val="28"/>
        </w:rPr>
      </w:pPr>
      <w:r w:rsidRPr="00B4538C">
        <w:rPr>
          <w:rFonts w:ascii="times" w:eastAsia="宋体" w:hAnsi="times" w:hint="eastAsia"/>
          <w:b/>
          <w:sz w:val="28"/>
        </w:rPr>
        <w:t>结构化产品测算说明文档</w:t>
      </w:r>
      <w:r>
        <w:rPr>
          <w:rFonts w:ascii="times" w:eastAsia="宋体" w:hAnsi="times" w:hint="eastAsia"/>
          <w:b/>
          <w:sz w:val="28"/>
        </w:rPr>
        <w:t>V</w:t>
      </w:r>
      <w:r>
        <w:rPr>
          <w:rFonts w:ascii="times" w:eastAsia="宋体" w:hAnsi="times"/>
          <w:b/>
          <w:sz w:val="28"/>
        </w:rPr>
        <w:t>1.0</w:t>
      </w:r>
      <w:r w:rsidRPr="00B4538C">
        <w:rPr>
          <w:rFonts w:ascii="times" w:eastAsia="宋体" w:hAnsi="times" w:hint="eastAsia"/>
          <w:b/>
          <w:sz w:val="28"/>
        </w:rPr>
        <w:t>（</w:t>
      </w:r>
      <w:r w:rsidRPr="00B4538C">
        <w:rPr>
          <w:rFonts w:ascii="times" w:eastAsia="宋体" w:hAnsi="times" w:hint="eastAsia"/>
          <w:b/>
          <w:sz w:val="28"/>
        </w:rPr>
        <w:t>M</w:t>
      </w:r>
      <w:r w:rsidRPr="00B4538C">
        <w:rPr>
          <w:rFonts w:ascii="times" w:eastAsia="宋体" w:hAnsi="times"/>
          <w:b/>
          <w:sz w:val="28"/>
        </w:rPr>
        <w:t>ATLAB</w:t>
      </w:r>
      <w:r w:rsidRPr="00B4538C">
        <w:rPr>
          <w:rFonts w:ascii="times" w:eastAsia="宋体" w:hAnsi="times" w:hint="eastAsia"/>
          <w:b/>
          <w:sz w:val="28"/>
        </w:rPr>
        <w:t>）</w:t>
      </w:r>
    </w:p>
    <w:p w:rsidR="00B4538C" w:rsidRPr="00B4538C" w:rsidRDefault="00B4538C">
      <w:pPr>
        <w:rPr>
          <w:rFonts w:ascii="times" w:eastAsia="宋体" w:hAnsi="times"/>
        </w:rPr>
      </w:pPr>
    </w:p>
    <w:p w:rsidR="00B4538C" w:rsidRPr="00B4538C" w:rsidRDefault="00B4538C" w:rsidP="00B4538C">
      <w:pPr>
        <w:jc w:val="center"/>
        <w:rPr>
          <w:rFonts w:ascii="times" w:eastAsia="宋体" w:hAnsi="times" w:hint="eastAsia"/>
          <w:b/>
          <w:sz w:val="22"/>
        </w:rPr>
      </w:pPr>
      <w:proofErr w:type="gramStart"/>
      <w:r w:rsidRPr="00B4538C">
        <w:rPr>
          <w:rFonts w:ascii="times" w:eastAsia="宋体" w:hAnsi="times" w:hint="eastAsia"/>
          <w:b/>
          <w:sz w:val="22"/>
        </w:rPr>
        <w:t>赵培杰</w:t>
      </w:r>
      <w:proofErr w:type="gramEnd"/>
      <w:r w:rsidRPr="00B4538C">
        <w:rPr>
          <w:rFonts w:ascii="times" w:eastAsia="宋体" w:hAnsi="times" w:hint="eastAsia"/>
          <w:b/>
          <w:sz w:val="22"/>
        </w:rPr>
        <w:t xml:space="preserve"> 20180619</w:t>
      </w:r>
      <w:bookmarkStart w:id="0" w:name="_GoBack"/>
      <w:bookmarkEnd w:id="0"/>
    </w:p>
    <w:p w:rsidR="00B4538C" w:rsidRPr="00B4538C" w:rsidRDefault="00B4538C">
      <w:pPr>
        <w:rPr>
          <w:rFonts w:ascii="times" w:eastAsia="宋体" w:hAnsi="times"/>
        </w:rPr>
      </w:pPr>
    </w:p>
    <w:p w:rsidR="00B4538C" w:rsidRPr="00B4538C" w:rsidRDefault="00B4538C">
      <w:pPr>
        <w:rPr>
          <w:rFonts w:ascii="times" w:eastAsia="宋体" w:hAnsi="times"/>
          <w:i/>
          <w:color w:val="767171" w:themeColor="background2" w:themeShade="80"/>
        </w:rPr>
      </w:pPr>
      <w:r w:rsidRPr="00B4538C">
        <w:rPr>
          <w:rFonts w:ascii="times" w:eastAsia="宋体" w:hAnsi="times" w:hint="eastAsia"/>
          <w:i/>
          <w:color w:val="767171" w:themeColor="background2" w:themeShade="80"/>
        </w:rPr>
        <w:t>注：该测算代码仅供简易测算，具体的一些细节尚不完善，若需更详细的测算，仍需要相关量化平台。</w:t>
      </w:r>
    </w:p>
    <w:p w:rsidR="00B4538C" w:rsidRPr="00B4538C" w:rsidRDefault="00B4538C">
      <w:pPr>
        <w:rPr>
          <w:rFonts w:ascii="times" w:eastAsia="宋体" w:hAnsi="times"/>
          <w:i/>
        </w:rPr>
      </w:pPr>
    </w:p>
    <w:p w:rsidR="00B4538C" w:rsidRPr="00B4538C" w:rsidRDefault="00B4538C">
      <w:pPr>
        <w:rPr>
          <w:rFonts w:ascii="times" w:eastAsia="宋体" w:hAnsi="times"/>
          <w:b/>
          <w:sz w:val="28"/>
        </w:rPr>
      </w:pPr>
      <w:r w:rsidRPr="00B4538C">
        <w:rPr>
          <w:rFonts w:ascii="times" w:eastAsia="宋体" w:hAnsi="times" w:hint="eastAsia"/>
          <w:b/>
          <w:sz w:val="28"/>
        </w:rPr>
        <w:t>函数：</w:t>
      </w:r>
    </w:p>
    <w:p w:rsidR="00B4538C" w:rsidRPr="00B4538C" w:rsidRDefault="00B4538C">
      <w:pPr>
        <w:rPr>
          <w:rFonts w:ascii="times" w:eastAsia="宋体" w:hAnsi="times" w:hint="eastAsia"/>
          <w:b/>
          <w:sz w:val="22"/>
        </w:rPr>
      </w:pPr>
      <w:proofErr w:type="spellStart"/>
      <w:r w:rsidRPr="00B4538C">
        <w:rPr>
          <w:rFonts w:ascii="times" w:eastAsia="宋体" w:hAnsi="times" w:hint="eastAsia"/>
          <w:b/>
          <w:sz w:val="22"/>
        </w:rPr>
        <w:t>Data</w:t>
      </w:r>
      <w:r w:rsidRPr="00B4538C">
        <w:rPr>
          <w:rFonts w:ascii="times" w:eastAsia="宋体" w:hAnsi="times"/>
          <w:b/>
          <w:sz w:val="22"/>
        </w:rPr>
        <w:t>F</w:t>
      </w:r>
      <w:r w:rsidRPr="00B4538C">
        <w:rPr>
          <w:rFonts w:ascii="times" w:eastAsia="宋体" w:hAnsi="times" w:hint="eastAsia"/>
          <w:b/>
          <w:sz w:val="22"/>
        </w:rPr>
        <w:t>etcher</w:t>
      </w:r>
      <w:r w:rsidRPr="00B4538C">
        <w:rPr>
          <w:rFonts w:ascii="times" w:eastAsia="宋体" w:hAnsi="times"/>
          <w:b/>
          <w:sz w:val="22"/>
        </w:rPr>
        <w:t>.m</w:t>
      </w:r>
      <w:proofErr w:type="spellEnd"/>
    </w:p>
    <w:p w:rsidR="00B4538C" w:rsidRPr="00B4538C" w:rsidRDefault="00B4538C" w:rsidP="00B4538C">
      <w:pPr>
        <w:ind w:leftChars="100" w:left="210"/>
        <w:rPr>
          <w:rFonts w:ascii="times" w:eastAsia="宋体" w:hAnsi="times"/>
        </w:rPr>
      </w:pPr>
      <w:r w:rsidRPr="00B4538C">
        <w:rPr>
          <w:rFonts w:ascii="times" w:eastAsia="宋体" w:hAnsi="times"/>
        </w:rPr>
        <w:t>该函数用来获取所需要的标的资产历史</w:t>
      </w:r>
      <w:proofErr w:type="gramStart"/>
      <w:r w:rsidRPr="00B4538C">
        <w:rPr>
          <w:rFonts w:ascii="times" w:eastAsia="宋体" w:hAnsi="times"/>
        </w:rPr>
        <w:t>年化波动</w:t>
      </w:r>
      <w:proofErr w:type="gramEnd"/>
      <w:r w:rsidRPr="00B4538C">
        <w:rPr>
          <w:rFonts w:ascii="times" w:eastAsia="宋体" w:hAnsi="times"/>
        </w:rPr>
        <w:t>率、标的资产合约现价</w:t>
      </w:r>
    </w:p>
    <w:p w:rsidR="00B4538C" w:rsidRPr="00B4538C" w:rsidRDefault="00B4538C" w:rsidP="00B4538C">
      <w:pPr>
        <w:rPr>
          <w:rFonts w:ascii="times" w:eastAsia="宋体" w:hAnsi="times" w:hint="eastAsia"/>
          <w:b/>
        </w:rPr>
      </w:pPr>
      <w:r w:rsidRPr="00B4538C">
        <w:rPr>
          <w:rFonts w:ascii="times" w:eastAsia="宋体" w:hAnsi="times" w:hint="eastAsia"/>
          <w:b/>
        </w:rPr>
        <w:t>输入参数：</w:t>
      </w:r>
    </w:p>
    <w:p w:rsidR="00B4538C" w:rsidRPr="00B4538C" w:rsidRDefault="00B4538C" w:rsidP="00B4538C">
      <w:pPr>
        <w:ind w:leftChars="100" w:left="210"/>
        <w:rPr>
          <w:rFonts w:ascii="times" w:eastAsia="宋体" w:hAnsi="times"/>
        </w:rPr>
      </w:pPr>
      <w:r w:rsidRPr="00B4538C">
        <w:rPr>
          <w:rFonts w:ascii="times" w:eastAsia="宋体" w:hAnsi="times"/>
        </w:rPr>
        <w:t>code-</w:t>
      </w:r>
      <w:r w:rsidRPr="00B4538C">
        <w:rPr>
          <w:rFonts w:ascii="times" w:eastAsia="宋体" w:hAnsi="times"/>
        </w:rPr>
        <w:t>合约代码</w:t>
      </w:r>
    </w:p>
    <w:p w:rsidR="00B4538C" w:rsidRPr="00B4538C" w:rsidRDefault="00B4538C" w:rsidP="00B4538C">
      <w:pPr>
        <w:ind w:leftChars="100" w:left="210"/>
        <w:rPr>
          <w:rFonts w:ascii="times" w:eastAsia="宋体" w:hAnsi="times"/>
        </w:rPr>
      </w:pPr>
      <w:r w:rsidRPr="00B4538C">
        <w:rPr>
          <w:rFonts w:ascii="times" w:eastAsia="宋体" w:hAnsi="times"/>
        </w:rPr>
        <w:t>date-</w:t>
      </w:r>
      <w:r w:rsidRPr="00B4538C">
        <w:rPr>
          <w:rFonts w:ascii="times" w:eastAsia="宋体" w:hAnsi="times"/>
        </w:rPr>
        <w:t>起始日期</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calculationtime</w:t>
      </w:r>
      <w:proofErr w:type="spellEnd"/>
      <w:r w:rsidRPr="00B4538C">
        <w:rPr>
          <w:rFonts w:ascii="times" w:eastAsia="宋体" w:hAnsi="times"/>
        </w:rPr>
        <w:t>-</w:t>
      </w:r>
      <w:r w:rsidRPr="00B4538C">
        <w:rPr>
          <w:rFonts w:ascii="times" w:eastAsia="宋体" w:hAnsi="times"/>
        </w:rPr>
        <w:t>历史波动率计算观察期</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annualcoefficient</w:t>
      </w:r>
      <w:proofErr w:type="spellEnd"/>
      <w:r w:rsidRPr="00B4538C">
        <w:rPr>
          <w:rFonts w:ascii="times" w:eastAsia="宋体" w:hAnsi="times"/>
        </w:rPr>
        <w:t>-</w:t>
      </w:r>
      <w:r w:rsidRPr="00B4538C">
        <w:rPr>
          <w:rFonts w:ascii="times" w:eastAsia="宋体" w:hAnsi="times"/>
        </w:rPr>
        <w:t>历史波动率</w:t>
      </w:r>
      <w:proofErr w:type="gramStart"/>
      <w:r w:rsidRPr="00B4538C">
        <w:rPr>
          <w:rFonts w:ascii="times" w:eastAsia="宋体" w:hAnsi="times"/>
        </w:rPr>
        <w:t>计算年化系数</w:t>
      </w:r>
      <w:proofErr w:type="gramEnd"/>
      <w:r w:rsidRPr="00B4538C">
        <w:rPr>
          <w:rFonts w:ascii="times" w:eastAsia="宋体" w:hAnsi="times"/>
        </w:rPr>
        <w:t>（即一年交易日个数）</w:t>
      </w:r>
    </w:p>
    <w:p w:rsidR="00B4538C" w:rsidRPr="00B4538C" w:rsidRDefault="00B4538C" w:rsidP="00B4538C">
      <w:pPr>
        <w:rPr>
          <w:rFonts w:ascii="times" w:eastAsia="宋体" w:hAnsi="times"/>
          <w:b/>
        </w:rPr>
      </w:pPr>
      <w:r w:rsidRPr="00B4538C">
        <w:rPr>
          <w:rFonts w:ascii="times" w:eastAsia="宋体" w:hAnsi="times" w:hint="eastAsia"/>
          <w:b/>
        </w:rPr>
        <w:t>输出</w:t>
      </w:r>
      <w:r>
        <w:rPr>
          <w:rFonts w:ascii="times" w:eastAsia="宋体" w:hAnsi="times" w:hint="eastAsia"/>
          <w:b/>
        </w:rPr>
        <w:t>：</w:t>
      </w:r>
    </w:p>
    <w:p w:rsidR="00B4538C" w:rsidRPr="00B4538C" w:rsidRDefault="00B4538C" w:rsidP="00B4538C">
      <w:pPr>
        <w:ind w:leftChars="100" w:left="210"/>
        <w:rPr>
          <w:rFonts w:ascii="times" w:eastAsia="宋体" w:hAnsi="times"/>
        </w:rPr>
      </w:pPr>
      <w:r w:rsidRPr="00B4538C">
        <w:rPr>
          <w:rFonts w:ascii="times" w:eastAsia="宋体" w:hAnsi="times"/>
        </w:rPr>
        <w:t>volatility-</w:t>
      </w:r>
      <w:r w:rsidRPr="00B4538C">
        <w:rPr>
          <w:rFonts w:ascii="times" w:eastAsia="宋体" w:hAnsi="times"/>
        </w:rPr>
        <w:t>历史</w:t>
      </w:r>
      <w:proofErr w:type="gramStart"/>
      <w:r w:rsidRPr="00B4538C">
        <w:rPr>
          <w:rFonts w:ascii="times" w:eastAsia="宋体" w:hAnsi="times"/>
        </w:rPr>
        <w:t>年化波动</w:t>
      </w:r>
      <w:proofErr w:type="gramEnd"/>
      <w:r w:rsidRPr="00B4538C">
        <w:rPr>
          <w:rFonts w:ascii="times" w:eastAsia="宋体" w:hAnsi="times"/>
        </w:rPr>
        <w:t>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currentprice</w:t>
      </w:r>
      <w:proofErr w:type="spellEnd"/>
      <w:r w:rsidRPr="00B4538C">
        <w:rPr>
          <w:rFonts w:ascii="times" w:eastAsia="宋体" w:hAnsi="times"/>
        </w:rPr>
        <w:t>-</w:t>
      </w:r>
      <w:r w:rsidRPr="00B4538C">
        <w:rPr>
          <w:rFonts w:ascii="times" w:eastAsia="宋体" w:hAnsi="times"/>
        </w:rPr>
        <w:t>期货合约现价（报价</w:t>
      </w:r>
      <w:r w:rsidRPr="00B4538C">
        <w:rPr>
          <w:rFonts w:ascii="times" w:eastAsia="宋体" w:hAnsi="times"/>
        </w:rPr>
        <w:t>*</w:t>
      </w:r>
      <w:r w:rsidRPr="00B4538C">
        <w:rPr>
          <w:rFonts w:ascii="times" w:eastAsia="宋体" w:hAnsi="times"/>
        </w:rPr>
        <w:t>乘数）</w:t>
      </w:r>
    </w:p>
    <w:p w:rsidR="00B4538C" w:rsidRPr="00B4538C" w:rsidRDefault="00B4538C" w:rsidP="00B4538C">
      <w:pPr>
        <w:rPr>
          <w:rFonts w:ascii="times" w:eastAsia="宋体" w:hAnsi="times"/>
        </w:rPr>
      </w:pPr>
    </w:p>
    <w:p w:rsidR="00B4538C" w:rsidRPr="00B4538C" w:rsidRDefault="00B4538C" w:rsidP="00B4538C">
      <w:pPr>
        <w:rPr>
          <w:rFonts w:ascii="times" w:eastAsia="宋体" w:hAnsi="times"/>
          <w:b/>
          <w:sz w:val="22"/>
        </w:rPr>
      </w:pPr>
      <w:proofErr w:type="spellStart"/>
      <w:r w:rsidRPr="00B4538C">
        <w:rPr>
          <w:rFonts w:ascii="times" w:eastAsia="宋体" w:hAnsi="times" w:hint="eastAsia"/>
          <w:b/>
          <w:sz w:val="22"/>
        </w:rPr>
        <w:t>European</w:t>
      </w:r>
      <w:r w:rsidRPr="00B4538C">
        <w:rPr>
          <w:rFonts w:ascii="times" w:eastAsia="宋体" w:hAnsi="times"/>
          <w:b/>
          <w:sz w:val="22"/>
        </w:rPr>
        <w:t>C</w:t>
      </w:r>
      <w:r w:rsidRPr="00B4538C">
        <w:rPr>
          <w:rFonts w:ascii="times" w:eastAsia="宋体" w:hAnsi="times" w:hint="eastAsia"/>
          <w:b/>
          <w:sz w:val="22"/>
        </w:rPr>
        <w:t>all</w:t>
      </w:r>
      <w:r w:rsidRPr="00B4538C">
        <w:rPr>
          <w:rFonts w:ascii="times" w:eastAsia="宋体" w:hAnsi="times"/>
          <w:b/>
          <w:sz w:val="22"/>
        </w:rPr>
        <w:t>D</w:t>
      </w:r>
      <w:r w:rsidRPr="00B4538C">
        <w:rPr>
          <w:rFonts w:ascii="times" w:eastAsia="宋体" w:hAnsi="times" w:hint="eastAsia"/>
          <w:b/>
          <w:sz w:val="22"/>
        </w:rPr>
        <w:t>elta.</w:t>
      </w:r>
      <w:r w:rsidRPr="00B4538C">
        <w:rPr>
          <w:rFonts w:ascii="times" w:eastAsia="宋体" w:hAnsi="times"/>
          <w:b/>
          <w:sz w:val="22"/>
        </w:rPr>
        <w:t>m</w:t>
      </w:r>
      <w:proofErr w:type="spellEnd"/>
    </w:p>
    <w:p w:rsidR="00B4538C" w:rsidRPr="00B4538C" w:rsidRDefault="00B4538C" w:rsidP="00B4538C">
      <w:pPr>
        <w:ind w:leftChars="100" w:left="210"/>
        <w:rPr>
          <w:rFonts w:ascii="times" w:eastAsia="宋体" w:hAnsi="times"/>
        </w:rPr>
      </w:pPr>
      <w:r w:rsidRPr="00B4538C">
        <w:rPr>
          <w:rFonts w:ascii="times" w:eastAsia="宋体" w:hAnsi="times"/>
        </w:rPr>
        <w:t>该函数用来计算某时刻欧式看涨期权的</w:t>
      </w:r>
      <w:r w:rsidRPr="00B4538C">
        <w:rPr>
          <w:rFonts w:ascii="times" w:eastAsia="宋体" w:hAnsi="times"/>
        </w:rPr>
        <w:t>delta</w:t>
      </w:r>
      <w:r w:rsidRPr="00B4538C">
        <w:rPr>
          <w:rFonts w:ascii="times" w:eastAsia="宋体" w:hAnsi="times"/>
        </w:rPr>
        <w:t>值</w:t>
      </w:r>
    </w:p>
    <w:p w:rsidR="00B4538C" w:rsidRPr="00B4538C" w:rsidRDefault="00B4538C" w:rsidP="00B4538C">
      <w:pPr>
        <w:rPr>
          <w:rFonts w:ascii="times" w:eastAsia="宋体" w:hAnsi="times"/>
          <w:b/>
        </w:rPr>
      </w:pPr>
      <w:r w:rsidRPr="00B4538C">
        <w:rPr>
          <w:rFonts w:ascii="times" w:eastAsia="宋体" w:hAnsi="times" w:hint="eastAsia"/>
          <w:b/>
        </w:rPr>
        <w:t>输入参数：</w:t>
      </w:r>
    </w:p>
    <w:p w:rsidR="00B4538C" w:rsidRPr="00B4538C" w:rsidRDefault="00B4538C" w:rsidP="00B4538C">
      <w:pPr>
        <w:ind w:leftChars="100" w:left="210"/>
        <w:rPr>
          <w:rFonts w:ascii="times" w:eastAsia="宋体" w:hAnsi="times"/>
        </w:rPr>
      </w:pPr>
      <w:r w:rsidRPr="00B4538C">
        <w:rPr>
          <w:rFonts w:ascii="times" w:eastAsia="宋体" w:hAnsi="times"/>
        </w:rPr>
        <w:t>S-</w:t>
      </w:r>
      <w:r w:rsidRPr="00B4538C">
        <w:rPr>
          <w:rFonts w:ascii="times" w:eastAsia="宋体" w:hAnsi="times"/>
        </w:rPr>
        <w:t>标的资产的现价</w:t>
      </w:r>
    </w:p>
    <w:p w:rsidR="00B4538C" w:rsidRPr="00B4538C" w:rsidRDefault="00B4538C" w:rsidP="00B4538C">
      <w:pPr>
        <w:ind w:leftChars="100" w:left="210"/>
        <w:rPr>
          <w:rFonts w:ascii="times" w:eastAsia="宋体" w:hAnsi="times"/>
        </w:rPr>
      </w:pPr>
      <w:r w:rsidRPr="00B4538C">
        <w:rPr>
          <w:rFonts w:ascii="times" w:eastAsia="宋体" w:hAnsi="times"/>
        </w:rPr>
        <w:t>K-</w:t>
      </w:r>
      <w:r w:rsidRPr="00B4538C">
        <w:rPr>
          <w:rFonts w:ascii="times" w:eastAsia="宋体" w:hAnsi="times"/>
        </w:rPr>
        <w:t>行权价</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segma</w:t>
      </w:r>
      <w:proofErr w:type="spellEnd"/>
      <w:r w:rsidRPr="00B4538C">
        <w:rPr>
          <w:rFonts w:ascii="times" w:eastAsia="宋体" w:hAnsi="times"/>
        </w:rPr>
        <w:t>-</w:t>
      </w:r>
      <w:r w:rsidRPr="00B4538C">
        <w:rPr>
          <w:rFonts w:ascii="times" w:eastAsia="宋体" w:hAnsi="times"/>
        </w:rPr>
        <w:t>标的资产价格的</w:t>
      </w:r>
      <w:proofErr w:type="gramStart"/>
      <w:r w:rsidRPr="00B4538C">
        <w:rPr>
          <w:rFonts w:ascii="times" w:eastAsia="宋体" w:hAnsi="times"/>
        </w:rPr>
        <w:t>年化波动</w:t>
      </w:r>
      <w:proofErr w:type="gramEnd"/>
      <w:r w:rsidRPr="00B4538C">
        <w:rPr>
          <w:rFonts w:ascii="times" w:eastAsia="宋体" w:hAnsi="times"/>
        </w:rPr>
        <w:t>率</w:t>
      </w:r>
    </w:p>
    <w:p w:rsidR="00B4538C" w:rsidRPr="00B4538C" w:rsidRDefault="00B4538C" w:rsidP="00B4538C">
      <w:pPr>
        <w:ind w:leftChars="100" w:left="210"/>
        <w:rPr>
          <w:rFonts w:ascii="times" w:eastAsia="宋体" w:hAnsi="times"/>
        </w:rPr>
      </w:pPr>
      <w:r w:rsidRPr="00B4538C">
        <w:rPr>
          <w:rFonts w:ascii="times" w:eastAsia="宋体" w:hAnsi="times"/>
        </w:rPr>
        <w:t>rf-</w:t>
      </w:r>
      <w:r w:rsidRPr="00B4538C">
        <w:rPr>
          <w:rFonts w:ascii="times" w:eastAsia="宋体" w:hAnsi="times"/>
        </w:rPr>
        <w:t>无风险利率</w:t>
      </w:r>
    </w:p>
    <w:p w:rsidR="00B4538C" w:rsidRPr="00B4538C" w:rsidRDefault="00B4538C" w:rsidP="00B4538C">
      <w:pPr>
        <w:ind w:leftChars="100" w:left="210"/>
        <w:rPr>
          <w:rFonts w:ascii="times" w:eastAsia="宋体" w:hAnsi="times"/>
        </w:rPr>
      </w:pPr>
      <w:r w:rsidRPr="00B4538C">
        <w:rPr>
          <w:rFonts w:ascii="times" w:eastAsia="宋体" w:hAnsi="times"/>
        </w:rPr>
        <w:t>T-</w:t>
      </w:r>
      <w:r w:rsidRPr="00B4538C">
        <w:rPr>
          <w:rFonts w:ascii="times" w:eastAsia="宋体" w:hAnsi="times"/>
        </w:rPr>
        <w:t>距到期日的时间（单位：年）</w:t>
      </w:r>
    </w:p>
    <w:p w:rsidR="00B4538C" w:rsidRPr="00B4538C" w:rsidRDefault="00B4538C" w:rsidP="00B4538C">
      <w:pPr>
        <w:rPr>
          <w:rFonts w:ascii="times" w:eastAsia="宋体" w:hAnsi="times"/>
          <w:b/>
        </w:rPr>
      </w:pPr>
      <w:r w:rsidRPr="00B4538C">
        <w:rPr>
          <w:rFonts w:ascii="times" w:eastAsia="宋体" w:hAnsi="times" w:hint="eastAsia"/>
          <w:b/>
        </w:rPr>
        <w:t>输出：</w:t>
      </w:r>
    </w:p>
    <w:p w:rsidR="00B4538C" w:rsidRPr="00B4538C" w:rsidRDefault="00B4538C" w:rsidP="00B4538C">
      <w:pPr>
        <w:ind w:leftChars="100" w:left="210"/>
        <w:rPr>
          <w:rFonts w:ascii="times" w:eastAsia="宋体" w:hAnsi="times"/>
        </w:rPr>
      </w:pPr>
      <w:r w:rsidRPr="00B4538C">
        <w:rPr>
          <w:rFonts w:ascii="times" w:eastAsia="宋体" w:hAnsi="times"/>
        </w:rPr>
        <w:t>delta-</w:t>
      </w:r>
      <w:r w:rsidRPr="00B4538C">
        <w:rPr>
          <w:rFonts w:ascii="times" w:eastAsia="宋体" w:hAnsi="times"/>
        </w:rPr>
        <w:t>该期权的</w:t>
      </w:r>
      <w:r w:rsidRPr="00B4538C">
        <w:rPr>
          <w:rFonts w:ascii="times" w:eastAsia="宋体" w:hAnsi="times"/>
        </w:rPr>
        <w:t>delta</w:t>
      </w:r>
      <w:r w:rsidRPr="00B4538C">
        <w:rPr>
          <w:rFonts w:ascii="times" w:eastAsia="宋体" w:hAnsi="times"/>
        </w:rPr>
        <w:t>值</w:t>
      </w:r>
    </w:p>
    <w:p w:rsidR="00B4538C" w:rsidRPr="00B4538C" w:rsidRDefault="00B4538C" w:rsidP="00B4538C">
      <w:pPr>
        <w:rPr>
          <w:rFonts w:ascii="times" w:eastAsia="宋体" w:hAnsi="times"/>
        </w:rPr>
      </w:pPr>
    </w:p>
    <w:p w:rsidR="00B4538C" w:rsidRPr="00B4538C" w:rsidRDefault="00B4538C" w:rsidP="00B4538C">
      <w:pPr>
        <w:rPr>
          <w:rFonts w:ascii="times" w:eastAsia="宋体" w:hAnsi="times"/>
          <w:b/>
          <w:sz w:val="22"/>
        </w:rPr>
      </w:pPr>
      <w:proofErr w:type="spellStart"/>
      <w:r w:rsidRPr="00B4538C">
        <w:rPr>
          <w:rFonts w:ascii="times" w:eastAsia="宋体" w:hAnsi="times" w:hint="eastAsia"/>
          <w:b/>
          <w:sz w:val="22"/>
        </w:rPr>
        <w:t>M</w:t>
      </w:r>
      <w:r w:rsidRPr="00B4538C">
        <w:rPr>
          <w:rFonts w:ascii="times" w:eastAsia="宋体" w:hAnsi="times"/>
          <w:b/>
          <w:sz w:val="22"/>
        </w:rPr>
        <w:t>onteC</w:t>
      </w:r>
      <w:r w:rsidRPr="00B4538C">
        <w:rPr>
          <w:rFonts w:ascii="times" w:eastAsia="宋体" w:hAnsi="times" w:hint="eastAsia"/>
          <w:b/>
          <w:sz w:val="22"/>
        </w:rPr>
        <w:t>arlo</w:t>
      </w:r>
      <w:r w:rsidRPr="00B4538C">
        <w:rPr>
          <w:rFonts w:ascii="times" w:eastAsia="宋体" w:hAnsi="times"/>
          <w:b/>
          <w:sz w:val="22"/>
        </w:rPr>
        <w:t>Simulation.m</w:t>
      </w:r>
      <w:proofErr w:type="spellEnd"/>
    </w:p>
    <w:p w:rsidR="00B4538C" w:rsidRPr="00B4538C" w:rsidRDefault="00B4538C" w:rsidP="00B4538C">
      <w:pPr>
        <w:ind w:leftChars="100" w:left="210"/>
        <w:rPr>
          <w:rFonts w:ascii="times" w:eastAsia="宋体" w:hAnsi="times"/>
        </w:rPr>
      </w:pPr>
      <w:r w:rsidRPr="00B4538C">
        <w:rPr>
          <w:rFonts w:ascii="times" w:eastAsia="宋体" w:hAnsi="times"/>
        </w:rPr>
        <w:t>该函数进行蒙特卡罗模拟生成标的资产价格路径（几何布朗运动假设下）</w:t>
      </w:r>
    </w:p>
    <w:p w:rsidR="00B4538C" w:rsidRPr="00B4538C" w:rsidRDefault="00B4538C" w:rsidP="00B4538C">
      <w:pPr>
        <w:rPr>
          <w:rFonts w:ascii="times" w:eastAsia="宋体" w:hAnsi="times"/>
          <w:b/>
        </w:rPr>
      </w:pPr>
      <w:r w:rsidRPr="00B4538C">
        <w:rPr>
          <w:rFonts w:ascii="times" w:eastAsia="宋体" w:hAnsi="times" w:hint="eastAsia"/>
          <w:b/>
        </w:rPr>
        <w:t>输入参数：</w:t>
      </w:r>
    </w:p>
    <w:p w:rsidR="00B4538C" w:rsidRPr="00B4538C" w:rsidRDefault="00B4538C" w:rsidP="00B4538C">
      <w:pPr>
        <w:ind w:leftChars="100" w:left="210"/>
        <w:rPr>
          <w:rFonts w:ascii="times" w:eastAsia="宋体" w:hAnsi="times"/>
        </w:rPr>
      </w:pPr>
      <w:r w:rsidRPr="00B4538C">
        <w:rPr>
          <w:rFonts w:ascii="times" w:eastAsia="宋体" w:hAnsi="times"/>
        </w:rPr>
        <w:t>S0-</w:t>
      </w:r>
      <w:r w:rsidRPr="00B4538C">
        <w:rPr>
          <w:rFonts w:ascii="times" w:eastAsia="宋体" w:hAnsi="times"/>
        </w:rPr>
        <w:t>标的资产的初始的价格</w:t>
      </w:r>
      <w:r w:rsidRPr="00B4538C">
        <w:rPr>
          <w:rFonts w:ascii="times" w:eastAsia="宋体" w:hAnsi="times"/>
        </w:rPr>
        <w:t>;</w:t>
      </w:r>
    </w:p>
    <w:p w:rsidR="00B4538C" w:rsidRPr="00B4538C" w:rsidRDefault="00B4538C" w:rsidP="00B4538C">
      <w:pPr>
        <w:ind w:leftChars="100" w:left="210"/>
        <w:rPr>
          <w:rFonts w:ascii="times" w:eastAsia="宋体" w:hAnsi="times"/>
        </w:rPr>
      </w:pPr>
      <w:r w:rsidRPr="00B4538C">
        <w:rPr>
          <w:rFonts w:ascii="times" w:eastAsia="宋体" w:hAnsi="times"/>
        </w:rPr>
        <w:t>K-</w:t>
      </w:r>
      <w:r w:rsidRPr="00B4538C">
        <w:rPr>
          <w:rFonts w:ascii="times" w:eastAsia="宋体" w:hAnsi="times"/>
        </w:rPr>
        <w:t>行权价格</w:t>
      </w:r>
    </w:p>
    <w:p w:rsidR="00B4538C" w:rsidRPr="00B4538C" w:rsidRDefault="00B4538C" w:rsidP="00B4538C">
      <w:pPr>
        <w:ind w:leftChars="100" w:left="210"/>
        <w:rPr>
          <w:rFonts w:ascii="times" w:eastAsia="宋体" w:hAnsi="times"/>
        </w:rPr>
      </w:pPr>
      <w:r w:rsidRPr="00B4538C">
        <w:rPr>
          <w:rFonts w:ascii="times" w:eastAsia="宋体" w:hAnsi="times"/>
        </w:rPr>
        <w:t>r-</w:t>
      </w:r>
      <w:r w:rsidRPr="00B4538C">
        <w:rPr>
          <w:rFonts w:ascii="times" w:eastAsia="宋体" w:hAnsi="times"/>
        </w:rPr>
        <w:t>无风险利率</w:t>
      </w:r>
    </w:p>
    <w:p w:rsidR="00B4538C" w:rsidRPr="00B4538C" w:rsidRDefault="00B4538C" w:rsidP="00B4538C">
      <w:pPr>
        <w:ind w:leftChars="100" w:left="210"/>
        <w:rPr>
          <w:rFonts w:ascii="times" w:eastAsia="宋体" w:hAnsi="times"/>
        </w:rPr>
      </w:pPr>
      <w:r w:rsidRPr="00B4538C">
        <w:rPr>
          <w:rFonts w:ascii="times" w:eastAsia="宋体" w:hAnsi="times"/>
        </w:rPr>
        <w:t>sigma-</w:t>
      </w:r>
      <w:r w:rsidRPr="00B4538C">
        <w:rPr>
          <w:rFonts w:ascii="times" w:eastAsia="宋体" w:hAnsi="times"/>
        </w:rPr>
        <w:t>波动率</w:t>
      </w:r>
      <w:r w:rsidRPr="00B4538C">
        <w:rPr>
          <w:rFonts w:ascii="times" w:eastAsia="宋体" w:hAnsi="times"/>
        </w:rPr>
        <w:t>(</w:t>
      </w:r>
      <w:r w:rsidRPr="00B4538C">
        <w:rPr>
          <w:rFonts w:ascii="times" w:eastAsia="宋体" w:hAnsi="times"/>
        </w:rPr>
        <w:t>收益标准差</w:t>
      </w:r>
      <w:r w:rsidRPr="00B4538C">
        <w:rPr>
          <w:rFonts w:ascii="times" w:eastAsia="宋体" w:hAnsi="times"/>
        </w:rPr>
        <w:t>)</w:t>
      </w:r>
    </w:p>
    <w:p w:rsidR="00B4538C" w:rsidRPr="00B4538C" w:rsidRDefault="00B4538C" w:rsidP="00B4538C">
      <w:pPr>
        <w:ind w:leftChars="100" w:left="210"/>
        <w:rPr>
          <w:rFonts w:ascii="times" w:eastAsia="宋体" w:hAnsi="times"/>
        </w:rPr>
      </w:pPr>
      <w:r w:rsidRPr="00B4538C">
        <w:rPr>
          <w:rFonts w:ascii="times" w:eastAsia="宋体" w:hAnsi="times"/>
        </w:rPr>
        <w:t>m-</w:t>
      </w:r>
      <w:r w:rsidRPr="00B4538C">
        <w:rPr>
          <w:rFonts w:ascii="times" w:eastAsia="宋体" w:hAnsi="times"/>
        </w:rPr>
        <w:t>模拟的步数</w:t>
      </w:r>
    </w:p>
    <w:p w:rsidR="00B4538C" w:rsidRPr="00B4538C" w:rsidRDefault="00B4538C" w:rsidP="00B4538C">
      <w:pPr>
        <w:ind w:leftChars="100" w:left="210"/>
        <w:rPr>
          <w:rFonts w:ascii="times" w:eastAsia="宋体" w:hAnsi="times"/>
        </w:rPr>
      </w:pPr>
      <w:r w:rsidRPr="00B4538C">
        <w:rPr>
          <w:rFonts w:ascii="times" w:eastAsia="宋体" w:hAnsi="times"/>
        </w:rPr>
        <w:t>dt-</w:t>
      </w:r>
      <w:r w:rsidRPr="00B4538C">
        <w:rPr>
          <w:rFonts w:ascii="times" w:eastAsia="宋体" w:hAnsi="times"/>
        </w:rPr>
        <w:t>时间间隔</w:t>
      </w:r>
      <w:r w:rsidRPr="00B4538C">
        <w:rPr>
          <w:rFonts w:ascii="times" w:eastAsia="宋体" w:hAnsi="times"/>
        </w:rPr>
        <w:t>(</w:t>
      </w:r>
      <w:r w:rsidRPr="00B4538C">
        <w:rPr>
          <w:rFonts w:ascii="times" w:eastAsia="宋体" w:hAnsi="times"/>
        </w:rPr>
        <w:t>单位：年）</w:t>
      </w:r>
    </w:p>
    <w:p w:rsidR="00B4538C" w:rsidRPr="00B4538C" w:rsidRDefault="00B4538C" w:rsidP="00B4538C">
      <w:pPr>
        <w:ind w:leftChars="100" w:left="210"/>
        <w:rPr>
          <w:rFonts w:ascii="times" w:eastAsia="宋体" w:hAnsi="times"/>
        </w:rPr>
      </w:pPr>
      <w:r w:rsidRPr="00B4538C">
        <w:rPr>
          <w:rFonts w:ascii="times" w:eastAsia="宋体" w:hAnsi="times"/>
        </w:rPr>
        <w:t>I-</w:t>
      </w:r>
      <w:r w:rsidRPr="00B4538C">
        <w:rPr>
          <w:rFonts w:ascii="times" w:eastAsia="宋体" w:hAnsi="times"/>
        </w:rPr>
        <w:t>模拟的次数</w:t>
      </w:r>
    </w:p>
    <w:p w:rsidR="00B4538C" w:rsidRPr="00B4538C" w:rsidRDefault="00B4538C" w:rsidP="00B4538C">
      <w:pPr>
        <w:rPr>
          <w:rFonts w:ascii="times" w:eastAsia="宋体" w:hAnsi="times"/>
          <w:b/>
        </w:rPr>
      </w:pPr>
      <w:r w:rsidRPr="00B4538C">
        <w:rPr>
          <w:rFonts w:ascii="times" w:eastAsia="宋体" w:hAnsi="times" w:hint="eastAsia"/>
          <w:b/>
        </w:rPr>
        <w:t>输出：</w:t>
      </w:r>
    </w:p>
    <w:p w:rsidR="00B4538C" w:rsidRPr="00B4538C" w:rsidRDefault="00B4538C" w:rsidP="00B4538C">
      <w:pPr>
        <w:ind w:leftChars="100" w:left="210"/>
        <w:rPr>
          <w:rFonts w:ascii="times" w:eastAsia="宋体" w:hAnsi="times" w:hint="eastAsia"/>
        </w:rPr>
      </w:pPr>
      <w:proofErr w:type="spellStart"/>
      <w:r w:rsidRPr="00B4538C">
        <w:rPr>
          <w:rFonts w:ascii="times" w:eastAsia="宋体" w:hAnsi="times"/>
        </w:rPr>
        <w:t>PathChart</w:t>
      </w:r>
      <w:proofErr w:type="spellEnd"/>
      <w:r w:rsidRPr="00B4538C">
        <w:rPr>
          <w:rFonts w:ascii="times" w:eastAsia="宋体" w:hAnsi="times"/>
        </w:rPr>
        <w:t>-</w:t>
      </w:r>
      <w:r w:rsidRPr="00B4538C">
        <w:rPr>
          <w:rFonts w:ascii="times" w:eastAsia="宋体" w:hAnsi="times"/>
        </w:rPr>
        <w:t>模拟出的标的资产价格路径表（第一列为步数序号）</w:t>
      </w:r>
    </w:p>
    <w:p w:rsidR="00B4538C" w:rsidRPr="00B4538C" w:rsidRDefault="00B4538C" w:rsidP="00B4538C">
      <w:pPr>
        <w:rPr>
          <w:rFonts w:ascii="times" w:eastAsia="宋体" w:hAnsi="times"/>
        </w:rPr>
      </w:pPr>
    </w:p>
    <w:p w:rsidR="00B4538C" w:rsidRPr="00B4538C" w:rsidRDefault="00B4538C" w:rsidP="00B4538C">
      <w:pPr>
        <w:rPr>
          <w:rFonts w:ascii="times" w:eastAsia="宋体" w:hAnsi="times" w:hint="eastAsia"/>
          <w:b/>
          <w:sz w:val="22"/>
        </w:rPr>
      </w:pPr>
      <w:proofErr w:type="spellStart"/>
      <w:r w:rsidRPr="00B4538C">
        <w:rPr>
          <w:rFonts w:ascii="times" w:eastAsia="宋体" w:hAnsi="times" w:hint="eastAsia"/>
          <w:b/>
          <w:sz w:val="22"/>
        </w:rPr>
        <w:t>European</w:t>
      </w:r>
      <w:r w:rsidRPr="00B4538C">
        <w:rPr>
          <w:rFonts w:ascii="times" w:eastAsia="宋体" w:hAnsi="times"/>
          <w:b/>
          <w:sz w:val="22"/>
        </w:rPr>
        <w:t>C</w:t>
      </w:r>
      <w:r w:rsidRPr="00B4538C">
        <w:rPr>
          <w:rFonts w:ascii="times" w:eastAsia="宋体" w:hAnsi="times" w:hint="eastAsia"/>
          <w:b/>
          <w:sz w:val="22"/>
        </w:rPr>
        <w:t>all</w:t>
      </w:r>
      <w:r w:rsidRPr="00B4538C">
        <w:rPr>
          <w:rFonts w:ascii="times" w:eastAsia="宋体" w:hAnsi="times"/>
          <w:b/>
          <w:sz w:val="22"/>
        </w:rPr>
        <w:t>Hedging.m</w:t>
      </w:r>
      <w:proofErr w:type="spellEnd"/>
    </w:p>
    <w:p w:rsidR="00B4538C" w:rsidRPr="00B4538C" w:rsidRDefault="00B4538C" w:rsidP="00B4538C">
      <w:pPr>
        <w:ind w:leftChars="100" w:left="210"/>
        <w:rPr>
          <w:rFonts w:ascii="times" w:eastAsia="宋体" w:hAnsi="times"/>
        </w:rPr>
      </w:pPr>
      <w:r w:rsidRPr="00B4538C">
        <w:rPr>
          <w:rFonts w:ascii="times" w:eastAsia="宋体" w:hAnsi="times"/>
        </w:rPr>
        <w:t>该函数用来模拟进行动态调整投资组合中风险资产与无风险资产头寸从而进行</w:t>
      </w:r>
      <w:r w:rsidRPr="00B4538C">
        <w:rPr>
          <w:rFonts w:ascii="times" w:eastAsia="宋体" w:hAnsi="times"/>
        </w:rPr>
        <w:t>Delta</w:t>
      </w:r>
      <w:r w:rsidRPr="00B4538C">
        <w:rPr>
          <w:rFonts w:ascii="times" w:eastAsia="宋体" w:hAnsi="times"/>
        </w:rPr>
        <w:t>动态复制欧式看涨期权的过程</w:t>
      </w:r>
    </w:p>
    <w:p w:rsidR="00B4538C" w:rsidRPr="00B4538C" w:rsidRDefault="00B4538C" w:rsidP="00B4538C">
      <w:pPr>
        <w:rPr>
          <w:rFonts w:ascii="times" w:eastAsia="宋体" w:hAnsi="times" w:hint="eastAsia"/>
          <w:b/>
        </w:rPr>
      </w:pPr>
      <w:r w:rsidRPr="00B4538C">
        <w:rPr>
          <w:rFonts w:ascii="times" w:eastAsia="宋体" w:hAnsi="times" w:hint="eastAsia"/>
          <w:b/>
        </w:rPr>
        <w:t>对冲规则：</w:t>
      </w:r>
    </w:p>
    <w:p w:rsidR="00B4538C" w:rsidRPr="00B4538C" w:rsidRDefault="00B4538C" w:rsidP="00B4538C">
      <w:pPr>
        <w:ind w:leftChars="100" w:left="210"/>
        <w:rPr>
          <w:rFonts w:ascii="times" w:eastAsia="宋体" w:hAnsi="times"/>
        </w:rPr>
      </w:pPr>
      <w:r w:rsidRPr="00B4538C">
        <w:rPr>
          <w:rFonts w:ascii="times" w:eastAsia="宋体" w:hAnsi="times"/>
        </w:rPr>
        <w:t xml:space="preserve">1. </w:t>
      </w:r>
      <w:r w:rsidRPr="00B4538C">
        <w:rPr>
          <w:rFonts w:ascii="times" w:eastAsia="宋体" w:hAnsi="times"/>
        </w:rPr>
        <w:t>采用</w:t>
      </w:r>
      <w:r w:rsidRPr="00B4538C">
        <w:rPr>
          <w:rFonts w:ascii="times" w:eastAsia="宋体" w:hAnsi="times"/>
        </w:rPr>
        <w:t>Delta</w:t>
      </w:r>
      <w:r w:rsidRPr="00B4538C">
        <w:rPr>
          <w:rFonts w:ascii="times" w:eastAsia="宋体" w:hAnsi="times"/>
        </w:rPr>
        <w:t>动态对冲，使用期货合约复制与期货合约价格挂钩的欧式看涨期权</w:t>
      </w:r>
    </w:p>
    <w:p w:rsidR="00B4538C" w:rsidRPr="00B4538C" w:rsidRDefault="00B4538C" w:rsidP="00B4538C">
      <w:pPr>
        <w:ind w:leftChars="100" w:left="210"/>
        <w:rPr>
          <w:rFonts w:ascii="times" w:eastAsia="宋体" w:hAnsi="times"/>
        </w:rPr>
      </w:pPr>
      <w:r w:rsidRPr="00B4538C">
        <w:rPr>
          <w:rFonts w:ascii="times" w:eastAsia="宋体" w:hAnsi="times"/>
        </w:rPr>
        <w:t xml:space="preserve">2. </w:t>
      </w:r>
      <w:r w:rsidRPr="00B4538C">
        <w:rPr>
          <w:rFonts w:ascii="times" w:eastAsia="宋体" w:hAnsi="times"/>
        </w:rPr>
        <w:t>期货账户会设定一定的</w:t>
      </w:r>
      <w:proofErr w:type="gramStart"/>
      <w:r w:rsidRPr="00B4538C">
        <w:rPr>
          <w:rFonts w:ascii="times" w:eastAsia="宋体" w:hAnsi="times"/>
        </w:rPr>
        <w:t>仓位</w:t>
      </w:r>
      <w:proofErr w:type="gramEnd"/>
      <w:r w:rsidRPr="00B4538C">
        <w:rPr>
          <w:rFonts w:ascii="times" w:eastAsia="宋体" w:hAnsi="times"/>
        </w:rPr>
        <w:t>，每日结算时若权益小于保证金</w:t>
      </w:r>
      <w:r w:rsidRPr="00B4538C">
        <w:rPr>
          <w:rFonts w:ascii="times" w:eastAsia="宋体" w:hAnsi="times"/>
        </w:rPr>
        <w:t>÷</w:t>
      </w:r>
      <w:proofErr w:type="gramStart"/>
      <w:r w:rsidRPr="00B4538C">
        <w:rPr>
          <w:rFonts w:ascii="times" w:eastAsia="宋体" w:hAnsi="times"/>
        </w:rPr>
        <w:t>仓位</w:t>
      </w:r>
      <w:proofErr w:type="gramEnd"/>
      <w:r w:rsidRPr="00B4538C">
        <w:rPr>
          <w:rFonts w:ascii="times" w:eastAsia="宋体" w:hAnsi="times"/>
        </w:rPr>
        <w:t>，则需要动用无风险账户补足保证金；若结算时扣除可去资金后总权益仍大于保证金</w:t>
      </w:r>
      <w:r w:rsidRPr="00B4538C">
        <w:rPr>
          <w:rFonts w:ascii="times" w:eastAsia="宋体" w:hAnsi="times"/>
        </w:rPr>
        <w:t>÷</w:t>
      </w:r>
      <w:proofErr w:type="gramStart"/>
      <w:r w:rsidRPr="00B4538C">
        <w:rPr>
          <w:rFonts w:ascii="times" w:eastAsia="宋体" w:hAnsi="times"/>
        </w:rPr>
        <w:t>仓位</w:t>
      </w:r>
      <w:proofErr w:type="gramEnd"/>
      <w:r w:rsidRPr="00B4538C">
        <w:rPr>
          <w:rFonts w:ascii="times" w:eastAsia="宋体" w:hAnsi="times"/>
        </w:rPr>
        <w:t>，则取出账户中的保证金放入无风险账户</w:t>
      </w:r>
    </w:p>
    <w:p w:rsidR="00B4538C" w:rsidRPr="00B4538C" w:rsidRDefault="00B4538C" w:rsidP="00B4538C">
      <w:pPr>
        <w:ind w:leftChars="100" w:left="210"/>
        <w:rPr>
          <w:rFonts w:ascii="times" w:eastAsia="宋体" w:hAnsi="times"/>
        </w:rPr>
      </w:pPr>
      <w:r w:rsidRPr="00B4538C">
        <w:rPr>
          <w:rFonts w:ascii="times" w:eastAsia="宋体" w:hAnsi="times"/>
        </w:rPr>
        <w:t xml:space="preserve">3. </w:t>
      </w:r>
      <w:r w:rsidRPr="00B4538C">
        <w:rPr>
          <w:rFonts w:ascii="times" w:eastAsia="宋体" w:hAnsi="times"/>
        </w:rPr>
        <w:t>每个</w:t>
      </w:r>
      <w:proofErr w:type="gramStart"/>
      <w:r w:rsidRPr="00B4538C">
        <w:rPr>
          <w:rFonts w:ascii="times" w:eastAsia="宋体" w:hAnsi="times"/>
        </w:rPr>
        <w:t>调仓日一</w:t>
      </w:r>
      <w:proofErr w:type="gramEnd"/>
      <w:r w:rsidRPr="00B4538C">
        <w:rPr>
          <w:rFonts w:ascii="times" w:eastAsia="宋体" w:hAnsi="times"/>
        </w:rPr>
        <w:t>开盘进行调仓，对</w:t>
      </w:r>
      <w:proofErr w:type="gramStart"/>
      <w:r w:rsidRPr="00B4538C">
        <w:rPr>
          <w:rFonts w:ascii="times" w:eastAsia="宋体" w:hAnsi="times"/>
        </w:rPr>
        <w:t>冲价格</w:t>
      </w:r>
      <w:proofErr w:type="gramEnd"/>
      <w:r w:rsidRPr="00B4538C">
        <w:rPr>
          <w:rFonts w:ascii="times" w:eastAsia="宋体" w:hAnsi="times"/>
        </w:rPr>
        <w:t>为前一日的收盘价</w:t>
      </w:r>
    </w:p>
    <w:p w:rsidR="00B4538C" w:rsidRPr="00B4538C" w:rsidRDefault="00B4538C" w:rsidP="00B4538C">
      <w:pPr>
        <w:ind w:leftChars="100" w:left="210"/>
        <w:rPr>
          <w:rFonts w:ascii="times" w:eastAsia="宋体" w:hAnsi="times"/>
        </w:rPr>
      </w:pPr>
      <w:r w:rsidRPr="00B4538C">
        <w:rPr>
          <w:rFonts w:ascii="times" w:eastAsia="宋体" w:hAnsi="times"/>
        </w:rPr>
        <w:t xml:space="preserve">4. </w:t>
      </w:r>
      <w:r w:rsidRPr="00B4538C">
        <w:rPr>
          <w:rFonts w:ascii="times" w:eastAsia="宋体" w:hAnsi="times"/>
        </w:rPr>
        <w:t>第一日设定为调仓日；最后一日不进行调仓。</w:t>
      </w:r>
    </w:p>
    <w:p w:rsidR="00B4538C" w:rsidRPr="00B4538C" w:rsidRDefault="00B4538C" w:rsidP="00B4538C">
      <w:pPr>
        <w:rPr>
          <w:rFonts w:ascii="times" w:eastAsia="宋体" w:hAnsi="times"/>
          <w:b/>
        </w:rPr>
      </w:pPr>
      <w:r w:rsidRPr="00B4538C">
        <w:rPr>
          <w:rFonts w:ascii="times" w:eastAsia="宋体" w:hAnsi="times" w:hint="eastAsia"/>
          <w:b/>
        </w:rPr>
        <w:t>注意</w:t>
      </w:r>
      <w:r w:rsidRPr="00B4538C">
        <w:rPr>
          <w:rFonts w:ascii="times" w:eastAsia="宋体" w:hAnsi="times"/>
          <w:b/>
        </w:rPr>
        <w:t>:</w:t>
      </w:r>
    </w:p>
    <w:p w:rsidR="00B4538C" w:rsidRPr="00B4538C" w:rsidRDefault="00B4538C" w:rsidP="00B4538C">
      <w:pPr>
        <w:ind w:leftChars="100" w:left="210"/>
        <w:rPr>
          <w:rFonts w:ascii="times" w:eastAsia="宋体" w:hAnsi="times"/>
        </w:rPr>
      </w:pPr>
      <w:r w:rsidRPr="00B4538C">
        <w:rPr>
          <w:rFonts w:ascii="times" w:eastAsia="宋体" w:hAnsi="times"/>
        </w:rPr>
        <w:t xml:space="preserve">1. </w:t>
      </w:r>
      <w:r w:rsidRPr="00B4538C">
        <w:rPr>
          <w:rFonts w:ascii="times" w:eastAsia="宋体" w:hAnsi="times"/>
        </w:rPr>
        <w:t>该函数使用固定</w:t>
      </w:r>
      <w:proofErr w:type="gramStart"/>
      <w:r w:rsidRPr="00B4538C">
        <w:rPr>
          <w:rFonts w:ascii="times" w:eastAsia="宋体" w:hAnsi="times"/>
        </w:rPr>
        <w:t>频率调仓方式</w:t>
      </w:r>
      <w:proofErr w:type="gramEnd"/>
    </w:p>
    <w:p w:rsidR="00B4538C" w:rsidRPr="00B4538C" w:rsidRDefault="00B4538C" w:rsidP="00B4538C">
      <w:pPr>
        <w:ind w:leftChars="100" w:left="210"/>
        <w:rPr>
          <w:rFonts w:ascii="times" w:eastAsia="宋体" w:hAnsi="times"/>
        </w:rPr>
      </w:pPr>
      <w:r w:rsidRPr="00B4538C">
        <w:rPr>
          <w:rFonts w:ascii="times" w:eastAsia="宋体" w:hAnsi="times"/>
        </w:rPr>
        <w:t xml:space="preserve">2. </w:t>
      </w:r>
      <w:r w:rsidRPr="00B4538C">
        <w:rPr>
          <w:rFonts w:ascii="times" w:eastAsia="宋体" w:hAnsi="times"/>
        </w:rPr>
        <w:t>该函数不考虑期货的隔夜风险（即第二日开盘价等于前一日收盘价）</w:t>
      </w:r>
    </w:p>
    <w:p w:rsidR="00B4538C" w:rsidRPr="00B4538C" w:rsidRDefault="00B4538C" w:rsidP="00B4538C">
      <w:pPr>
        <w:rPr>
          <w:rFonts w:ascii="times" w:eastAsia="宋体" w:hAnsi="times"/>
          <w:b/>
        </w:rPr>
      </w:pPr>
      <w:r w:rsidRPr="00B4538C">
        <w:rPr>
          <w:rFonts w:ascii="times" w:eastAsia="宋体" w:hAnsi="times" w:hint="eastAsia"/>
          <w:b/>
        </w:rPr>
        <w:t>输入参数：</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OpenList</w:t>
      </w:r>
      <w:proofErr w:type="spellEnd"/>
      <w:r w:rsidRPr="00B4538C">
        <w:rPr>
          <w:rFonts w:ascii="times" w:eastAsia="宋体" w:hAnsi="times"/>
        </w:rPr>
        <w:t>-</w:t>
      </w:r>
      <w:r w:rsidRPr="00B4538C">
        <w:rPr>
          <w:rFonts w:ascii="times" w:eastAsia="宋体" w:hAnsi="times"/>
        </w:rPr>
        <w:t>标的资产开盘价的日时间序列数据</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CloseList</w:t>
      </w:r>
      <w:proofErr w:type="spellEnd"/>
      <w:r w:rsidRPr="00B4538C">
        <w:rPr>
          <w:rFonts w:ascii="times" w:eastAsia="宋体" w:hAnsi="times"/>
        </w:rPr>
        <w:t>-</w:t>
      </w:r>
      <w:r w:rsidRPr="00B4538C">
        <w:rPr>
          <w:rFonts w:ascii="times" w:eastAsia="宋体" w:hAnsi="times"/>
        </w:rPr>
        <w:t>标的资产收盘价的日时间序列数据</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SettleList</w:t>
      </w:r>
      <w:proofErr w:type="spellEnd"/>
      <w:r w:rsidRPr="00B4538C">
        <w:rPr>
          <w:rFonts w:ascii="times" w:eastAsia="宋体" w:hAnsi="times"/>
        </w:rPr>
        <w:t>-</w:t>
      </w:r>
      <w:r w:rsidRPr="00B4538C">
        <w:rPr>
          <w:rFonts w:ascii="times" w:eastAsia="宋体" w:hAnsi="times"/>
        </w:rPr>
        <w:t>标的资产结算价的日时间序列数据</w:t>
      </w:r>
    </w:p>
    <w:p w:rsidR="00B4538C" w:rsidRPr="00B4538C" w:rsidRDefault="00B4538C" w:rsidP="00B4538C">
      <w:pPr>
        <w:ind w:leftChars="100" w:left="210"/>
        <w:rPr>
          <w:rFonts w:ascii="times" w:eastAsia="宋体" w:hAnsi="times"/>
        </w:rPr>
      </w:pPr>
      <w:r w:rsidRPr="00B4538C">
        <w:rPr>
          <w:rFonts w:ascii="times" w:eastAsia="宋体" w:hAnsi="times"/>
        </w:rPr>
        <w:t>K-</w:t>
      </w:r>
      <w:r w:rsidRPr="00B4538C">
        <w:rPr>
          <w:rFonts w:ascii="times" w:eastAsia="宋体" w:hAnsi="times"/>
        </w:rPr>
        <w:t>行权价</w:t>
      </w:r>
    </w:p>
    <w:p w:rsidR="00B4538C" w:rsidRPr="00B4538C" w:rsidRDefault="00B4538C" w:rsidP="00B4538C">
      <w:pPr>
        <w:ind w:leftChars="100" w:left="210"/>
        <w:rPr>
          <w:rFonts w:ascii="times" w:eastAsia="宋体" w:hAnsi="times"/>
        </w:rPr>
      </w:pPr>
      <w:r w:rsidRPr="00B4538C">
        <w:rPr>
          <w:rFonts w:ascii="times" w:eastAsia="宋体" w:hAnsi="times"/>
        </w:rPr>
        <w:t>sigma-</w:t>
      </w:r>
      <w:r w:rsidRPr="00B4538C">
        <w:rPr>
          <w:rFonts w:ascii="times" w:eastAsia="宋体" w:hAnsi="times"/>
        </w:rPr>
        <w:t>标的资产价格的</w:t>
      </w:r>
      <w:proofErr w:type="gramStart"/>
      <w:r w:rsidRPr="00B4538C">
        <w:rPr>
          <w:rFonts w:ascii="times" w:eastAsia="宋体" w:hAnsi="times"/>
        </w:rPr>
        <w:t>年化波动</w:t>
      </w:r>
      <w:proofErr w:type="gramEnd"/>
      <w:r w:rsidRPr="00B4538C">
        <w:rPr>
          <w:rFonts w:ascii="times" w:eastAsia="宋体" w:hAnsi="times"/>
        </w:rPr>
        <w:t>率</w:t>
      </w:r>
    </w:p>
    <w:p w:rsidR="00B4538C" w:rsidRPr="00B4538C" w:rsidRDefault="00B4538C" w:rsidP="00B4538C">
      <w:pPr>
        <w:ind w:leftChars="100" w:left="210"/>
        <w:rPr>
          <w:rFonts w:ascii="times" w:eastAsia="宋体" w:hAnsi="times"/>
        </w:rPr>
      </w:pPr>
      <w:r w:rsidRPr="00B4538C">
        <w:rPr>
          <w:rFonts w:ascii="times" w:eastAsia="宋体" w:hAnsi="times"/>
        </w:rPr>
        <w:t>rf-</w:t>
      </w:r>
      <w:r w:rsidRPr="00B4538C">
        <w:rPr>
          <w:rFonts w:ascii="times" w:eastAsia="宋体" w:hAnsi="times"/>
        </w:rPr>
        <w:t>无风险利率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rp</w:t>
      </w:r>
      <w:proofErr w:type="spellEnd"/>
      <w:r w:rsidRPr="00B4538C">
        <w:rPr>
          <w:rFonts w:ascii="times" w:eastAsia="宋体" w:hAnsi="times"/>
        </w:rPr>
        <w:t>-</w:t>
      </w:r>
      <w:r w:rsidRPr="00B4538C">
        <w:rPr>
          <w:rFonts w:ascii="times" w:eastAsia="宋体" w:hAnsi="times"/>
        </w:rPr>
        <w:t>参与率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netprincipal</w:t>
      </w:r>
      <w:proofErr w:type="spellEnd"/>
      <w:r w:rsidRPr="00B4538C">
        <w:rPr>
          <w:rFonts w:ascii="times" w:eastAsia="宋体" w:hAnsi="times"/>
        </w:rPr>
        <w:t>-</w:t>
      </w:r>
      <w:r w:rsidRPr="00B4538C">
        <w:rPr>
          <w:rFonts w:ascii="times" w:eastAsia="宋体" w:hAnsi="times"/>
        </w:rPr>
        <w:t>扣除前端费用之后的本金</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feerate</w:t>
      </w:r>
      <w:proofErr w:type="spellEnd"/>
      <w:r w:rsidRPr="00B4538C">
        <w:rPr>
          <w:rFonts w:ascii="times" w:eastAsia="宋体" w:hAnsi="times"/>
        </w:rPr>
        <w:t>-</w:t>
      </w:r>
      <w:r w:rsidRPr="00B4538C">
        <w:rPr>
          <w:rFonts w:ascii="times" w:eastAsia="宋体" w:hAnsi="times"/>
        </w:rPr>
        <w:t>基金运行中需计提的费率（管理费率</w:t>
      </w:r>
      <w:r w:rsidRPr="00B4538C">
        <w:rPr>
          <w:rFonts w:ascii="times" w:eastAsia="宋体" w:hAnsi="times"/>
        </w:rPr>
        <w:t>+</w:t>
      </w:r>
      <w:r w:rsidRPr="00B4538C">
        <w:rPr>
          <w:rFonts w:ascii="times" w:eastAsia="宋体" w:hAnsi="times"/>
        </w:rPr>
        <w:t>托管费率）</w:t>
      </w:r>
    </w:p>
    <w:p w:rsidR="00B4538C" w:rsidRPr="00B4538C" w:rsidRDefault="00B4538C" w:rsidP="00B4538C">
      <w:pPr>
        <w:ind w:leftChars="100" w:left="210"/>
        <w:rPr>
          <w:rFonts w:ascii="times" w:eastAsia="宋体" w:hAnsi="times"/>
        </w:rPr>
      </w:pPr>
      <w:r w:rsidRPr="00B4538C">
        <w:rPr>
          <w:rFonts w:ascii="times" w:eastAsia="宋体" w:hAnsi="times"/>
        </w:rPr>
        <w:t>period-</w:t>
      </w:r>
      <w:r w:rsidRPr="00B4538C">
        <w:rPr>
          <w:rFonts w:ascii="times" w:eastAsia="宋体" w:hAnsi="times"/>
        </w:rPr>
        <w:t>产品周期（单位：交易日）</w:t>
      </w:r>
    </w:p>
    <w:p w:rsidR="00B4538C" w:rsidRPr="00B4538C" w:rsidRDefault="00B4538C" w:rsidP="00B4538C">
      <w:pPr>
        <w:ind w:leftChars="100" w:left="210"/>
        <w:rPr>
          <w:rFonts w:ascii="times" w:eastAsia="宋体" w:hAnsi="times"/>
        </w:rPr>
      </w:pPr>
      <w:r w:rsidRPr="00B4538C">
        <w:rPr>
          <w:rFonts w:ascii="times" w:eastAsia="宋体" w:hAnsi="times"/>
        </w:rPr>
        <w:t>T-</w:t>
      </w:r>
      <w:proofErr w:type="gramStart"/>
      <w:r w:rsidRPr="00B4538C">
        <w:rPr>
          <w:rFonts w:ascii="times" w:eastAsia="宋体" w:hAnsi="times"/>
        </w:rPr>
        <w:t>调仓间隔时间</w:t>
      </w:r>
      <w:proofErr w:type="gramEnd"/>
      <w:r w:rsidRPr="00B4538C">
        <w:rPr>
          <w:rFonts w:ascii="times" w:eastAsia="宋体" w:hAnsi="times"/>
        </w:rPr>
        <w:t>（整数）（单位：交易日）</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positionrate</w:t>
      </w:r>
      <w:proofErr w:type="spellEnd"/>
      <w:r w:rsidRPr="00B4538C">
        <w:rPr>
          <w:rFonts w:ascii="times" w:eastAsia="宋体" w:hAnsi="times"/>
        </w:rPr>
        <w:t>-</w:t>
      </w:r>
      <w:r w:rsidRPr="00B4538C">
        <w:rPr>
          <w:rFonts w:ascii="times" w:eastAsia="宋体" w:hAnsi="times"/>
        </w:rPr>
        <w:t>期货的</w:t>
      </w:r>
      <w:proofErr w:type="gramStart"/>
      <w:r w:rsidRPr="00B4538C">
        <w:rPr>
          <w:rFonts w:ascii="times" w:eastAsia="宋体" w:hAnsi="times"/>
        </w:rPr>
        <w:t>仓位</w:t>
      </w:r>
      <w:proofErr w:type="gramEnd"/>
    </w:p>
    <w:p w:rsidR="00B4538C" w:rsidRPr="00B4538C" w:rsidRDefault="00B4538C" w:rsidP="00B4538C">
      <w:pPr>
        <w:ind w:leftChars="100" w:left="210"/>
        <w:rPr>
          <w:rFonts w:ascii="times" w:eastAsia="宋体" w:hAnsi="times"/>
        </w:rPr>
      </w:pPr>
      <w:proofErr w:type="spellStart"/>
      <w:r w:rsidRPr="00B4538C">
        <w:rPr>
          <w:rFonts w:ascii="times" w:eastAsia="宋体" w:hAnsi="times"/>
        </w:rPr>
        <w:t>depositrate</w:t>
      </w:r>
      <w:proofErr w:type="spellEnd"/>
      <w:r w:rsidRPr="00B4538C">
        <w:rPr>
          <w:rFonts w:ascii="times" w:eastAsia="宋体" w:hAnsi="times"/>
        </w:rPr>
        <w:t>-</w:t>
      </w:r>
      <w:r w:rsidRPr="00B4538C">
        <w:rPr>
          <w:rFonts w:ascii="times" w:eastAsia="宋体" w:hAnsi="times"/>
        </w:rPr>
        <w:t>期货的保证金率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tradedays</w:t>
      </w:r>
      <w:proofErr w:type="spellEnd"/>
      <w:r w:rsidRPr="00B4538C">
        <w:rPr>
          <w:rFonts w:ascii="times" w:eastAsia="宋体" w:hAnsi="times"/>
        </w:rPr>
        <w:t>-</w:t>
      </w:r>
      <w:r w:rsidRPr="00B4538C">
        <w:rPr>
          <w:rFonts w:ascii="times" w:eastAsia="宋体" w:hAnsi="times"/>
        </w:rPr>
        <w:t>一年中交易日的数量</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tradefee</w:t>
      </w:r>
      <w:proofErr w:type="spellEnd"/>
      <w:r w:rsidRPr="00B4538C">
        <w:rPr>
          <w:rFonts w:ascii="times" w:eastAsia="宋体" w:hAnsi="times"/>
        </w:rPr>
        <w:t>-</w:t>
      </w:r>
      <w:r w:rsidRPr="00B4538C">
        <w:rPr>
          <w:rFonts w:ascii="times" w:eastAsia="宋体" w:hAnsi="times"/>
        </w:rPr>
        <w:t>交易的手续费（每手）</w:t>
      </w:r>
    </w:p>
    <w:p w:rsidR="00B4538C" w:rsidRPr="00B4538C" w:rsidRDefault="00B4538C" w:rsidP="00B4538C">
      <w:pPr>
        <w:rPr>
          <w:rFonts w:ascii="times" w:eastAsia="宋体" w:hAnsi="times"/>
          <w:b/>
        </w:rPr>
      </w:pPr>
      <w:r>
        <w:rPr>
          <w:rFonts w:ascii="times" w:eastAsia="宋体" w:hAnsi="times" w:hint="eastAsia"/>
          <w:b/>
        </w:rPr>
        <w:t>输出：</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PositionChart</w:t>
      </w:r>
      <w:proofErr w:type="spellEnd"/>
      <w:r w:rsidRPr="00B4538C">
        <w:rPr>
          <w:rFonts w:ascii="times" w:eastAsia="宋体" w:hAnsi="times"/>
        </w:rPr>
        <w:t>-</w:t>
      </w:r>
      <w:r w:rsidRPr="00B4538C">
        <w:rPr>
          <w:rFonts w:ascii="times" w:eastAsia="宋体" w:hAnsi="times"/>
        </w:rPr>
        <w:t>每日开盘时期货账户中持有的合约份数的变化表</w:t>
      </w:r>
    </w:p>
    <w:p w:rsidR="00B4538C" w:rsidRPr="00B4538C" w:rsidRDefault="00B4538C" w:rsidP="00B4538C">
      <w:pPr>
        <w:ind w:leftChars="100" w:left="210"/>
        <w:rPr>
          <w:rFonts w:ascii="times" w:eastAsia="宋体" w:hAnsi="times"/>
        </w:rPr>
      </w:pPr>
      <w:r w:rsidRPr="00B4538C">
        <w:rPr>
          <w:rFonts w:ascii="times" w:eastAsia="宋体" w:hAnsi="times"/>
        </w:rPr>
        <w:t>-</w:t>
      </w:r>
      <w:r w:rsidRPr="00B4538C">
        <w:rPr>
          <w:rFonts w:ascii="times" w:eastAsia="宋体" w:hAnsi="times"/>
        </w:rPr>
        <w:t>其中：</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第一列：为日序号</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第二列：当日开盘价</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第三列：当日开盘时的合约份数</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第四列：相对于前一日份数的变化量</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SettleAccount</w:t>
      </w:r>
      <w:proofErr w:type="spellEnd"/>
      <w:r w:rsidRPr="00B4538C">
        <w:rPr>
          <w:rFonts w:ascii="times" w:eastAsia="宋体" w:hAnsi="times"/>
        </w:rPr>
        <w:t>-</w:t>
      </w:r>
      <w:r w:rsidRPr="00B4538C">
        <w:rPr>
          <w:rFonts w:ascii="times" w:eastAsia="宋体" w:hAnsi="times"/>
        </w:rPr>
        <w:t>每日的结算账户表</w:t>
      </w:r>
    </w:p>
    <w:p w:rsidR="00B4538C" w:rsidRPr="00B4538C" w:rsidRDefault="00B4538C" w:rsidP="00B4538C">
      <w:pPr>
        <w:ind w:leftChars="100" w:left="210"/>
        <w:rPr>
          <w:rFonts w:ascii="times" w:eastAsia="宋体" w:hAnsi="times"/>
        </w:rPr>
      </w:pPr>
      <w:r w:rsidRPr="00B4538C">
        <w:rPr>
          <w:rFonts w:ascii="times" w:eastAsia="宋体" w:hAnsi="times"/>
        </w:rPr>
        <w:t>-</w:t>
      </w:r>
      <w:r w:rsidRPr="00B4538C">
        <w:rPr>
          <w:rFonts w:ascii="times" w:eastAsia="宋体" w:hAnsi="times"/>
        </w:rPr>
        <w:t>其中</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第一列：天数序号</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第二列：当日结算价</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第三列：当日结算时期货账户总权益</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第四列：期货账户保证金</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第五列：期货账户总浮动盈亏</w:t>
      </w:r>
    </w:p>
    <w:p w:rsidR="00B4538C" w:rsidRPr="00B4538C" w:rsidRDefault="00B4538C" w:rsidP="00B4538C">
      <w:pPr>
        <w:ind w:leftChars="100" w:left="210"/>
        <w:rPr>
          <w:rFonts w:ascii="times" w:eastAsia="宋体" w:hAnsi="times"/>
        </w:rPr>
      </w:pPr>
      <w:r w:rsidRPr="00B4538C">
        <w:rPr>
          <w:rFonts w:ascii="times" w:eastAsia="宋体" w:hAnsi="times"/>
        </w:rPr>
        <w:lastRenderedPageBreak/>
        <w:t xml:space="preserve"> </w:t>
      </w:r>
      <w:r w:rsidRPr="00B4538C">
        <w:rPr>
          <w:rFonts w:ascii="times" w:eastAsia="宋体" w:hAnsi="times"/>
        </w:rPr>
        <w:t>第六列：期货账户</w:t>
      </w:r>
      <w:proofErr w:type="gramStart"/>
      <w:r w:rsidRPr="00B4538C">
        <w:rPr>
          <w:rFonts w:ascii="times" w:eastAsia="宋体" w:hAnsi="times"/>
        </w:rPr>
        <w:t>总实际</w:t>
      </w:r>
      <w:proofErr w:type="gramEnd"/>
      <w:r w:rsidRPr="00B4538C">
        <w:rPr>
          <w:rFonts w:ascii="times" w:eastAsia="宋体" w:hAnsi="times"/>
        </w:rPr>
        <w:t>盈亏</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第七列：期货账户可用资金</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第八列：期货账户可取资金</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第九列：无风险账户资金</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第十列：基金总价值（期货账户权益</w:t>
      </w:r>
      <w:r w:rsidRPr="00B4538C">
        <w:rPr>
          <w:rFonts w:ascii="times" w:eastAsia="宋体" w:hAnsi="times"/>
        </w:rPr>
        <w:t>+</w:t>
      </w:r>
      <w:r w:rsidRPr="00B4538C">
        <w:rPr>
          <w:rFonts w:ascii="times" w:eastAsia="宋体" w:hAnsi="times"/>
        </w:rPr>
        <w:t>无风险账户资金）</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第十一列：当日计提的运行中费用</w:t>
      </w:r>
    </w:p>
    <w:p w:rsidR="00B4538C" w:rsidRPr="00B4538C" w:rsidRDefault="00B4538C" w:rsidP="00B4538C">
      <w:pPr>
        <w:ind w:leftChars="100" w:left="210"/>
        <w:rPr>
          <w:rFonts w:ascii="times" w:eastAsia="宋体" w:hAnsi="times"/>
        </w:rPr>
      </w:pPr>
      <w:r w:rsidRPr="00B4538C">
        <w:rPr>
          <w:rFonts w:ascii="times" w:eastAsia="宋体" w:hAnsi="times"/>
        </w:rPr>
        <w:t xml:space="preserve"> </w:t>
      </w:r>
      <w:r w:rsidRPr="00B4538C">
        <w:rPr>
          <w:rFonts w:ascii="times" w:eastAsia="宋体" w:hAnsi="times"/>
        </w:rPr>
        <w:t>第十二列：基金净值（期货账户权益</w:t>
      </w:r>
      <w:r w:rsidRPr="00B4538C">
        <w:rPr>
          <w:rFonts w:ascii="times" w:eastAsia="宋体" w:hAnsi="times"/>
        </w:rPr>
        <w:t>+</w:t>
      </w:r>
      <w:r w:rsidRPr="00B4538C">
        <w:rPr>
          <w:rFonts w:ascii="times" w:eastAsia="宋体" w:hAnsi="times"/>
        </w:rPr>
        <w:t>无风险账户资金</w:t>
      </w:r>
      <w:r w:rsidRPr="00B4538C">
        <w:rPr>
          <w:rFonts w:ascii="times" w:eastAsia="宋体" w:hAnsi="times"/>
        </w:rPr>
        <w:t>-</w:t>
      </w:r>
      <w:r w:rsidRPr="00B4538C">
        <w:rPr>
          <w:rFonts w:ascii="times" w:eastAsia="宋体" w:hAnsi="times"/>
        </w:rPr>
        <w:t>计提的管理费和托管费）</w:t>
      </w:r>
    </w:p>
    <w:p w:rsidR="00B4538C" w:rsidRPr="00B4538C" w:rsidRDefault="00B4538C" w:rsidP="00B4538C">
      <w:pPr>
        <w:rPr>
          <w:rFonts w:ascii="times" w:eastAsia="宋体" w:hAnsi="times"/>
        </w:rPr>
      </w:pPr>
    </w:p>
    <w:p w:rsidR="00B4538C" w:rsidRPr="00B4538C" w:rsidRDefault="00B4538C" w:rsidP="00B4538C">
      <w:pPr>
        <w:rPr>
          <w:rFonts w:ascii="times" w:eastAsia="宋体" w:hAnsi="times" w:hint="eastAsia"/>
          <w:b/>
          <w:sz w:val="28"/>
        </w:rPr>
      </w:pPr>
      <w:r w:rsidRPr="00B4538C">
        <w:rPr>
          <w:rFonts w:ascii="times" w:eastAsia="宋体" w:hAnsi="times" w:hint="eastAsia"/>
          <w:b/>
          <w:sz w:val="28"/>
        </w:rPr>
        <w:t>脚本</w:t>
      </w:r>
      <w:r>
        <w:rPr>
          <w:rFonts w:ascii="times" w:eastAsia="宋体" w:hAnsi="times" w:hint="eastAsia"/>
          <w:b/>
          <w:sz w:val="28"/>
        </w:rPr>
        <w:t>：</w:t>
      </w:r>
    </w:p>
    <w:p w:rsidR="00B4538C" w:rsidRPr="00B4538C" w:rsidRDefault="00B4538C" w:rsidP="00B4538C">
      <w:pPr>
        <w:rPr>
          <w:rFonts w:ascii="times" w:eastAsia="宋体" w:hAnsi="times"/>
          <w:b/>
        </w:rPr>
      </w:pPr>
      <w:proofErr w:type="spellStart"/>
      <w:r w:rsidRPr="00B4538C">
        <w:rPr>
          <w:rFonts w:ascii="times" w:eastAsia="宋体" w:hAnsi="times" w:hint="eastAsia"/>
          <w:b/>
        </w:rPr>
        <w:t>Simulation</w:t>
      </w:r>
      <w:r w:rsidRPr="00B4538C">
        <w:rPr>
          <w:rFonts w:ascii="times" w:eastAsia="宋体" w:hAnsi="times"/>
          <w:b/>
        </w:rPr>
        <w:t>Test.m</w:t>
      </w:r>
      <w:proofErr w:type="spellEnd"/>
    </w:p>
    <w:p w:rsidR="00B4538C" w:rsidRPr="00B4538C" w:rsidRDefault="00B4538C" w:rsidP="00B4538C">
      <w:pPr>
        <w:ind w:leftChars="100" w:left="210"/>
        <w:rPr>
          <w:rFonts w:ascii="times" w:eastAsia="宋体" w:hAnsi="times"/>
        </w:rPr>
      </w:pPr>
      <w:r w:rsidRPr="00B4538C">
        <w:rPr>
          <w:rFonts w:ascii="times" w:eastAsia="宋体" w:hAnsi="times"/>
        </w:rPr>
        <w:t>该脚本使用模拟数据进行</w:t>
      </w:r>
      <w:r w:rsidRPr="00B4538C">
        <w:rPr>
          <w:rFonts w:ascii="times" w:eastAsia="宋体" w:hAnsi="times"/>
        </w:rPr>
        <w:t>Delta</w:t>
      </w:r>
      <w:r w:rsidRPr="00B4538C">
        <w:rPr>
          <w:rFonts w:ascii="times" w:eastAsia="宋体" w:hAnsi="times"/>
        </w:rPr>
        <w:t>动态对冲的测算</w:t>
      </w:r>
    </w:p>
    <w:p w:rsidR="00B4538C" w:rsidRPr="00B4538C" w:rsidRDefault="00B4538C" w:rsidP="00B4538C">
      <w:pPr>
        <w:rPr>
          <w:rFonts w:ascii="times" w:eastAsia="宋体" w:hAnsi="times"/>
          <w:b/>
        </w:rPr>
      </w:pPr>
      <w:r w:rsidRPr="00B4538C">
        <w:rPr>
          <w:rFonts w:ascii="times" w:eastAsia="宋体" w:hAnsi="times" w:hint="eastAsia"/>
          <w:b/>
        </w:rPr>
        <w:t>参数：</w:t>
      </w:r>
    </w:p>
    <w:p w:rsidR="00B4538C" w:rsidRPr="00B4538C" w:rsidRDefault="00B4538C" w:rsidP="00B4538C">
      <w:pPr>
        <w:ind w:leftChars="100" w:left="210"/>
        <w:rPr>
          <w:rFonts w:ascii="times" w:eastAsia="宋体" w:hAnsi="times"/>
        </w:rPr>
      </w:pPr>
      <w:r w:rsidRPr="00B4538C">
        <w:rPr>
          <w:rFonts w:ascii="times" w:eastAsia="宋体" w:hAnsi="times"/>
        </w:rPr>
        <w:t>code-</w:t>
      </w:r>
      <w:r w:rsidRPr="00B4538C">
        <w:rPr>
          <w:rFonts w:ascii="times" w:eastAsia="宋体" w:hAnsi="times"/>
        </w:rPr>
        <w:t>挂钩资产代码</w:t>
      </w:r>
    </w:p>
    <w:p w:rsidR="00B4538C" w:rsidRPr="00B4538C" w:rsidRDefault="00B4538C" w:rsidP="00B4538C">
      <w:pPr>
        <w:ind w:leftChars="100" w:left="210"/>
        <w:rPr>
          <w:rFonts w:ascii="times" w:eastAsia="宋体" w:hAnsi="times"/>
        </w:rPr>
      </w:pPr>
      <w:r w:rsidRPr="00B4538C">
        <w:rPr>
          <w:rFonts w:ascii="times" w:eastAsia="宋体" w:hAnsi="times"/>
        </w:rPr>
        <w:t>principal-</w:t>
      </w:r>
      <w:r w:rsidRPr="00B4538C">
        <w:rPr>
          <w:rFonts w:ascii="times" w:eastAsia="宋体" w:hAnsi="times"/>
        </w:rPr>
        <w:t>本金</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preserverate</w:t>
      </w:r>
      <w:proofErr w:type="spellEnd"/>
      <w:r w:rsidRPr="00B4538C">
        <w:rPr>
          <w:rFonts w:ascii="times" w:eastAsia="宋体" w:hAnsi="times"/>
        </w:rPr>
        <w:t>-</w:t>
      </w:r>
      <w:r w:rsidRPr="00B4538C">
        <w:rPr>
          <w:rFonts w:ascii="times" w:eastAsia="宋体" w:hAnsi="times"/>
        </w:rPr>
        <w:t>保本率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rp</w:t>
      </w:r>
      <w:proofErr w:type="spellEnd"/>
      <w:r w:rsidRPr="00B4538C">
        <w:rPr>
          <w:rFonts w:ascii="times" w:eastAsia="宋体" w:hAnsi="times"/>
        </w:rPr>
        <w:t>-</w:t>
      </w:r>
      <w:r w:rsidRPr="00B4538C">
        <w:rPr>
          <w:rFonts w:ascii="times" w:eastAsia="宋体" w:hAnsi="times"/>
        </w:rPr>
        <w:t>参与率</w:t>
      </w:r>
    </w:p>
    <w:p w:rsidR="00B4538C" w:rsidRPr="00B4538C" w:rsidRDefault="00B4538C" w:rsidP="00B4538C">
      <w:pPr>
        <w:ind w:leftChars="100" w:left="210"/>
        <w:rPr>
          <w:rFonts w:ascii="times" w:eastAsia="宋体" w:hAnsi="times"/>
        </w:rPr>
      </w:pPr>
      <w:r w:rsidRPr="00B4538C">
        <w:rPr>
          <w:rFonts w:ascii="times" w:eastAsia="宋体" w:hAnsi="times"/>
        </w:rPr>
        <w:t>rf-</w:t>
      </w:r>
      <w:r w:rsidRPr="00B4538C">
        <w:rPr>
          <w:rFonts w:ascii="times" w:eastAsia="宋体" w:hAnsi="times"/>
        </w:rPr>
        <w:t>无风险利率（年化）</w:t>
      </w:r>
    </w:p>
    <w:p w:rsidR="00B4538C" w:rsidRPr="00B4538C" w:rsidRDefault="00B4538C" w:rsidP="00B4538C">
      <w:pPr>
        <w:ind w:leftChars="100" w:left="210"/>
        <w:rPr>
          <w:rFonts w:ascii="times" w:eastAsia="宋体" w:hAnsi="times"/>
        </w:rPr>
      </w:pPr>
      <w:r w:rsidRPr="00B4538C">
        <w:rPr>
          <w:rFonts w:ascii="times" w:eastAsia="宋体" w:hAnsi="times"/>
        </w:rPr>
        <w:t>sigma0-</w:t>
      </w:r>
      <w:r w:rsidRPr="00B4538C">
        <w:rPr>
          <w:rFonts w:ascii="times" w:eastAsia="宋体" w:hAnsi="times"/>
        </w:rPr>
        <w:t>标的资产价格的历史波动率（年化）（用于生成价格路径）</w:t>
      </w:r>
    </w:p>
    <w:p w:rsidR="00B4538C" w:rsidRPr="00B4538C" w:rsidRDefault="00B4538C" w:rsidP="00B4538C">
      <w:pPr>
        <w:ind w:leftChars="100" w:left="210"/>
        <w:rPr>
          <w:rFonts w:ascii="times" w:eastAsia="宋体" w:hAnsi="times"/>
        </w:rPr>
      </w:pPr>
      <w:r w:rsidRPr="00B4538C">
        <w:rPr>
          <w:rFonts w:ascii="times" w:eastAsia="宋体" w:hAnsi="times"/>
        </w:rPr>
        <w:t>sigma-</w:t>
      </w:r>
      <w:r w:rsidRPr="00B4538C">
        <w:rPr>
          <w:rFonts w:ascii="times" w:eastAsia="宋体" w:hAnsi="times"/>
        </w:rPr>
        <w:t>对冲所使用的波动率</w:t>
      </w:r>
    </w:p>
    <w:p w:rsidR="00B4538C" w:rsidRPr="00B4538C" w:rsidRDefault="00B4538C" w:rsidP="00B4538C">
      <w:pPr>
        <w:ind w:leftChars="100" w:left="210"/>
        <w:rPr>
          <w:rFonts w:ascii="times" w:eastAsia="宋体" w:hAnsi="times"/>
        </w:rPr>
      </w:pPr>
      <w:r w:rsidRPr="00B4538C">
        <w:rPr>
          <w:rFonts w:ascii="times" w:eastAsia="宋体" w:hAnsi="times"/>
        </w:rPr>
        <w:t>S0-</w:t>
      </w:r>
      <w:r w:rsidRPr="00B4538C">
        <w:rPr>
          <w:rFonts w:ascii="times" w:eastAsia="宋体" w:hAnsi="times"/>
        </w:rPr>
        <w:t>标的资产期初价格（</w:t>
      </w:r>
      <w:r w:rsidRPr="00B4538C">
        <w:rPr>
          <w:rFonts w:ascii="times" w:eastAsia="宋体" w:hAnsi="times"/>
        </w:rPr>
        <w:t>1</w:t>
      </w:r>
      <w:r w:rsidRPr="00B4538C">
        <w:rPr>
          <w:rFonts w:ascii="times" w:eastAsia="宋体" w:hAnsi="times"/>
        </w:rPr>
        <w:t>手）</w:t>
      </w:r>
    </w:p>
    <w:p w:rsidR="00B4538C" w:rsidRPr="00B4538C" w:rsidRDefault="00B4538C" w:rsidP="00B4538C">
      <w:pPr>
        <w:ind w:leftChars="100" w:left="210"/>
        <w:rPr>
          <w:rFonts w:ascii="times" w:eastAsia="宋体" w:hAnsi="times"/>
        </w:rPr>
      </w:pPr>
      <w:r w:rsidRPr="00B4538C">
        <w:rPr>
          <w:rFonts w:ascii="times" w:eastAsia="宋体" w:hAnsi="times"/>
        </w:rPr>
        <w:t>K-</w:t>
      </w:r>
      <w:r w:rsidRPr="00B4538C">
        <w:rPr>
          <w:rFonts w:ascii="times" w:eastAsia="宋体" w:hAnsi="times"/>
        </w:rPr>
        <w:t>行权价</w:t>
      </w:r>
    </w:p>
    <w:p w:rsidR="00B4538C" w:rsidRPr="00B4538C" w:rsidRDefault="00B4538C" w:rsidP="00B4538C">
      <w:pPr>
        <w:ind w:leftChars="100" w:left="210"/>
        <w:rPr>
          <w:rFonts w:ascii="times" w:eastAsia="宋体" w:hAnsi="times"/>
        </w:rPr>
      </w:pPr>
      <w:r w:rsidRPr="00B4538C">
        <w:rPr>
          <w:rFonts w:ascii="times" w:eastAsia="宋体" w:hAnsi="times"/>
        </w:rPr>
        <w:t>period-</w:t>
      </w:r>
      <w:r w:rsidRPr="00B4538C">
        <w:rPr>
          <w:rFonts w:ascii="times" w:eastAsia="宋体" w:hAnsi="times"/>
        </w:rPr>
        <w:t>产品存续期（单位：交易日）</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managementrate</w:t>
      </w:r>
      <w:proofErr w:type="spellEnd"/>
      <w:r w:rsidRPr="00B4538C">
        <w:rPr>
          <w:rFonts w:ascii="times" w:eastAsia="宋体" w:hAnsi="times"/>
        </w:rPr>
        <w:t>-</w:t>
      </w:r>
      <w:r w:rsidRPr="00B4538C">
        <w:rPr>
          <w:rFonts w:ascii="times" w:eastAsia="宋体" w:hAnsi="times"/>
        </w:rPr>
        <w:t>管理费率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salesrate</w:t>
      </w:r>
      <w:proofErr w:type="spellEnd"/>
      <w:r w:rsidRPr="00B4538C">
        <w:rPr>
          <w:rFonts w:ascii="times" w:eastAsia="宋体" w:hAnsi="times"/>
        </w:rPr>
        <w:t>-</w:t>
      </w:r>
      <w:r w:rsidRPr="00B4538C">
        <w:rPr>
          <w:rFonts w:ascii="times" w:eastAsia="宋体" w:hAnsi="times"/>
        </w:rPr>
        <w:t>销售费率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trusteerate</w:t>
      </w:r>
      <w:proofErr w:type="spellEnd"/>
      <w:r w:rsidRPr="00B4538C">
        <w:rPr>
          <w:rFonts w:ascii="times" w:eastAsia="宋体" w:hAnsi="times"/>
        </w:rPr>
        <w:t>-</w:t>
      </w:r>
      <w:r w:rsidRPr="00B4538C">
        <w:rPr>
          <w:rFonts w:ascii="times" w:eastAsia="宋体" w:hAnsi="times"/>
        </w:rPr>
        <w:t>托管费率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outsourcerate</w:t>
      </w:r>
      <w:proofErr w:type="spellEnd"/>
      <w:r w:rsidRPr="00B4538C">
        <w:rPr>
          <w:rFonts w:ascii="times" w:eastAsia="宋体" w:hAnsi="times"/>
        </w:rPr>
        <w:t>-</w:t>
      </w:r>
      <w:r w:rsidRPr="00B4538C">
        <w:rPr>
          <w:rFonts w:ascii="times" w:eastAsia="宋体" w:hAnsi="times"/>
        </w:rPr>
        <w:t>外包费率</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tradefee</w:t>
      </w:r>
      <w:proofErr w:type="spellEnd"/>
      <w:r w:rsidRPr="00B4538C">
        <w:rPr>
          <w:rFonts w:ascii="times" w:eastAsia="宋体" w:hAnsi="times"/>
        </w:rPr>
        <w:t>-</w:t>
      </w:r>
      <w:r w:rsidRPr="00B4538C">
        <w:rPr>
          <w:rFonts w:ascii="times" w:eastAsia="宋体" w:hAnsi="times"/>
        </w:rPr>
        <w:t>交易手续费</w:t>
      </w:r>
      <w:r w:rsidRPr="00B4538C">
        <w:rPr>
          <w:rFonts w:ascii="times" w:eastAsia="宋体" w:hAnsi="times"/>
        </w:rPr>
        <w:t>(</w:t>
      </w:r>
      <w:r w:rsidRPr="00B4538C">
        <w:rPr>
          <w:rFonts w:ascii="times" w:eastAsia="宋体" w:hAnsi="times"/>
        </w:rPr>
        <w:t>每手）</w:t>
      </w:r>
    </w:p>
    <w:p w:rsidR="00B4538C" w:rsidRPr="00B4538C" w:rsidRDefault="00B4538C" w:rsidP="00B4538C">
      <w:pPr>
        <w:ind w:leftChars="100" w:left="210"/>
        <w:rPr>
          <w:rFonts w:ascii="times" w:eastAsia="宋体" w:hAnsi="times"/>
        </w:rPr>
      </w:pPr>
      <w:r w:rsidRPr="00B4538C">
        <w:rPr>
          <w:rFonts w:ascii="times" w:eastAsia="宋体" w:hAnsi="times"/>
        </w:rPr>
        <w:t>interval-</w:t>
      </w:r>
      <w:proofErr w:type="gramStart"/>
      <w:r w:rsidRPr="00B4538C">
        <w:rPr>
          <w:rFonts w:ascii="times" w:eastAsia="宋体" w:hAnsi="times"/>
        </w:rPr>
        <w:t>调仓时间间隔</w:t>
      </w:r>
      <w:proofErr w:type="gramEnd"/>
      <w:r w:rsidRPr="00B4538C">
        <w:rPr>
          <w:rFonts w:ascii="times" w:eastAsia="宋体" w:hAnsi="times"/>
        </w:rPr>
        <w:t>（单位：交易日）</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positionrate</w:t>
      </w:r>
      <w:proofErr w:type="spellEnd"/>
      <w:r w:rsidRPr="00B4538C">
        <w:rPr>
          <w:rFonts w:ascii="times" w:eastAsia="宋体" w:hAnsi="times"/>
        </w:rPr>
        <w:t>-</w:t>
      </w:r>
      <w:proofErr w:type="gramStart"/>
      <w:r w:rsidRPr="00B4538C">
        <w:rPr>
          <w:rFonts w:ascii="times" w:eastAsia="宋体" w:hAnsi="times"/>
        </w:rPr>
        <w:t>仓位</w:t>
      </w:r>
      <w:proofErr w:type="gramEnd"/>
    </w:p>
    <w:p w:rsidR="00B4538C" w:rsidRPr="00B4538C" w:rsidRDefault="00B4538C" w:rsidP="00B4538C">
      <w:pPr>
        <w:ind w:leftChars="100" w:left="210"/>
        <w:rPr>
          <w:rFonts w:ascii="times" w:eastAsia="宋体" w:hAnsi="times"/>
        </w:rPr>
      </w:pPr>
      <w:proofErr w:type="spellStart"/>
      <w:r w:rsidRPr="00B4538C">
        <w:rPr>
          <w:rFonts w:ascii="times" w:eastAsia="宋体" w:hAnsi="times"/>
        </w:rPr>
        <w:t>depositrate</w:t>
      </w:r>
      <w:proofErr w:type="spellEnd"/>
      <w:r w:rsidRPr="00B4538C">
        <w:rPr>
          <w:rFonts w:ascii="times" w:eastAsia="宋体" w:hAnsi="times"/>
        </w:rPr>
        <w:t>-</w:t>
      </w:r>
      <w:r w:rsidRPr="00B4538C">
        <w:rPr>
          <w:rFonts w:ascii="times" w:eastAsia="宋体" w:hAnsi="times"/>
        </w:rPr>
        <w:t>保证金率</w:t>
      </w:r>
    </w:p>
    <w:p w:rsidR="00B4538C" w:rsidRPr="00B4538C" w:rsidRDefault="00B4538C" w:rsidP="00B4538C">
      <w:pPr>
        <w:ind w:leftChars="100" w:left="210"/>
        <w:rPr>
          <w:rFonts w:ascii="times" w:eastAsia="宋体" w:hAnsi="times"/>
        </w:rPr>
      </w:pPr>
      <w:r w:rsidRPr="00B4538C">
        <w:rPr>
          <w:rFonts w:ascii="times" w:eastAsia="宋体" w:hAnsi="times"/>
        </w:rPr>
        <w:t>dt-</w:t>
      </w:r>
      <w:r w:rsidRPr="00B4538C">
        <w:rPr>
          <w:rFonts w:ascii="times" w:eastAsia="宋体" w:hAnsi="times"/>
        </w:rPr>
        <w:t>模拟生成路径步数之间的时间间隔（单位：日）</w:t>
      </w:r>
    </w:p>
    <w:p w:rsidR="00B4538C" w:rsidRPr="00B4538C" w:rsidRDefault="00B4538C" w:rsidP="00B4538C">
      <w:pPr>
        <w:ind w:leftChars="100" w:left="210"/>
        <w:rPr>
          <w:rFonts w:ascii="times" w:eastAsia="宋体" w:hAnsi="times"/>
        </w:rPr>
      </w:pPr>
      <w:proofErr w:type="spellStart"/>
      <w:r w:rsidRPr="00B4538C">
        <w:rPr>
          <w:rFonts w:ascii="times" w:eastAsia="宋体" w:hAnsi="times"/>
        </w:rPr>
        <w:t>tradedays</w:t>
      </w:r>
      <w:proofErr w:type="spellEnd"/>
      <w:r w:rsidRPr="00B4538C">
        <w:rPr>
          <w:rFonts w:ascii="times" w:eastAsia="宋体" w:hAnsi="times"/>
        </w:rPr>
        <w:t>-</w:t>
      </w:r>
      <w:r w:rsidRPr="00B4538C">
        <w:rPr>
          <w:rFonts w:ascii="times" w:eastAsia="宋体" w:hAnsi="times"/>
        </w:rPr>
        <w:t>一年中交易日的数量</w:t>
      </w:r>
    </w:p>
    <w:p w:rsidR="00B4538C" w:rsidRPr="00B4538C" w:rsidRDefault="00B4538C" w:rsidP="00B4538C">
      <w:pPr>
        <w:ind w:leftChars="100" w:left="210"/>
        <w:rPr>
          <w:rFonts w:ascii="times" w:eastAsia="宋体" w:hAnsi="times"/>
        </w:rPr>
      </w:pPr>
      <w:r w:rsidRPr="00B4538C">
        <w:rPr>
          <w:rFonts w:ascii="times" w:eastAsia="宋体" w:hAnsi="times"/>
        </w:rPr>
        <w:t>times-</w:t>
      </w:r>
      <w:r w:rsidRPr="00B4538C">
        <w:rPr>
          <w:rFonts w:ascii="times" w:eastAsia="宋体" w:hAnsi="times"/>
        </w:rPr>
        <w:t>模拟价格路径的次数</w:t>
      </w:r>
    </w:p>
    <w:p w:rsidR="00B4538C" w:rsidRPr="00B4538C" w:rsidRDefault="00B4538C" w:rsidP="00B4538C">
      <w:pPr>
        <w:rPr>
          <w:rFonts w:ascii="times" w:eastAsia="宋体" w:hAnsi="times" w:hint="eastAsia"/>
        </w:rPr>
      </w:pPr>
    </w:p>
    <w:sectPr w:rsidR="00B4538C" w:rsidRPr="00B45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
    <w:altName w:val="Times New Roman"/>
    <w:panose1 w:val="020206030504050203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8C"/>
    <w:rsid w:val="003D44E3"/>
    <w:rsid w:val="00B4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31D2"/>
  <w15:chartTrackingRefBased/>
  <w15:docId w15:val="{E9BF9245-B19A-4B69-989B-B39D21C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培杰</dc:creator>
  <cp:keywords/>
  <dc:description/>
  <cp:lastModifiedBy>赵 培杰</cp:lastModifiedBy>
  <cp:revision>1</cp:revision>
  <dcterms:created xsi:type="dcterms:W3CDTF">2018-06-19T05:52:00Z</dcterms:created>
  <dcterms:modified xsi:type="dcterms:W3CDTF">2018-06-19T06:10:00Z</dcterms:modified>
</cp:coreProperties>
</file>